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2" w:rsidRDefault="006846F2" w:rsidP="006846F2">
      <w:pPr>
        <w:jc w:val="center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846F2" w:rsidRDefault="006846F2" w:rsidP="0068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6846F2" w:rsidRDefault="006846F2" w:rsidP="0068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БУРИНСКОГО СЕЛЬСКОГО ПОСЕЛЕНИЯ</w:t>
      </w:r>
    </w:p>
    <w:p w:rsidR="006846F2" w:rsidRDefault="006846F2" w:rsidP="0068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КУНАШАКСКОГО МУНИЦИПАЛЬНОГО РАЙОНА</w:t>
      </w:r>
    </w:p>
    <w:p w:rsidR="006846F2" w:rsidRDefault="006846F2" w:rsidP="006846F2">
      <w:pPr>
        <w:spacing w:after="0"/>
        <w:jc w:val="center"/>
      </w:pPr>
      <w: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6846F2" w:rsidRDefault="006846F2" w:rsidP="00684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846F2" w:rsidRDefault="006846F2" w:rsidP="00684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13  ЗАСЕДАНИЕ </w:t>
      </w:r>
    </w:p>
    <w:p w:rsidR="006846F2" w:rsidRDefault="006846F2" w:rsidP="006846F2">
      <w:pPr>
        <w:rPr>
          <w:b/>
          <w:sz w:val="28"/>
          <w:szCs w:val="28"/>
        </w:rPr>
      </w:pPr>
    </w:p>
    <w:p w:rsidR="006846F2" w:rsidRDefault="006846F2" w:rsidP="006846F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22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</w:rPr>
        <w:t xml:space="preserve"> г .№ </w:t>
      </w:r>
      <w:r>
        <w:rPr>
          <w:rFonts w:ascii="Times New Roman" w:hAnsi="Times New Roman"/>
          <w:sz w:val="24"/>
          <w:szCs w:val="24"/>
          <w:lang w:val="ru-RU"/>
        </w:rPr>
        <w:t>32</w:t>
      </w:r>
    </w:p>
    <w:p w:rsidR="006846F2" w:rsidRDefault="006846F2" w:rsidP="006846F2">
      <w:pPr>
        <w:rPr>
          <w:rFonts w:ascii="Times New Roman" w:hAnsi="Times New Roman"/>
          <w:sz w:val="24"/>
          <w:szCs w:val="24"/>
        </w:rPr>
      </w:pPr>
    </w:p>
    <w:p w:rsidR="006846F2" w:rsidRDefault="006846F2" w:rsidP="006846F2">
      <w:pPr>
        <w:pStyle w:val="ConsPlusTitle"/>
        <w:widowControl/>
        <w:rPr>
          <w:sz w:val="28"/>
          <w:szCs w:val="28"/>
        </w:rPr>
      </w:pPr>
    </w:p>
    <w:p w:rsidR="006846F2" w:rsidRDefault="006846F2" w:rsidP="006846F2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>«О бюджете Буринского сельского поселения</w:t>
      </w:r>
    </w:p>
    <w:p w:rsidR="006846F2" w:rsidRDefault="006846F2" w:rsidP="006846F2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на 2024 год и на плановый период</w:t>
      </w:r>
    </w:p>
    <w:p w:rsidR="006846F2" w:rsidRDefault="006846F2" w:rsidP="006846F2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2025 и 2026 годов»</w:t>
      </w:r>
    </w:p>
    <w:p w:rsidR="006846F2" w:rsidRDefault="006846F2" w:rsidP="006846F2">
      <w:pPr>
        <w:spacing w:after="0"/>
      </w:pPr>
    </w:p>
    <w:p w:rsidR="006846F2" w:rsidRDefault="006846F2" w:rsidP="006846F2">
      <w:pPr>
        <w:pStyle w:val="ConsPlusNormal"/>
        <w:rPr>
          <w:b/>
          <w:bCs/>
        </w:rPr>
      </w:pPr>
    </w:p>
    <w:p w:rsidR="006846F2" w:rsidRDefault="006846F2" w:rsidP="006846F2">
      <w:pPr>
        <w:pStyle w:val="ConsPlusNormal"/>
        <w:rPr>
          <w:b/>
          <w:bCs/>
        </w:rPr>
      </w:pPr>
    </w:p>
    <w:p w:rsidR="006846F2" w:rsidRDefault="006846F2" w:rsidP="0068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Буринского сельского поселения, Положением о бюджетном процессе в Буринском сельском поселении, Совет депутатов Буринского сельского поселения </w:t>
      </w:r>
    </w:p>
    <w:p w:rsidR="006846F2" w:rsidRDefault="006846F2" w:rsidP="00684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6846F2" w:rsidRDefault="006846F2" w:rsidP="006846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бюджет Буринского сельского поселения на 2024 год и на плановый период 2025 и 2026 годов согласно приложению.</w:t>
      </w:r>
    </w:p>
    <w:p w:rsidR="006846F2" w:rsidRDefault="006846F2" w:rsidP="006846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 01 января 2024 года и подлежит опубликованию в средствах массовой информации в соответствии с действующим законодательством.</w:t>
      </w:r>
    </w:p>
    <w:p w:rsidR="006846F2" w:rsidRDefault="006846F2" w:rsidP="006846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данного решения возложить на комиссию по бюджету, налогам и предпринимательству Совета депутатов Буринского сельского поселения.</w:t>
      </w:r>
    </w:p>
    <w:p w:rsidR="006846F2" w:rsidRDefault="006846F2" w:rsidP="006846F2">
      <w:pPr>
        <w:ind w:firstLine="567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846F2" w:rsidRDefault="006846F2" w:rsidP="00684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Буринского сельского поселения                                          О. В. Мухаметшина</w:t>
      </w:r>
    </w:p>
    <w:p w:rsidR="006846F2" w:rsidRDefault="006846F2" w:rsidP="006846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6846F2" w:rsidRDefault="006846F2" w:rsidP="006846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6846F2" w:rsidRDefault="006846F2" w:rsidP="006846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Буринского сельского поселения</w:t>
      </w:r>
    </w:p>
    <w:p w:rsidR="006846F2" w:rsidRDefault="006846F2" w:rsidP="006846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«22» декабря 2023 г. № 32</w:t>
      </w:r>
    </w:p>
    <w:p w:rsidR="006846F2" w:rsidRDefault="006846F2" w:rsidP="006846F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46F2" w:rsidRDefault="006846F2" w:rsidP="006846F2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46F2" w:rsidRDefault="006846F2" w:rsidP="006846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 бюджете Буринского сельского поселения</w:t>
      </w:r>
    </w:p>
    <w:p w:rsidR="006846F2" w:rsidRDefault="006846F2" w:rsidP="006846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2024  год и на плановый период 2025 и 2026 годов</w:t>
      </w:r>
    </w:p>
    <w:p w:rsidR="006846F2" w:rsidRDefault="006846F2" w:rsidP="006846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846F2" w:rsidRDefault="006846F2" w:rsidP="00684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 Буринского  сельского  поселения </w:t>
      </w:r>
    </w:p>
    <w:p w:rsidR="006846F2" w:rsidRDefault="006846F2" w:rsidP="00684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год:</w:t>
      </w:r>
    </w:p>
    <w:p w:rsidR="006846F2" w:rsidRDefault="006846F2" w:rsidP="006846F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 прогнозируемый общий объем доходов бюджета Буринского  сельского  поселения в сумме 7 208,730 тыс.  рублей, в том числе безвозмездные поступления от других бюджетов бюджетной системы Российской Федерации в сумме  6 263,730  тыс. рублей;</w:t>
      </w:r>
    </w:p>
    <w:p w:rsidR="006846F2" w:rsidRDefault="006846F2" w:rsidP="006846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Буринского  сельского  поселения в сумме 7 208,730 тыс. рублей.</w:t>
      </w:r>
    </w:p>
    <w:p w:rsidR="006846F2" w:rsidRDefault="006846F2" w:rsidP="006846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3)объем дефицита (профицита) бюджета Буринского сельского поселения в сумме  0 тыс. рублей.</w:t>
      </w:r>
    </w:p>
    <w:p w:rsidR="006846F2" w:rsidRDefault="006846F2" w:rsidP="006846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основные характеристики бюджета Буринского  сельского  поселения на 2025 год и на 2026 год:</w:t>
      </w:r>
    </w:p>
    <w:p w:rsidR="006846F2" w:rsidRDefault="006846F2" w:rsidP="006846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прогнозируемый общий объем доходов бюджета Буринского  сельского  поселения  на 2025 год в сумме  5 430,430 тыс. рублей,  в том числе  безвозмездные  поступления  от других  бюджетов бюджетной системы Российской Федерации в сумме  4 465,430 тыс. рублей.  На 2026 год  в сумме 5 501,830 тыс. рублей, в том числе безвозмездные поступления от других бюджетов бюджетной системы Российской Федерации в сумме 4 516,830 тыс. рублей;</w:t>
      </w:r>
    </w:p>
    <w:p w:rsidR="006846F2" w:rsidRDefault="006846F2" w:rsidP="006846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Буринского сельского поселения на 2025 год в сумме 5 430,430 тыс. рублей, в том числе условно утвержденные расходы в сумме 124,581 тыс. рублей и на 2026 год в сумме 5 501,830 тыс. рублей, в том числе условно утвержденные расходы в сумме 250,657 тыс. рублей.</w:t>
      </w:r>
    </w:p>
    <w:p w:rsidR="006846F2" w:rsidRDefault="006846F2" w:rsidP="006846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объем дефицита (профицита) бюджета Буринского сельского поселения на 2025год  в сумме 0 тыс. рублей и на 2026 год в сумме  0 тыс. рублей.</w:t>
      </w:r>
    </w:p>
    <w:p w:rsidR="006846F2" w:rsidRDefault="006846F2" w:rsidP="006846F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 xml:space="preserve">           3</w:t>
      </w:r>
      <w:r>
        <w:rPr>
          <w:rFonts w:ascii="Times New Roman" w:hAnsi="Times New Roman"/>
          <w:sz w:val="28"/>
          <w:szCs w:val="28"/>
        </w:rPr>
        <w:t>.Утвердить нормативы доходов бюджета Буринского  сельского  поселения   на 2024 год и на  плановый  период 2025 и 2026 годов согласно приложению 1.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   4. Утвердить общий объем бюджетных ассигнований на исполнение публичных  нормативных обязательств  бюджета</w:t>
      </w:r>
      <w:r>
        <w:rPr>
          <w:rFonts w:ascii="Times New Roman" w:hAnsi="Times New Roman"/>
          <w:sz w:val="28"/>
          <w:szCs w:val="28"/>
        </w:rPr>
        <w:t xml:space="preserve"> Буринского  сельского  </w:t>
      </w:r>
      <w:r>
        <w:rPr>
          <w:rFonts w:ascii="Times New Roman" w:hAnsi="Times New Roman"/>
          <w:iCs/>
          <w:sz w:val="28"/>
          <w:szCs w:val="28"/>
        </w:rPr>
        <w:t>поселения   на 2024 год в сумме 0 тыс. рублей  и на плановый период 2025 и 2026 годов в сумме 0 тыс. рублей.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5. Установить общий объем межбюджетных трансфертов, предоставляемых другим бюджетам бюджетной системы РФ на 2024 год в сумме 0 тыс. рублей и на плановый период 2025 и 2026 годов в сумме 0 тыс. рублей.</w:t>
      </w:r>
    </w:p>
    <w:p w:rsidR="006846F2" w:rsidRDefault="006846F2" w:rsidP="006846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 Утвердить:</w:t>
      </w:r>
    </w:p>
    <w:p w:rsidR="006846F2" w:rsidRDefault="006846F2" w:rsidP="006846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Буринского сельского поселения (далее – классификация расходов бюджетов) на 2024 год согласно приложению 2, на плановый период 2025 и 2026 годов согласно приложению 3;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ведомственную структуру расходов бюджета Буринского  сельского  поселения </w:t>
      </w:r>
      <w:r>
        <w:rPr>
          <w:snapToGrid w:val="0"/>
          <w:sz w:val="28"/>
          <w:szCs w:val="28"/>
        </w:rPr>
        <w:t xml:space="preserve">на 2024 год </w:t>
      </w:r>
      <w:r>
        <w:rPr>
          <w:sz w:val="28"/>
          <w:szCs w:val="28"/>
        </w:rPr>
        <w:t>согласно приложению 4,  и на плановый период 2025 и 2026 годов согласно приложению 5.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Установить следующие основания для внесения в 2024 году изменений в показатели сводной бюджетной росписи бюджета Буринского сельского поселения: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распределение </w:t>
      </w:r>
      <w:proofErr w:type="gramStart"/>
      <w:r>
        <w:rPr>
          <w:sz w:val="28"/>
          <w:szCs w:val="28"/>
        </w:rPr>
        <w:t>зарезервированных</w:t>
      </w:r>
      <w:proofErr w:type="gramEnd"/>
      <w:r>
        <w:rPr>
          <w:sz w:val="28"/>
          <w:szCs w:val="28"/>
        </w:rPr>
        <w:t xml:space="preserve"> в составе бюджета Буринского сельского поселения на 2024 год: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 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3) перераспределение  администрацией  Буринского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 расходов  бюджетов бюджетной  системы  Российской 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поступление в доход бюджета Буринского сельского поселения средств, полученных от добровольных пожертвований;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      5)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8.Установить, что доведение лимитов бюджетных обязательств на 2024 год и финансирование в 2024 году осуществляется с учетом следующей приоритетности расходов:</w:t>
      </w:r>
    </w:p>
    <w:p w:rsidR="006846F2" w:rsidRDefault="006846F2" w:rsidP="006846F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оплата труда и начисления на оплату труда;</w:t>
      </w:r>
    </w:p>
    <w:p w:rsidR="006846F2" w:rsidRDefault="006846F2" w:rsidP="006846F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оплата коммунальных услуг и услуг связи, арендной платы за пользование помещениями;</w:t>
      </w:r>
    </w:p>
    <w:p w:rsidR="006846F2" w:rsidRDefault="006846F2" w:rsidP="00684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уплата налогов и сборов в бюджеты бюджетной системы Российской Федерации;</w:t>
      </w:r>
    </w:p>
    <w:p w:rsidR="006846F2" w:rsidRDefault="006846F2" w:rsidP="006846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доведение лимитов бюджетных обязательств на 2024 год по иным направлениям, не указанным в настоящей части, осуществляется в соответствии с распоряжениями Главы администрации Буринского  сельского    поселения.</w:t>
      </w:r>
    </w:p>
    <w:p w:rsidR="006846F2" w:rsidRDefault="006846F2" w:rsidP="006846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Установить верхний предел муниципального внутреннего долга бюджета  Буринского  сельского    поселения:</w:t>
      </w:r>
    </w:p>
    <w:p w:rsidR="006846F2" w:rsidRDefault="006846F2" w:rsidP="006846F2">
      <w:pPr>
        <w:pStyle w:val="ConsPlusNormal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на 1 января 2025 года в сумме 47,250 тыс. рублей, в том числе верхний предел долга по муниципальным гарантиям </w:t>
      </w:r>
      <w:r>
        <w:rPr>
          <w:spacing w:val="-8"/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0 </w:t>
      </w:r>
      <w:r>
        <w:rPr>
          <w:spacing w:val="-8"/>
          <w:sz w:val="28"/>
          <w:szCs w:val="28"/>
        </w:rPr>
        <w:t>тыс. рублей;</w:t>
      </w:r>
    </w:p>
    <w:p w:rsidR="006846F2" w:rsidRDefault="006846F2" w:rsidP="006846F2">
      <w:pPr>
        <w:pStyle w:val="ConsPlusNormal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на 1 января 2026 года в сумме 48,250 тыс. рублей, в том числе верхний предел долга по муниципальным гарантиям </w:t>
      </w:r>
      <w:r>
        <w:rPr>
          <w:spacing w:val="-8"/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0 </w:t>
      </w:r>
      <w:r>
        <w:rPr>
          <w:spacing w:val="-8"/>
          <w:sz w:val="28"/>
          <w:szCs w:val="28"/>
        </w:rPr>
        <w:t>тыс. рублей;</w:t>
      </w: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1 января 2027 года в сумме 49,250 тыс. рублей, в том числе верхний предел долга по муниципальным гарантиям</w:t>
      </w:r>
      <w:r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0 </w:t>
      </w:r>
      <w:r>
        <w:rPr>
          <w:rFonts w:ascii="Times New Roman" w:hAnsi="Times New Roman"/>
          <w:spacing w:val="-8"/>
          <w:sz w:val="28"/>
          <w:szCs w:val="28"/>
        </w:rPr>
        <w:t>тыс. рублей.</w:t>
      </w:r>
    </w:p>
    <w:p w:rsidR="006846F2" w:rsidRDefault="006846F2" w:rsidP="006846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846F2" w:rsidRDefault="006846F2" w:rsidP="006846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10. Установить объем расходов на обслуживание муниципального долга на 2024 год в сумме 0 тыс. руб., на 2025 год в  сумме 0 тыс. руб. и на 2026 год в сумме 0 тыс. руб.</w:t>
      </w:r>
    </w:p>
    <w:p w:rsidR="006846F2" w:rsidRDefault="006846F2" w:rsidP="006846F2">
      <w:pPr>
        <w:tabs>
          <w:tab w:val="left" w:pos="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11. Утвердить Программу муниципальных гарантий в валюте Российской Федерации </w:t>
      </w:r>
      <w:r>
        <w:rPr>
          <w:rFonts w:ascii="Times New Roman" w:hAnsi="Times New Roman"/>
          <w:sz w:val="28"/>
          <w:szCs w:val="28"/>
        </w:rPr>
        <w:t>бюджета Буринского  сельского    поселения на 2024 год согласно приложению 6 и п</w:t>
      </w:r>
      <w:r>
        <w:rPr>
          <w:rFonts w:ascii="Times New Roman" w:hAnsi="Times New Roman"/>
          <w:spacing w:val="-8"/>
          <w:sz w:val="28"/>
          <w:szCs w:val="28"/>
        </w:rPr>
        <w:t xml:space="preserve">рограмму муниципальных гарантий в валюте Российской Федерации </w:t>
      </w:r>
      <w:r>
        <w:rPr>
          <w:rFonts w:ascii="Times New Roman" w:hAnsi="Times New Roman"/>
          <w:sz w:val="28"/>
          <w:szCs w:val="28"/>
        </w:rPr>
        <w:t>бюджета Буринского  сельского    поселения на плановый период 2025 и 2026 годов согласно приложению 7.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 Утвердить Программу муниципальных внутренних  и внешних заимствований бюджета  Буринского  сельского поселения на 2024 год согласно  приложению 8 и программу муниципальных внутренних и внешних заимствований бюджета Буринского  сельского    поселения на плановый период 2025 и 2026 годов согласно приложению 9.</w:t>
      </w:r>
    </w:p>
    <w:p w:rsidR="006846F2" w:rsidRDefault="006846F2" w:rsidP="006846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6F2" w:rsidRDefault="006846F2" w:rsidP="006846F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Утвердить источники внутреннего финансирования дефицита бюджета Буринского сельского поселения на 2024 год согласно приложению 10 и на плановый период 2025 и 2026 годов согласно приложению 11.</w:t>
      </w:r>
    </w:p>
    <w:p w:rsidR="006846F2" w:rsidRDefault="006846F2" w:rsidP="006846F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pStyle w:val="ConsPlusNormal"/>
        <w:tabs>
          <w:tab w:val="left" w:pos="915"/>
        </w:tabs>
        <w:outlineLvl w:val="0"/>
        <w:rPr>
          <w:sz w:val="28"/>
          <w:szCs w:val="28"/>
        </w:rPr>
      </w:pPr>
    </w:p>
    <w:p w:rsidR="006846F2" w:rsidRDefault="006846F2" w:rsidP="006846F2">
      <w:pPr>
        <w:pStyle w:val="ConsPlusNormal"/>
        <w:tabs>
          <w:tab w:val="left" w:pos="915"/>
        </w:tabs>
        <w:outlineLvl w:val="0"/>
        <w:rPr>
          <w:sz w:val="28"/>
          <w:szCs w:val="28"/>
        </w:rPr>
      </w:pPr>
    </w:p>
    <w:p w:rsidR="006846F2" w:rsidRDefault="006846F2" w:rsidP="006846F2">
      <w:pPr>
        <w:pStyle w:val="ConsPlusNormal"/>
        <w:tabs>
          <w:tab w:val="left" w:pos="915"/>
        </w:tabs>
        <w:outlineLvl w:val="0"/>
        <w:rPr>
          <w:sz w:val="28"/>
          <w:szCs w:val="28"/>
        </w:rPr>
      </w:pP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846F2" w:rsidRDefault="006846F2" w:rsidP="006846F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846F2" w:rsidRDefault="006846F2" w:rsidP="0068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Буринского </w:t>
      </w:r>
    </w:p>
    <w:p w:rsidR="00535F15" w:rsidRDefault="006846F2" w:rsidP="006846F2"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Г.В.Хидиятуллина          </w:t>
      </w:r>
    </w:p>
    <w:sectPr w:rsidR="00535F15" w:rsidSect="005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F2"/>
    <w:rsid w:val="00535F15"/>
    <w:rsid w:val="0068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46F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6F2"/>
    <w:rPr>
      <w:rFonts w:ascii="Arial" w:eastAsia="Times New Roman" w:hAnsi="Arial" w:cs="Times New Roman"/>
      <w:b/>
      <w:kern w:val="28"/>
      <w:sz w:val="28"/>
      <w:szCs w:val="20"/>
      <w:lang/>
    </w:rPr>
  </w:style>
  <w:style w:type="paragraph" w:customStyle="1" w:styleId="ConsPlusTitle">
    <w:name w:val="ConsPlusTitle"/>
    <w:uiPriority w:val="99"/>
    <w:rsid w:val="0068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6717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1023436</dc:creator>
  <cp:lastModifiedBy>1023436</cp:lastModifiedBy>
  <cp:revision>1</cp:revision>
  <dcterms:created xsi:type="dcterms:W3CDTF">2023-12-27T06:57:00Z</dcterms:created>
  <dcterms:modified xsi:type="dcterms:W3CDTF">2023-12-27T06:58:00Z</dcterms:modified>
</cp:coreProperties>
</file>