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E93" w:rsidRDefault="00210E93" w:rsidP="003F5785">
      <w:pPr>
        <w:widowControl w:val="0"/>
        <w:autoSpaceDE w:val="0"/>
        <w:autoSpaceDN w:val="0"/>
        <w:adjustRightInd w:val="0"/>
        <w:jc w:val="center"/>
        <w:outlineLvl w:val="0"/>
      </w:pPr>
    </w:p>
    <w:p w:rsidR="00C77282" w:rsidRDefault="00C77282" w:rsidP="003F5785">
      <w:pPr>
        <w:widowControl w:val="0"/>
        <w:autoSpaceDE w:val="0"/>
        <w:autoSpaceDN w:val="0"/>
        <w:adjustRightInd w:val="0"/>
        <w:jc w:val="center"/>
        <w:outlineLvl w:val="0"/>
      </w:pPr>
    </w:p>
    <w:p w:rsidR="00C77282" w:rsidRDefault="00BA2956" w:rsidP="003F578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9.8pt;margin-top:-27pt;width:38.25pt;height:47.1pt;z-index:251657216;visibility:visible">
            <v:imagedata r:id="rId8" o:title="" croptop="7553f"/>
            <w10:wrap type="square" side="left"/>
          </v:shape>
        </w:pict>
      </w:r>
      <w:bookmarkStart w:id="0" w:name="Par1"/>
      <w:bookmarkEnd w:id="0"/>
    </w:p>
    <w:p w:rsidR="00210E93" w:rsidRDefault="00210E93" w:rsidP="003F5785">
      <w:pPr>
        <w:jc w:val="center"/>
        <w:rPr>
          <w:b/>
          <w:bCs/>
          <w:sz w:val="27"/>
          <w:szCs w:val="27"/>
        </w:rPr>
      </w:pPr>
    </w:p>
    <w:p w:rsidR="00C77282" w:rsidRDefault="00C77282" w:rsidP="003F5785">
      <w:pPr>
        <w:jc w:val="center"/>
        <w:rPr>
          <w:b/>
          <w:bCs/>
          <w:sz w:val="27"/>
          <w:szCs w:val="27"/>
        </w:rPr>
      </w:pPr>
      <w:r>
        <w:rPr>
          <w:b/>
          <w:bCs/>
          <w:sz w:val="27"/>
          <w:szCs w:val="27"/>
        </w:rPr>
        <w:t>СОБРАНИЕ ДЕПУТАТОВ</w:t>
      </w:r>
    </w:p>
    <w:p w:rsidR="00C77282" w:rsidRDefault="00C77282" w:rsidP="003F5785">
      <w:pPr>
        <w:jc w:val="center"/>
        <w:rPr>
          <w:b/>
          <w:bCs/>
          <w:sz w:val="27"/>
          <w:szCs w:val="27"/>
        </w:rPr>
      </w:pPr>
      <w:r>
        <w:rPr>
          <w:b/>
          <w:bCs/>
          <w:sz w:val="27"/>
          <w:szCs w:val="27"/>
        </w:rPr>
        <w:t>КУНАШАКСКОГО МУНИЦИПАЛЬНОГО РАЙОНА</w:t>
      </w:r>
    </w:p>
    <w:p w:rsidR="00C77282" w:rsidRDefault="00C77282" w:rsidP="003F5785">
      <w:pPr>
        <w:jc w:val="center"/>
        <w:rPr>
          <w:b/>
          <w:bCs/>
          <w:sz w:val="27"/>
          <w:szCs w:val="27"/>
        </w:rPr>
      </w:pPr>
      <w:r>
        <w:rPr>
          <w:b/>
          <w:bCs/>
          <w:sz w:val="27"/>
          <w:szCs w:val="27"/>
        </w:rPr>
        <w:t>ЧЕЛЯБИНСКОЙ ОБЛАСТИ</w:t>
      </w:r>
    </w:p>
    <w:p w:rsidR="00C77282" w:rsidRDefault="00BA2956" w:rsidP="003F5785">
      <w:pPr>
        <w:jc w:val="center"/>
        <w:rPr>
          <w:b/>
          <w:bCs/>
          <w:sz w:val="27"/>
          <w:szCs w:val="27"/>
        </w:rPr>
      </w:pPr>
      <w:r>
        <w:rPr>
          <w:noProof/>
        </w:rPr>
        <w:pict>
          <v:line id="Прямая соединительная линия 1" o:spid="_x0000_s1027" style="position:absolute;left:0;text-align:left;z-index:251658240;visibility:visible" from="-56.1pt,4.5pt" to="486.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" strokeweight="4.5pt">
            <v:stroke linestyle="thickThin"/>
          </v:line>
        </w:pict>
      </w:r>
    </w:p>
    <w:p w:rsidR="00C77282" w:rsidRDefault="00C77282" w:rsidP="003F5785">
      <w:pPr>
        <w:jc w:val="center"/>
        <w:rPr>
          <w:b/>
          <w:bCs/>
          <w:sz w:val="27"/>
          <w:szCs w:val="27"/>
        </w:rPr>
      </w:pPr>
      <w:r>
        <w:rPr>
          <w:b/>
          <w:bCs/>
          <w:sz w:val="27"/>
          <w:szCs w:val="27"/>
        </w:rPr>
        <w:t>РЕШЕНИЕ</w:t>
      </w:r>
    </w:p>
    <w:p w:rsidR="00C77282" w:rsidRDefault="00A57D69" w:rsidP="003F5785">
      <w:pPr>
        <w:jc w:val="center"/>
        <w:rPr>
          <w:b/>
          <w:bCs/>
          <w:sz w:val="28"/>
          <w:szCs w:val="28"/>
        </w:rPr>
      </w:pPr>
      <w:r>
        <w:rPr>
          <w:b/>
          <w:bCs/>
          <w:sz w:val="28"/>
          <w:szCs w:val="28"/>
        </w:rPr>
        <w:t>13</w:t>
      </w:r>
      <w:r w:rsidR="00C77282" w:rsidRPr="004F7F85">
        <w:rPr>
          <w:b/>
          <w:bCs/>
          <w:sz w:val="28"/>
          <w:szCs w:val="28"/>
        </w:rPr>
        <w:t xml:space="preserve"> заседание</w:t>
      </w:r>
    </w:p>
    <w:p w:rsidR="00C77282" w:rsidRPr="004F7F85" w:rsidRDefault="00C77282" w:rsidP="003F5785">
      <w:pPr>
        <w:jc w:val="center"/>
        <w:rPr>
          <w:b/>
          <w:bCs/>
          <w:sz w:val="28"/>
          <w:szCs w:val="28"/>
        </w:rPr>
      </w:pPr>
    </w:p>
    <w:p w:rsidR="00C77282" w:rsidRPr="004F7F85" w:rsidRDefault="00A57D69" w:rsidP="003F5785">
      <w:pPr>
        <w:rPr>
          <w:bCs/>
          <w:sz w:val="28"/>
          <w:szCs w:val="28"/>
        </w:rPr>
      </w:pPr>
      <w:r>
        <w:rPr>
          <w:bCs/>
          <w:sz w:val="28"/>
          <w:szCs w:val="28"/>
        </w:rPr>
        <w:t xml:space="preserve">« 29 » декабря </w:t>
      </w:r>
      <w:r w:rsidR="004114FC">
        <w:rPr>
          <w:bCs/>
          <w:sz w:val="28"/>
          <w:szCs w:val="28"/>
        </w:rPr>
        <w:t>202</w:t>
      </w:r>
      <w:r w:rsidR="00CA6914">
        <w:rPr>
          <w:bCs/>
          <w:sz w:val="28"/>
          <w:szCs w:val="28"/>
        </w:rPr>
        <w:t>2</w:t>
      </w:r>
      <w:r w:rsidR="00C77282" w:rsidRPr="004F7F85">
        <w:rPr>
          <w:bCs/>
          <w:sz w:val="28"/>
          <w:szCs w:val="28"/>
        </w:rPr>
        <w:t xml:space="preserve"> г. № </w:t>
      </w:r>
      <w:r>
        <w:rPr>
          <w:bCs/>
          <w:sz w:val="28"/>
          <w:szCs w:val="28"/>
        </w:rPr>
        <w:t>80</w:t>
      </w:r>
    </w:p>
    <w:p w:rsidR="00C77282" w:rsidRDefault="00C77282" w:rsidP="003F5785">
      <w:pPr>
        <w:rPr>
          <w:b/>
          <w:bCs/>
          <w:sz w:val="27"/>
          <w:szCs w:val="27"/>
        </w:rPr>
      </w:pPr>
    </w:p>
    <w:p w:rsidR="00C77282" w:rsidRPr="00FD1863" w:rsidRDefault="00C77282" w:rsidP="003F5785">
      <w:pPr>
        <w:rPr>
          <w:bCs/>
          <w:sz w:val="28"/>
          <w:szCs w:val="28"/>
        </w:rPr>
      </w:pPr>
      <w:r w:rsidRPr="00FD1863">
        <w:rPr>
          <w:bCs/>
          <w:sz w:val="28"/>
          <w:szCs w:val="28"/>
        </w:rPr>
        <w:t xml:space="preserve">О внесении изменений в решение </w:t>
      </w:r>
    </w:p>
    <w:p w:rsidR="00C77282" w:rsidRPr="00FD1863" w:rsidRDefault="00C77282" w:rsidP="003F5785">
      <w:pPr>
        <w:rPr>
          <w:bCs/>
          <w:sz w:val="28"/>
          <w:szCs w:val="28"/>
        </w:rPr>
      </w:pPr>
      <w:r w:rsidRPr="00FD1863">
        <w:rPr>
          <w:bCs/>
          <w:sz w:val="28"/>
          <w:szCs w:val="28"/>
        </w:rPr>
        <w:t>Собрания депутатов Кунашакского</w:t>
      </w:r>
    </w:p>
    <w:p w:rsidR="00C77282" w:rsidRPr="00FD1863" w:rsidRDefault="00C77282" w:rsidP="003F5785">
      <w:pPr>
        <w:rPr>
          <w:bCs/>
          <w:sz w:val="28"/>
          <w:szCs w:val="28"/>
        </w:rPr>
      </w:pPr>
      <w:r w:rsidRPr="00FD1863">
        <w:rPr>
          <w:bCs/>
          <w:sz w:val="28"/>
          <w:szCs w:val="28"/>
        </w:rPr>
        <w:t>мун</w:t>
      </w:r>
      <w:r w:rsidR="00A90BEA">
        <w:rPr>
          <w:bCs/>
          <w:sz w:val="28"/>
          <w:szCs w:val="28"/>
        </w:rPr>
        <w:t>иципального района от 2</w:t>
      </w:r>
      <w:r w:rsidR="00CA6914">
        <w:rPr>
          <w:bCs/>
          <w:sz w:val="28"/>
          <w:szCs w:val="28"/>
        </w:rPr>
        <w:t>8</w:t>
      </w:r>
      <w:r w:rsidR="004114FC">
        <w:rPr>
          <w:bCs/>
          <w:sz w:val="28"/>
          <w:szCs w:val="28"/>
        </w:rPr>
        <w:t>.12.20</w:t>
      </w:r>
      <w:r w:rsidR="00CA6914">
        <w:rPr>
          <w:bCs/>
          <w:sz w:val="28"/>
          <w:szCs w:val="28"/>
        </w:rPr>
        <w:t>21</w:t>
      </w:r>
      <w:r w:rsidRPr="00FD1863">
        <w:rPr>
          <w:bCs/>
          <w:sz w:val="28"/>
          <w:szCs w:val="28"/>
        </w:rPr>
        <w:t>г.</w:t>
      </w:r>
    </w:p>
    <w:p w:rsidR="00C77282" w:rsidRPr="00FD1863" w:rsidRDefault="00186D51" w:rsidP="003F5785">
      <w:pPr>
        <w:rPr>
          <w:bCs/>
          <w:sz w:val="28"/>
          <w:szCs w:val="28"/>
        </w:rPr>
      </w:pPr>
      <w:r>
        <w:rPr>
          <w:bCs/>
          <w:sz w:val="28"/>
          <w:szCs w:val="28"/>
        </w:rPr>
        <w:t>№ 1</w:t>
      </w:r>
      <w:r w:rsidR="00CA6914">
        <w:rPr>
          <w:bCs/>
          <w:sz w:val="28"/>
          <w:szCs w:val="28"/>
        </w:rPr>
        <w:t>15</w:t>
      </w:r>
      <w:r w:rsidR="004114FC">
        <w:rPr>
          <w:bCs/>
          <w:sz w:val="28"/>
          <w:szCs w:val="28"/>
        </w:rPr>
        <w:t>«О районном бюджете на 202</w:t>
      </w:r>
      <w:r w:rsidR="00CA6914">
        <w:rPr>
          <w:bCs/>
          <w:sz w:val="28"/>
          <w:szCs w:val="28"/>
        </w:rPr>
        <w:t>2</w:t>
      </w:r>
    </w:p>
    <w:p w:rsidR="00C77282" w:rsidRPr="00FD1863" w:rsidRDefault="00EC2AB2" w:rsidP="003F5785">
      <w:pPr>
        <w:rPr>
          <w:bCs/>
          <w:sz w:val="28"/>
          <w:szCs w:val="28"/>
        </w:rPr>
      </w:pPr>
      <w:r>
        <w:rPr>
          <w:bCs/>
          <w:sz w:val="28"/>
          <w:szCs w:val="28"/>
        </w:rPr>
        <w:t xml:space="preserve">год </w:t>
      </w:r>
      <w:r w:rsidR="00186D51">
        <w:rPr>
          <w:bCs/>
          <w:sz w:val="28"/>
          <w:szCs w:val="28"/>
        </w:rPr>
        <w:t>и на плановый период 202</w:t>
      </w:r>
      <w:r w:rsidR="00CA6914">
        <w:rPr>
          <w:bCs/>
          <w:sz w:val="28"/>
          <w:szCs w:val="28"/>
        </w:rPr>
        <w:t>3</w:t>
      </w:r>
      <w:r w:rsidR="00186D51">
        <w:rPr>
          <w:bCs/>
          <w:sz w:val="28"/>
          <w:szCs w:val="28"/>
        </w:rPr>
        <w:t xml:space="preserve"> и 202</w:t>
      </w:r>
      <w:r w:rsidR="00CA6914">
        <w:rPr>
          <w:bCs/>
          <w:sz w:val="28"/>
          <w:szCs w:val="28"/>
        </w:rPr>
        <w:t>4</w:t>
      </w:r>
    </w:p>
    <w:p w:rsidR="00C77282" w:rsidRPr="00FD1863" w:rsidRDefault="00EC2AB2" w:rsidP="003F5785">
      <w:pPr>
        <w:rPr>
          <w:bCs/>
          <w:sz w:val="28"/>
          <w:szCs w:val="28"/>
        </w:rPr>
      </w:pPr>
      <w:r>
        <w:rPr>
          <w:bCs/>
          <w:sz w:val="28"/>
          <w:szCs w:val="28"/>
        </w:rPr>
        <w:t>годов»</w:t>
      </w:r>
    </w:p>
    <w:p w:rsidR="00C77282" w:rsidRPr="00A218D8" w:rsidRDefault="00C77282" w:rsidP="003F5785">
      <w:pPr>
        <w:rPr>
          <w:bCs/>
          <w:sz w:val="26"/>
          <w:szCs w:val="26"/>
        </w:rPr>
      </w:pPr>
    </w:p>
    <w:p w:rsidR="00C77282" w:rsidRPr="00FD1863" w:rsidRDefault="00C77282" w:rsidP="00FD1863">
      <w:pPr>
        <w:spacing w:line="276" w:lineRule="auto"/>
        <w:ind w:firstLine="561"/>
        <w:jc w:val="both"/>
        <w:rPr>
          <w:bCs/>
          <w:sz w:val="28"/>
          <w:szCs w:val="28"/>
        </w:rPr>
      </w:pPr>
      <w:r w:rsidRPr="00FD1863">
        <w:rPr>
          <w:bCs/>
          <w:sz w:val="28"/>
          <w:szCs w:val="28"/>
        </w:rPr>
        <w:t xml:space="preserve">В соответствии с Бюджетным Кодексом РФ, Федеральным Законом от 06.10.2003г. № 131-ФЗ «Об общих принципах организации местного самоуправления в Российской Федерации», Уставом Кунашакского муниципального района, Положение о бюджетном процессе в Кунашакском муниципальном районе, утвержденным решением Собрания депутатов от </w:t>
      </w:r>
      <w:r w:rsidR="002455E2">
        <w:rPr>
          <w:bCs/>
          <w:sz w:val="28"/>
          <w:szCs w:val="28"/>
        </w:rPr>
        <w:t>20.05.2020 года № 58</w:t>
      </w:r>
      <w:r w:rsidRPr="00FD1863">
        <w:rPr>
          <w:bCs/>
          <w:sz w:val="28"/>
          <w:szCs w:val="28"/>
        </w:rPr>
        <w:t>, Собрание депутатов Кунашакского муниципального района</w:t>
      </w:r>
    </w:p>
    <w:p w:rsidR="00C77282" w:rsidRPr="00FD1863" w:rsidRDefault="00C77282" w:rsidP="00FD1863">
      <w:pPr>
        <w:tabs>
          <w:tab w:val="center" w:pos="4677"/>
        </w:tabs>
        <w:spacing w:line="276" w:lineRule="auto"/>
        <w:jc w:val="both"/>
        <w:rPr>
          <w:bCs/>
          <w:sz w:val="28"/>
          <w:szCs w:val="28"/>
        </w:rPr>
      </w:pPr>
      <w:r w:rsidRPr="00FD1863">
        <w:rPr>
          <w:bCs/>
          <w:sz w:val="28"/>
          <w:szCs w:val="28"/>
        </w:rPr>
        <w:tab/>
      </w:r>
    </w:p>
    <w:p w:rsidR="00C77282" w:rsidRPr="00FD1863" w:rsidRDefault="00D7064D" w:rsidP="00FD1863">
      <w:pPr>
        <w:spacing w:line="276" w:lineRule="auto"/>
        <w:ind w:firstLine="561"/>
        <w:jc w:val="both"/>
        <w:rPr>
          <w:b/>
          <w:bCs/>
          <w:sz w:val="28"/>
          <w:szCs w:val="28"/>
        </w:rPr>
      </w:pPr>
      <w:r>
        <w:rPr>
          <w:b/>
          <w:bCs/>
          <w:sz w:val="28"/>
          <w:szCs w:val="28"/>
        </w:rPr>
        <w:t xml:space="preserve">   </w:t>
      </w:r>
      <w:r w:rsidR="00C77282" w:rsidRPr="00FD1863">
        <w:rPr>
          <w:b/>
          <w:bCs/>
          <w:sz w:val="28"/>
          <w:szCs w:val="28"/>
        </w:rPr>
        <w:t>РЕШАЕТ:</w:t>
      </w:r>
    </w:p>
    <w:p w:rsidR="00C77282" w:rsidRPr="00FD1863" w:rsidRDefault="00C77282" w:rsidP="00FD1863">
      <w:pPr>
        <w:spacing w:line="276" w:lineRule="auto"/>
        <w:jc w:val="both"/>
        <w:rPr>
          <w:bCs/>
          <w:sz w:val="28"/>
          <w:szCs w:val="28"/>
        </w:rPr>
      </w:pPr>
      <w:r w:rsidRPr="00FD1863">
        <w:rPr>
          <w:bCs/>
          <w:sz w:val="28"/>
          <w:szCs w:val="28"/>
        </w:rPr>
        <w:tab/>
        <w:t>1.Внести в решение Собрания депутатов Кунашакс</w:t>
      </w:r>
      <w:r w:rsidR="00A90BEA">
        <w:rPr>
          <w:bCs/>
          <w:sz w:val="28"/>
          <w:szCs w:val="28"/>
        </w:rPr>
        <w:t>кого мун</w:t>
      </w:r>
      <w:r w:rsidR="004114FC">
        <w:rPr>
          <w:bCs/>
          <w:sz w:val="28"/>
          <w:szCs w:val="28"/>
        </w:rPr>
        <w:t xml:space="preserve">иципального района </w:t>
      </w:r>
      <w:r w:rsidR="004114FC" w:rsidRPr="008838B9">
        <w:rPr>
          <w:sz w:val="28"/>
          <w:szCs w:val="28"/>
        </w:rPr>
        <w:t>от 2</w:t>
      </w:r>
      <w:r w:rsidR="00CA6914">
        <w:rPr>
          <w:sz w:val="28"/>
          <w:szCs w:val="28"/>
        </w:rPr>
        <w:t>8</w:t>
      </w:r>
      <w:r w:rsidR="004114FC" w:rsidRPr="008838B9">
        <w:rPr>
          <w:sz w:val="28"/>
          <w:szCs w:val="28"/>
        </w:rPr>
        <w:t>.12.20</w:t>
      </w:r>
      <w:r w:rsidR="00AE5759">
        <w:rPr>
          <w:sz w:val="28"/>
          <w:szCs w:val="28"/>
        </w:rPr>
        <w:t>2</w:t>
      </w:r>
      <w:r w:rsidR="00CA6914">
        <w:rPr>
          <w:sz w:val="28"/>
          <w:szCs w:val="28"/>
        </w:rPr>
        <w:t>1</w:t>
      </w:r>
      <w:r w:rsidR="004114FC" w:rsidRPr="008838B9">
        <w:rPr>
          <w:sz w:val="28"/>
          <w:szCs w:val="28"/>
        </w:rPr>
        <w:t xml:space="preserve"> г. № </w:t>
      </w:r>
      <w:r w:rsidR="00AE5759">
        <w:rPr>
          <w:sz w:val="28"/>
          <w:szCs w:val="28"/>
        </w:rPr>
        <w:t>1</w:t>
      </w:r>
      <w:r w:rsidR="00CA6914">
        <w:rPr>
          <w:sz w:val="28"/>
          <w:szCs w:val="28"/>
        </w:rPr>
        <w:t>15</w:t>
      </w:r>
      <w:r w:rsidR="004114FC">
        <w:rPr>
          <w:sz w:val="28"/>
          <w:szCs w:val="28"/>
        </w:rPr>
        <w:t xml:space="preserve"> «О районном бюджете на 202</w:t>
      </w:r>
      <w:r w:rsidR="00CA6914">
        <w:rPr>
          <w:sz w:val="28"/>
          <w:szCs w:val="28"/>
        </w:rPr>
        <w:t>2</w:t>
      </w:r>
      <w:r w:rsidR="004114FC" w:rsidRPr="008838B9">
        <w:rPr>
          <w:sz w:val="28"/>
          <w:szCs w:val="28"/>
        </w:rPr>
        <w:t xml:space="preserve"> год</w:t>
      </w:r>
      <w:r w:rsidR="004114FC">
        <w:rPr>
          <w:sz w:val="28"/>
          <w:szCs w:val="28"/>
        </w:rPr>
        <w:t xml:space="preserve"> и на плановый период 202</w:t>
      </w:r>
      <w:r w:rsidR="00CA6914">
        <w:rPr>
          <w:sz w:val="28"/>
          <w:szCs w:val="28"/>
        </w:rPr>
        <w:t>3</w:t>
      </w:r>
      <w:r w:rsidR="004114FC">
        <w:rPr>
          <w:sz w:val="28"/>
          <w:szCs w:val="28"/>
        </w:rPr>
        <w:t xml:space="preserve"> и 202</w:t>
      </w:r>
      <w:r w:rsidR="00CA6914">
        <w:rPr>
          <w:sz w:val="28"/>
          <w:szCs w:val="28"/>
        </w:rPr>
        <w:t>4</w:t>
      </w:r>
      <w:r w:rsidR="004114FC" w:rsidRPr="008838B9">
        <w:rPr>
          <w:sz w:val="28"/>
          <w:szCs w:val="28"/>
        </w:rPr>
        <w:t xml:space="preserve"> годов</w:t>
      </w:r>
      <w:r w:rsidR="004114FC">
        <w:rPr>
          <w:sz w:val="28"/>
          <w:szCs w:val="28"/>
        </w:rPr>
        <w:t>»</w:t>
      </w:r>
      <w:r w:rsidRPr="00FD1863">
        <w:rPr>
          <w:bCs/>
          <w:sz w:val="28"/>
          <w:szCs w:val="28"/>
        </w:rPr>
        <w:t xml:space="preserve"> (далее – решение) изменения согласно приложению.  </w:t>
      </w:r>
    </w:p>
    <w:p w:rsidR="00C77282" w:rsidRPr="00FD1863" w:rsidRDefault="00C77282" w:rsidP="00FD1863">
      <w:pPr>
        <w:spacing w:line="276" w:lineRule="auto"/>
        <w:ind w:firstLine="705"/>
        <w:jc w:val="both"/>
        <w:rPr>
          <w:bCs/>
          <w:sz w:val="28"/>
          <w:szCs w:val="28"/>
        </w:rPr>
      </w:pPr>
      <w:r w:rsidRPr="00FD1863">
        <w:rPr>
          <w:bCs/>
          <w:sz w:val="28"/>
          <w:szCs w:val="28"/>
        </w:rPr>
        <w:t>2. Настоящее решение вступает в силу со дня его подписания и подлежит опубликованию в средствах массовой информации.</w:t>
      </w:r>
    </w:p>
    <w:p w:rsidR="00C77282" w:rsidRPr="00FD1863" w:rsidRDefault="00C77282" w:rsidP="00FD1863">
      <w:pPr>
        <w:spacing w:line="276" w:lineRule="auto"/>
        <w:ind w:firstLine="705"/>
        <w:jc w:val="both"/>
        <w:rPr>
          <w:bCs/>
          <w:sz w:val="28"/>
          <w:szCs w:val="28"/>
        </w:rPr>
      </w:pPr>
      <w:r w:rsidRPr="00FD1863">
        <w:rPr>
          <w:bCs/>
          <w:sz w:val="28"/>
          <w:szCs w:val="28"/>
        </w:rPr>
        <w:t>3. Контроль исполнения данного решения возложить на комиссию по бюджету, налогам и предпринимательству Собрания депутатов Кунашакского муниципального района.</w:t>
      </w:r>
    </w:p>
    <w:p w:rsidR="00D7064D" w:rsidRDefault="00D7064D" w:rsidP="00FD1863">
      <w:pPr>
        <w:spacing w:line="276" w:lineRule="auto"/>
        <w:jc w:val="both"/>
        <w:rPr>
          <w:bCs/>
          <w:sz w:val="28"/>
          <w:szCs w:val="28"/>
        </w:rPr>
      </w:pPr>
    </w:p>
    <w:p w:rsidR="00C77282" w:rsidRPr="00FD1863" w:rsidRDefault="00C77282" w:rsidP="00FD1863">
      <w:pPr>
        <w:spacing w:line="276" w:lineRule="auto"/>
        <w:jc w:val="both"/>
        <w:rPr>
          <w:bCs/>
          <w:sz w:val="28"/>
          <w:szCs w:val="28"/>
        </w:rPr>
      </w:pPr>
      <w:r w:rsidRPr="00FD1863">
        <w:rPr>
          <w:bCs/>
          <w:sz w:val="28"/>
          <w:szCs w:val="28"/>
        </w:rPr>
        <w:t>Председатель</w:t>
      </w:r>
    </w:p>
    <w:p w:rsidR="00C77282" w:rsidRPr="00FD1863" w:rsidRDefault="00D7064D" w:rsidP="00FD1863">
      <w:pPr>
        <w:spacing w:line="276" w:lineRule="auto"/>
        <w:jc w:val="both"/>
        <w:rPr>
          <w:bCs/>
          <w:sz w:val="28"/>
          <w:szCs w:val="28"/>
        </w:rPr>
      </w:pPr>
      <w:r>
        <w:rPr>
          <w:bCs/>
          <w:sz w:val="28"/>
          <w:szCs w:val="28"/>
        </w:rPr>
        <w:t>Собрания депутатов</w:t>
      </w:r>
      <w:r w:rsidR="00C77282" w:rsidRPr="00FD1863">
        <w:rPr>
          <w:bCs/>
          <w:sz w:val="28"/>
          <w:szCs w:val="28"/>
        </w:rPr>
        <w:tab/>
      </w:r>
      <w:r w:rsidR="00C77282" w:rsidRPr="00FD1863">
        <w:rPr>
          <w:bCs/>
          <w:sz w:val="28"/>
          <w:szCs w:val="28"/>
        </w:rPr>
        <w:tab/>
      </w:r>
      <w:r w:rsidR="00C77282" w:rsidRPr="00FD1863">
        <w:rPr>
          <w:bCs/>
          <w:sz w:val="28"/>
          <w:szCs w:val="28"/>
        </w:rPr>
        <w:tab/>
      </w:r>
      <w:r w:rsidR="00C77282" w:rsidRPr="00FD1863">
        <w:rPr>
          <w:bCs/>
          <w:sz w:val="28"/>
          <w:szCs w:val="28"/>
        </w:rPr>
        <w:tab/>
      </w:r>
      <w:r w:rsidR="00C77282" w:rsidRPr="00FD1863">
        <w:rPr>
          <w:bCs/>
          <w:sz w:val="28"/>
          <w:szCs w:val="28"/>
        </w:rPr>
        <w:tab/>
      </w:r>
      <w:r w:rsidR="00C77282" w:rsidRPr="00FD1863">
        <w:rPr>
          <w:bCs/>
          <w:sz w:val="28"/>
          <w:szCs w:val="28"/>
        </w:rPr>
        <w:tab/>
      </w:r>
      <w:r w:rsidR="00C77282" w:rsidRPr="00FD1863">
        <w:rPr>
          <w:bCs/>
          <w:sz w:val="28"/>
          <w:szCs w:val="28"/>
        </w:rPr>
        <w:tab/>
      </w:r>
      <w:r w:rsidR="008B64D6">
        <w:rPr>
          <w:bCs/>
          <w:sz w:val="28"/>
          <w:szCs w:val="28"/>
        </w:rPr>
        <w:tab/>
      </w:r>
      <w:r w:rsidR="001E49F4">
        <w:rPr>
          <w:bCs/>
          <w:sz w:val="28"/>
          <w:szCs w:val="28"/>
        </w:rPr>
        <w:tab/>
        <w:t xml:space="preserve">  </w:t>
      </w:r>
      <w:r w:rsidR="008B64D6">
        <w:rPr>
          <w:bCs/>
          <w:sz w:val="28"/>
          <w:szCs w:val="28"/>
        </w:rPr>
        <w:t>Н.</w:t>
      </w:r>
      <w:r w:rsidR="00733DA0">
        <w:rPr>
          <w:bCs/>
          <w:sz w:val="28"/>
          <w:szCs w:val="28"/>
        </w:rPr>
        <w:t>В</w:t>
      </w:r>
      <w:r w:rsidR="008B64D6">
        <w:rPr>
          <w:bCs/>
          <w:sz w:val="28"/>
          <w:szCs w:val="28"/>
        </w:rPr>
        <w:t>. Гусева</w:t>
      </w:r>
    </w:p>
    <w:p w:rsidR="00210E93" w:rsidRDefault="00210E93" w:rsidP="002E21A8">
      <w:pPr>
        <w:jc w:val="right"/>
        <w:rPr>
          <w:bCs/>
        </w:rPr>
      </w:pPr>
    </w:p>
    <w:p w:rsidR="00D7064D" w:rsidRDefault="00D7064D" w:rsidP="002E21A8">
      <w:pPr>
        <w:jc w:val="right"/>
        <w:rPr>
          <w:bCs/>
        </w:rPr>
      </w:pPr>
    </w:p>
    <w:p w:rsidR="00D7064D" w:rsidRDefault="00D7064D" w:rsidP="002E21A8">
      <w:pPr>
        <w:jc w:val="right"/>
        <w:rPr>
          <w:bCs/>
        </w:rPr>
      </w:pPr>
    </w:p>
    <w:p w:rsidR="00D7064D" w:rsidRDefault="00D7064D" w:rsidP="002E21A8">
      <w:pPr>
        <w:jc w:val="right"/>
        <w:rPr>
          <w:bCs/>
        </w:rPr>
      </w:pPr>
    </w:p>
    <w:p w:rsidR="00C77282" w:rsidRPr="00952BF6" w:rsidRDefault="00C77282" w:rsidP="002E21A8">
      <w:pPr>
        <w:jc w:val="right"/>
        <w:rPr>
          <w:bCs/>
        </w:rPr>
      </w:pPr>
      <w:r w:rsidRPr="00952BF6">
        <w:rPr>
          <w:bCs/>
        </w:rPr>
        <w:lastRenderedPageBreak/>
        <w:t>Приложение</w:t>
      </w:r>
    </w:p>
    <w:p w:rsidR="00C77282" w:rsidRPr="00952BF6" w:rsidRDefault="00FD1863" w:rsidP="002E21A8">
      <w:pPr>
        <w:jc w:val="right"/>
        <w:rPr>
          <w:bCs/>
        </w:rPr>
      </w:pPr>
      <w:r w:rsidRPr="00952BF6">
        <w:rPr>
          <w:bCs/>
        </w:rPr>
        <w:t>к</w:t>
      </w:r>
      <w:r w:rsidR="00C77282" w:rsidRPr="00952BF6">
        <w:rPr>
          <w:bCs/>
        </w:rPr>
        <w:t xml:space="preserve"> решению Собрания депутатов</w:t>
      </w:r>
    </w:p>
    <w:p w:rsidR="00C77282" w:rsidRPr="00952BF6" w:rsidRDefault="00C77282" w:rsidP="002E21A8">
      <w:pPr>
        <w:jc w:val="right"/>
        <w:rPr>
          <w:bCs/>
        </w:rPr>
      </w:pPr>
      <w:r w:rsidRPr="00952BF6">
        <w:rPr>
          <w:bCs/>
        </w:rPr>
        <w:t>Кунашакского муниципального района</w:t>
      </w:r>
    </w:p>
    <w:p w:rsidR="00C77282" w:rsidRPr="00952BF6" w:rsidRDefault="00A57D69" w:rsidP="002E21A8">
      <w:pPr>
        <w:jc w:val="right"/>
        <w:rPr>
          <w:bCs/>
        </w:rPr>
      </w:pPr>
      <w:r>
        <w:rPr>
          <w:bCs/>
        </w:rPr>
        <w:t xml:space="preserve">от « 29 »  декабря </w:t>
      </w:r>
      <w:r w:rsidR="00C77282" w:rsidRPr="00952BF6">
        <w:rPr>
          <w:bCs/>
        </w:rPr>
        <w:t>20</w:t>
      </w:r>
      <w:r w:rsidR="00A54AFC">
        <w:rPr>
          <w:bCs/>
        </w:rPr>
        <w:t>2</w:t>
      </w:r>
      <w:r w:rsidR="00CA6914">
        <w:rPr>
          <w:bCs/>
        </w:rPr>
        <w:t>2</w:t>
      </w:r>
      <w:r w:rsidR="00C77282" w:rsidRPr="00952BF6">
        <w:rPr>
          <w:bCs/>
        </w:rPr>
        <w:t xml:space="preserve">г. № </w:t>
      </w:r>
      <w:r>
        <w:rPr>
          <w:bCs/>
        </w:rPr>
        <w:t>80</w:t>
      </w:r>
    </w:p>
    <w:p w:rsidR="00C77282" w:rsidRDefault="00C77282" w:rsidP="002E21A8">
      <w:pPr>
        <w:jc w:val="both"/>
        <w:rPr>
          <w:bCs/>
          <w:sz w:val="28"/>
          <w:szCs w:val="28"/>
        </w:rPr>
      </w:pPr>
    </w:p>
    <w:p w:rsidR="00D7064D" w:rsidRDefault="00C77282" w:rsidP="002E21A8">
      <w:pPr>
        <w:spacing w:line="276" w:lineRule="auto"/>
        <w:jc w:val="center"/>
        <w:rPr>
          <w:b/>
          <w:bCs/>
          <w:sz w:val="28"/>
          <w:szCs w:val="28"/>
        </w:rPr>
      </w:pPr>
      <w:r w:rsidRPr="00FF680A">
        <w:rPr>
          <w:b/>
          <w:bCs/>
          <w:sz w:val="28"/>
          <w:szCs w:val="28"/>
        </w:rPr>
        <w:t xml:space="preserve">Изменения в решение Собрания депутатов Кунашакского </w:t>
      </w:r>
    </w:p>
    <w:p w:rsidR="00D7064D" w:rsidRDefault="00C77282" w:rsidP="002E21A8">
      <w:pPr>
        <w:spacing w:line="276" w:lineRule="auto"/>
        <w:jc w:val="center"/>
        <w:rPr>
          <w:b/>
          <w:bCs/>
          <w:sz w:val="28"/>
          <w:szCs w:val="28"/>
        </w:rPr>
      </w:pPr>
      <w:r w:rsidRPr="00FF680A">
        <w:rPr>
          <w:b/>
          <w:bCs/>
          <w:sz w:val="28"/>
          <w:szCs w:val="28"/>
        </w:rPr>
        <w:t xml:space="preserve">муниципального района </w:t>
      </w:r>
      <w:r w:rsidR="004114FC" w:rsidRPr="004114FC">
        <w:rPr>
          <w:b/>
          <w:bCs/>
          <w:sz w:val="28"/>
          <w:szCs w:val="28"/>
        </w:rPr>
        <w:t>от 2</w:t>
      </w:r>
      <w:r w:rsidR="00CA6914">
        <w:rPr>
          <w:b/>
          <w:bCs/>
          <w:sz w:val="28"/>
          <w:szCs w:val="28"/>
        </w:rPr>
        <w:t>8</w:t>
      </w:r>
      <w:r w:rsidR="004114FC" w:rsidRPr="004114FC">
        <w:rPr>
          <w:b/>
          <w:bCs/>
          <w:sz w:val="28"/>
          <w:szCs w:val="28"/>
        </w:rPr>
        <w:t>.12.20</w:t>
      </w:r>
      <w:r w:rsidR="00AE5759">
        <w:rPr>
          <w:b/>
          <w:bCs/>
          <w:sz w:val="28"/>
          <w:szCs w:val="28"/>
        </w:rPr>
        <w:t>2</w:t>
      </w:r>
      <w:r w:rsidR="00CA6914">
        <w:rPr>
          <w:b/>
          <w:bCs/>
          <w:sz w:val="28"/>
          <w:szCs w:val="28"/>
        </w:rPr>
        <w:t>1</w:t>
      </w:r>
      <w:r w:rsidR="004114FC" w:rsidRPr="004114FC">
        <w:rPr>
          <w:b/>
          <w:bCs/>
          <w:sz w:val="28"/>
          <w:szCs w:val="28"/>
        </w:rPr>
        <w:t xml:space="preserve"> г. № </w:t>
      </w:r>
      <w:r w:rsidR="00AE5759">
        <w:rPr>
          <w:b/>
          <w:bCs/>
          <w:sz w:val="28"/>
          <w:szCs w:val="28"/>
        </w:rPr>
        <w:t>1</w:t>
      </w:r>
      <w:r w:rsidR="00CA6914">
        <w:rPr>
          <w:b/>
          <w:bCs/>
          <w:sz w:val="28"/>
          <w:szCs w:val="28"/>
        </w:rPr>
        <w:t>15</w:t>
      </w:r>
      <w:r w:rsidR="004114FC" w:rsidRPr="004114FC">
        <w:rPr>
          <w:b/>
          <w:bCs/>
          <w:sz w:val="28"/>
          <w:szCs w:val="28"/>
        </w:rPr>
        <w:t xml:space="preserve"> </w:t>
      </w:r>
    </w:p>
    <w:p w:rsidR="00C77282" w:rsidRDefault="004114FC" w:rsidP="002E21A8">
      <w:pPr>
        <w:spacing w:line="276" w:lineRule="auto"/>
        <w:jc w:val="center"/>
        <w:rPr>
          <w:b/>
          <w:bCs/>
          <w:sz w:val="28"/>
          <w:szCs w:val="28"/>
        </w:rPr>
      </w:pPr>
      <w:r w:rsidRPr="004114FC">
        <w:rPr>
          <w:b/>
          <w:bCs/>
          <w:sz w:val="28"/>
          <w:szCs w:val="28"/>
        </w:rPr>
        <w:t>«О районном бюджете на 202</w:t>
      </w:r>
      <w:r w:rsidR="00CA6914">
        <w:rPr>
          <w:b/>
          <w:bCs/>
          <w:sz w:val="28"/>
          <w:szCs w:val="28"/>
        </w:rPr>
        <w:t>2</w:t>
      </w:r>
      <w:r w:rsidRPr="004114FC">
        <w:rPr>
          <w:b/>
          <w:bCs/>
          <w:sz w:val="28"/>
          <w:szCs w:val="28"/>
        </w:rPr>
        <w:t xml:space="preserve"> год и на плановый период 202</w:t>
      </w:r>
      <w:r w:rsidR="00CA6914">
        <w:rPr>
          <w:b/>
          <w:bCs/>
          <w:sz w:val="28"/>
          <w:szCs w:val="28"/>
        </w:rPr>
        <w:t>3 и 2024</w:t>
      </w:r>
      <w:r w:rsidRPr="004114FC">
        <w:rPr>
          <w:b/>
          <w:bCs/>
          <w:sz w:val="28"/>
          <w:szCs w:val="28"/>
        </w:rPr>
        <w:t xml:space="preserve"> годов»</w:t>
      </w:r>
    </w:p>
    <w:p w:rsidR="004114FC" w:rsidRPr="00DE7F4A" w:rsidRDefault="004114FC" w:rsidP="003E3323">
      <w:pPr>
        <w:spacing w:line="276" w:lineRule="auto"/>
        <w:jc w:val="center"/>
        <w:rPr>
          <w:b/>
          <w:bCs/>
          <w:sz w:val="28"/>
          <w:szCs w:val="28"/>
        </w:rPr>
      </w:pPr>
    </w:p>
    <w:p w:rsidR="00C77282" w:rsidRPr="00DE7F4A" w:rsidRDefault="00C77282" w:rsidP="00B54F9F">
      <w:pPr>
        <w:pStyle w:val="a3"/>
        <w:numPr>
          <w:ilvl w:val="0"/>
          <w:numId w:val="9"/>
        </w:numPr>
        <w:spacing w:line="276" w:lineRule="auto"/>
        <w:jc w:val="both"/>
        <w:rPr>
          <w:b/>
          <w:bCs/>
          <w:sz w:val="28"/>
          <w:szCs w:val="28"/>
        </w:rPr>
      </w:pPr>
      <w:r w:rsidRPr="00DE7F4A">
        <w:rPr>
          <w:b/>
          <w:bCs/>
          <w:sz w:val="28"/>
          <w:szCs w:val="28"/>
        </w:rPr>
        <w:t>Пункт 1 изложить в следующей редакции:</w:t>
      </w:r>
    </w:p>
    <w:p w:rsidR="00C77282" w:rsidRPr="004E7EC3" w:rsidRDefault="00C77282" w:rsidP="003E3323">
      <w:pPr>
        <w:spacing w:line="276" w:lineRule="auto"/>
        <w:ind w:firstLine="705"/>
        <w:jc w:val="both"/>
        <w:rPr>
          <w:bCs/>
          <w:sz w:val="28"/>
          <w:szCs w:val="28"/>
        </w:rPr>
      </w:pPr>
      <w:r w:rsidRPr="004E7EC3">
        <w:rPr>
          <w:bCs/>
          <w:sz w:val="28"/>
          <w:szCs w:val="28"/>
        </w:rPr>
        <w:t>«1. Утвердить основные характеристики районного бюджета на 20</w:t>
      </w:r>
      <w:r w:rsidR="004114FC" w:rsidRPr="004E7EC3">
        <w:rPr>
          <w:bCs/>
          <w:sz w:val="28"/>
          <w:szCs w:val="28"/>
        </w:rPr>
        <w:t>2</w:t>
      </w:r>
      <w:r w:rsidR="00CA6914">
        <w:rPr>
          <w:bCs/>
          <w:sz w:val="28"/>
          <w:szCs w:val="28"/>
        </w:rPr>
        <w:t>2</w:t>
      </w:r>
      <w:r w:rsidRPr="004E7EC3">
        <w:rPr>
          <w:bCs/>
          <w:sz w:val="28"/>
          <w:szCs w:val="28"/>
        </w:rPr>
        <w:t xml:space="preserve"> год:</w:t>
      </w:r>
    </w:p>
    <w:p w:rsidR="00040B6B" w:rsidRPr="004E7EC3" w:rsidRDefault="00C77282" w:rsidP="003E3323">
      <w:pPr>
        <w:spacing w:line="276" w:lineRule="auto"/>
        <w:ind w:firstLine="705"/>
        <w:jc w:val="both"/>
        <w:rPr>
          <w:sz w:val="28"/>
          <w:szCs w:val="28"/>
        </w:rPr>
      </w:pPr>
      <w:r w:rsidRPr="004E7EC3">
        <w:rPr>
          <w:sz w:val="28"/>
          <w:szCs w:val="28"/>
        </w:rPr>
        <w:t>1) прогнозируемый общий объем дох</w:t>
      </w:r>
      <w:r w:rsidR="004E1751" w:rsidRPr="004E7EC3">
        <w:rPr>
          <w:sz w:val="28"/>
          <w:szCs w:val="28"/>
        </w:rPr>
        <w:t>одов районного бюджета в сумме</w:t>
      </w:r>
      <w:r w:rsidR="00DE6AF2" w:rsidRPr="004E7EC3">
        <w:rPr>
          <w:sz w:val="28"/>
          <w:szCs w:val="28"/>
        </w:rPr>
        <w:t xml:space="preserve">           </w:t>
      </w:r>
      <w:r w:rsidR="004E1751" w:rsidRPr="004E7EC3">
        <w:rPr>
          <w:sz w:val="28"/>
          <w:szCs w:val="28"/>
        </w:rPr>
        <w:t xml:space="preserve"> </w:t>
      </w:r>
      <w:r w:rsidR="001E49F4">
        <w:rPr>
          <w:b/>
          <w:sz w:val="28"/>
          <w:szCs w:val="28"/>
        </w:rPr>
        <w:t>1</w:t>
      </w:r>
      <w:r w:rsidR="00287306">
        <w:rPr>
          <w:b/>
          <w:sz w:val="28"/>
          <w:szCs w:val="28"/>
        </w:rPr>
        <w:t> </w:t>
      </w:r>
      <w:r w:rsidR="00BF5C72">
        <w:rPr>
          <w:b/>
          <w:sz w:val="28"/>
          <w:szCs w:val="28"/>
        </w:rPr>
        <w:t>722</w:t>
      </w:r>
      <w:r w:rsidR="00287306">
        <w:rPr>
          <w:b/>
          <w:sz w:val="28"/>
          <w:szCs w:val="28"/>
        </w:rPr>
        <w:t xml:space="preserve"> </w:t>
      </w:r>
      <w:r w:rsidR="00BF5C72">
        <w:rPr>
          <w:b/>
          <w:sz w:val="28"/>
          <w:szCs w:val="28"/>
        </w:rPr>
        <w:t>833</w:t>
      </w:r>
      <w:r w:rsidR="001E49F4">
        <w:rPr>
          <w:b/>
          <w:sz w:val="28"/>
          <w:szCs w:val="28"/>
        </w:rPr>
        <w:t>,</w:t>
      </w:r>
      <w:r w:rsidR="00BF5C72">
        <w:rPr>
          <w:b/>
          <w:sz w:val="28"/>
          <w:szCs w:val="28"/>
        </w:rPr>
        <w:t>967</w:t>
      </w:r>
      <w:r w:rsidR="004E7EC3" w:rsidRPr="004E7EC3">
        <w:rPr>
          <w:b/>
          <w:sz w:val="28"/>
          <w:szCs w:val="28"/>
        </w:rPr>
        <w:t xml:space="preserve"> </w:t>
      </w:r>
      <w:r w:rsidR="00DA7C9F" w:rsidRPr="004E7EC3">
        <w:rPr>
          <w:sz w:val="28"/>
          <w:szCs w:val="28"/>
        </w:rPr>
        <w:t>тыс.</w:t>
      </w:r>
      <w:r w:rsidR="00E82407" w:rsidRPr="004E7EC3">
        <w:rPr>
          <w:sz w:val="28"/>
          <w:szCs w:val="28"/>
        </w:rPr>
        <w:t xml:space="preserve"> </w:t>
      </w:r>
      <w:r w:rsidR="00DA7C9F" w:rsidRPr="004E7EC3">
        <w:rPr>
          <w:sz w:val="28"/>
          <w:szCs w:val="28"/>
        </w:rPr>
        <w:t xml:space="preserve">рублей, в том числе безвозмездные поступления от других бюджетов бюджетной системы Российской Федерации в сумме </w:t>
      </w:r>
      <w:r w:rsidR="001E49F4">
        <w:rPr>
          <w:b/>
          <w:sz w:val="28"/>
          <w:szCs w:val="28"/>
        </w:rPr>
        <w:t>1 </w:t>
      </w:r>
      <w:r w:rsidR="00BF5C72">
        <w:rPr>
          <w:b/>
          <w:sz w:val="28"/>
          <w:szCs w:val="28"/>
        </w:rPr>
        <w:t>352</w:t>
      </w:r>
      <w:r w:rsidR="001E49F4">
        <w:rPr>
          <w:b/>
          <w:sz w:val="28"/>
          <w:szCs w:val="28"/>
        </w:rPr>
        <w:t> </w:t>
      </w:r>
      <w:r w:rsidR="00BF5C72">
        <w:rPr>
          <w:b/>
          <w:sz w:val="28"/>
          <w:szCs w:val="28"/>
        </w:rPr>
        <w:t>371</w:t>
      </w:r>
      <w:r w:rsidR="001E49F4">
        <w:rPr>
          <w:b/>
          <w:sz w:val="28"/>
          <w:szCs w:val="28"/>
        </w:rPr>
        <w:t>,</w:t>
      </w:r>
      <w:r w:rsidR="00BF5C72">
        <w:rPr>
          <w:b/>
          <w:sz w:val="28"/>
          <w:szCs w:val="28"/>
        </w:rPr>
        <w:t>047</w:t>
      </w:r>
      <w:r w:rsidR="004E7EC3" w:rsidRPr="004E7EC3">
        <w:rPr>
          <w:b/>
          <w:sz w:val="28"/>
          <w:szCs w:val="28"/>
        </w:rPr>
        <w:t xml:space="preserve"> </w:t>
      </w:r>
      <w:r w:rsidR="00DA7C9F" w:rsidRPr="004E7EC3">
        <w:rPr>
          <w:sz w:val="28"/>
          <w:szCs w:val="28"/>
        </w:rPr>
        <w:t>тыс.</w:t>
      </w:r>
      <w:r w:rsidR="003E3323" w:rsidRPr="004E7EC3">
        <w:rPr>
          <w:sz w:val="28"/>
          <w:szCs w:val="28"/>
        </w:rPr>
        <w:t xml:space="preserve"> </w:t>
      </w:r>
      <w:r w:rsidR="00DA7C9F" w:rsidRPr="004E7EC3">
        <w:rPr>
          <w:sz w:val="28"/>
          <w:szCs w:val="28"/>
        </w:rPr>
        <w:t>рублей</w:t>
      </w:r>
      <w:r w:rsidRPr="004E7EC3">
        <w:rPr>
          <w:sz w:val="28"/>
          <w:szCs w:val="28"/>
        </w:rPr>
        <w:t>;</w:t>
      </w:r>
    </w:p>
    <w:p w:rsidR="00040B6B" w:rsidRPr="004E7EC3" w:rsidRDefault="00C77282" w:rsidP="003E3323">
      <w:pPr>
        <w:spacing w:line="276" w:lineRule="auto"/>
        <w:ind w:firstLine="709"/>
        <w:jc w:val="both"/>
        <w:rPr>
          <w:b/>
          <w:sz w:val="28"/>
          <w:szCs w:val="28"/>
        </w:rPr>
      </w:pPr>
      <w:r w:rsidRPr="004E7EC3">
        <w:rPr>
          <w:sz w:val="28"/>
          <w:szCs w:val="28"/>
        </w:rPr>
        <w:t xml:space="preserve">2) общий объем расходов районного бюджета в сумме </w:t>
      </w:r>
      <w:r w:rsidR="001E49F4">
        <w:rPr>
          <w:b/>
          <w:sz w:val="28"/>
          <w:szCs w:val="28"/>
        </w:rPr>
        <w:t xml:space="preserve">1 </w:t>
      </w:r>
      <w:r w:rsidR="00BF5C72">
        <w:rPr>
          <w:b/>
          <w:sz w:val="28"/>
          <w:szCs w:val="28"/>
        </w:rPr>
        <w:t>765</w:t>
      </w:r>
      <w:r w:rsidR="001E49F4">
        <w:rPr>
          <w:b/>
          <w:sz w:val="28"/>
          <w:szCs w:val="28"/>
        </w:rPr>
        <w:t> </w:t>
      </w:r>
      <w:r w:rsidR="00BF5C72">
        <w:rPr>
          <w:b/>
          <w:sz w:val="28"/>
          <w:szCs w:val="28"/>
        </w:rPr>
        <w:t>073</w:t>
      </w:r>
      <w:r w:rsidR="001E49F4">
        <w:rPr>
          <w:b/>
          <w:sz w:val="28"/>
          <w:szCs w:val="28"/>
        </w:rPr>
        <w:t>,</w:t>
      </w:r>
      <w:r w:rsidR="00BF5C72">
        <w:rPr>
          <w:b/>
          <w:sz w:val="28"/>
          <w:szCs w:val="28"/>
        </w:rPr>
        <w:t>589</w:t>
      </w:r>
      <w:r w:rsidR="004E7EC3" w:rsidRPr="004E7EC3">
        <w:rPr>
          <w:b/>
          <w:sz w:val="28"/>
          <w:szCs w:val="28"/>
        </w:rPr>
        <w:t xml:space="preserve"> </w:t>
      </w:r>
      <w:r w:rsidRPr="004E7EC3">
        <w:rPr>
          <w:sz w:val="28"/>
          <w:szCs w:val="28"/>
        </w:rPr>
        <w:t>тыс. рублей</w:t>
      </w:r>
      <w:r w:rsidR="00040B6B" w:rsidRPr="004E7EC3">
        <w:rPr>
          <w:sz w:val="28"/>
          <w:szCs w:val="28"/>
        </w:rPr>
        <w:t>, в том числе за счет остатков на расчетном счете на 01.01.20</w:t>
      </w:r>
      <w:r w:rsidR="00FE6FCF" w:rsidRPr="004E7EC3">
        <w:rPr>
          <w:sz w:val="28"/>
          <w:szCs w:val="28"/>
        </w:rPr>
        <w:t>2</w:t>
      </w:r>
      <w:r w:rsidR="00CA6914">
        <w:rPr>
          <w:sz w:val="28"/>
          <w:szCs w:val="28"/>
        </w:rPr>
        <w:t>2</w:t>
      </w:r>
      <w:r w:rsidR="00040B6B" w:rsidRPr="004E7EC3">
        <w:rPr>
          <w:sz w:val="28"/>
          <w:szCs w:val="28"/>
        </w:rPr>
        <w:t xml:space="preserve"> г. в сумме </w:t>
      </w:r>
      <w:r w:rsidR="00D612CE">
        <w:rPr>
          <w:sz w:val="28"/>
          <w:szCs w:val="28"/>
        </w:rPr>
        <w:t xml:space="preserve"> </w:t>
      </w:r>
      <w:r w:rsidR="00E00BF8">
        <w:rPr>
          <w:b/>
          <w:sz w:val="28"/>
          <w:szCs w:val="28"/>
        </w:rPr>
        <w:t>42 239</w:t>
      </w:r>
      <w:r w:rsidR="00287306">
        <w:rPr>
          <w:b/>
          <w:sz w:val="28"/>
          <w:szCs w:val="28"/>
        </w:rPr>
        <w:t>,</w:t>
      </w:r>
      <w:r w:rsidR="00E00BF8">
        <w:rPr>
          <w:b/>
          <w:sz w:val="28"/>
          <w:szCs w:val="28"/>
        </w:rPr>
        <w:t>622</w:t>
      </w:r>
      <w:r w:rsidR="00F27DA4">
        <w:rPr>
          <w:b/>
          <w:sz w:val="28"/>
          <w:szCs w:val="28"/>
        </w:rPr>
        <w:t xml:space="preserve"> </w:t>
      </w:r>
      <w:r w:rsidR="00F12399" w:rsidRPr="004E7EC3">
        <w:rPr>
          <w:sz w:val="28"/>
          <w:szCs w:val="28"/>
        </w:rPr>
        <w:t>тыс.</w:t>
      </w:r>
      <w:r w:rsidR="00E82407" w:rsidRPr="004E7EC3">
        <w:rPr>
          <w:sz w:val="28"/>
          <w:szCs w:val="28"/>
        </w:rPr>
        <w:t xml:space="preserve"> </w:t>
      </w:r>
      <w:r w:rsidR="00040B6B" w:rsidRPr="004E7EC3">
        <w:rPr>
          <w:sz w:val="28"/>
          <w:szCs w:val="28"/>
        </w:rPr>
        <w:t>рублей;</w:t>
      </w:r>
    </w:p>
    <w:p w:rsidR="00DE7F4A" w:rsidRDefault="00040B6B" w:rsidP="00DE7F4A">
      <w:pPr>
        <w:spacing w:line="276" w:lineRule="auto"/>
        <w:ind w:firstLine="708"/>
        <w:jc w:val="both"/>
        <w:rPr>
          <w:sz w:val="28"/>
          <w:szCs w:val="28"/>
        </w:rPr>
      </w:pPr>
      <w:r w:rsidRPr="004E7EC3">
        <w:rPr>
          <w:sz w:val="28"/>
          <w:szCs w:val="28"/>
        </w:rPr>
        <w:t>- объем дефицита районного бюджета в сумме</w:t>
      </w:r>
      <w:r w:rsidR="00D2360D">
        <w:rPr>
          <w:sz w:val="28"/>
          <w:szCs w:val="28"/>
        </w:rPr>
        <w:t xml:space="preserve"> </w:t>
      </w:r>
      <w:r w:rsidR="00E00BF8">
        <w:rPr>
          <w:b/>
          <w:sz w:val="28"/>
          <w:szCs w:val="28"/>
        </w:rPr>
        <w:t>42 239,622</w:t>
      </w:r>
      <w:r w:rsidR="00D2360D">
        <w:rPr>
          <w:b/>
          <w:sz w:val="28"/>
          <w:szCs w:val="28"/>
        </w:rPr>
        <w:t xml:space="preserve"> </w:t>
      </w:r>
      <w:r w:rsidRPr="004E7EC3">
        <w:rPr>
          <w:sz w:val="28"/>
          <w:szCs w:val="28"/>
        </w:rPr>
        <w:t xml:space="preserve"> </w:t>
      </w:r>
      <w:r w:rsidR="00F12399" w:rsidRPr="004E7EC3">
        <w:rPr>
          <w:sz w:val="28"/>
          <w:szCs w:val="28"/>
        </w:rPr>
        <w:t>тыс.</w:t>
      </w:r>
      <w:r w:rsidR="003E3323" w:rsidRPr="004E7EC3">
        <w:rPr>
          <w:sz w:val="28"/>
          <w:szCs w:val="28"/>
        </w:rPr>
        <w:t xml:space="preserve"> </w:t>
      </w:r>
      <w:r w:rsidRPr="004E7EC3">
        <w:rPr>
          <w:sz w:val="28"/>
          <w:szCs w:val="28"/>
        </w:rPr>
        <w:t>рублей.</w:t>
      </w:r>
    </w:p>
    <w:p w:rsidR="00B54F9F" w:rsidRPr="00CD026C" w:rsidRDefault="00DE7F4A" w:rsidP="00B54F9F">
      <w:pPr>
        <w:pStyle w:val="a3"/>
        <w:spacing w:line="276" w:lineRule="auto"/>
        <w:ind w:left="0" w:firstLine="708"/>
        <w:jc w:val="both"/>
        <w:rPr>
          <w:b/>
          <w:bCs/>
          <w:sz w:val="28"/>
          <w:szCs w:val="28"/>
        </w:rPr>
      </w:pPr>
      <w:r>
        <w:rPr>
          <w:b/>
          <w:bCs/>
          <w:sz w:val="28"/>
          <w:szCs w:val="28"/>
        </w:rPr>
        <w:t>2)</w:t>
      </w:r>
      <w:r w:rsidR="00181E4D" w:rsidRPr="004E7EC3">
        <w:rPr>
          <w:b/>
          <w:bCs/>
          <w:sz w:val="28"/>
          <w:szCs w:val="28"/>
        </w:rPr>
        <w:t xml:space="preserve"> </w:t>
      </w:r>
      <w:r w:rsidR="00B54F9F" w:rsidRPr="004E7EC3">
        <w:rPr>
          <w:b/>
          <w:bCs/>
          <w:sz w:val="28"/>
          <w:szCs w:val="28"/>
        </w:rPr>
        <w:t xml:space="preserve">В пункте </w:t>
      </w:r>
      <w:r w:rsidR="00B54F9F">
        <w:rPr>
          <w:b/>
          <w:bCs/>
          <w:sz w:val="28"/>
          <w:szCs w:val="28"/>
        </w:rPr>
        <w:t>5</w:t>
      </w:r>
      <w:r w:rsidR="00B54F9F" w:rsidRPr="004E7EC3">
        <w:rPr>
          <w:b/>
          <w:bCs/>
          <w:sz w:val="28"/>
          <w:szCs w:val="28"/>
        </w:rPr>
        <w:t xml:space="preserve"> приложения </w:t>
      </w:r>
      <w:r w:rsidR="00B54F9F">
        <w:rPr>
          <w:b/>
          <w:bCs/>
          <w:sz w:val="28"/>
          <w:szCs w:val="28"/>
        </w:rPr>
        <w:t>2,4</w:t>
      </w:r>
      <w:r w:rsidR="00B54F9F" w:rsidRPr="004E7EC3">
        <w:rPr>
          <w:b/>
          <w:bCs/>
          <w:sz w:val="28"/>
          <w:szCs w:val="28"/>
        </w:rPr>
        <w:t>,</w:t>
      </w:r>
      <w:r w:rsidR="00B54F9F">
        <w:rPr>
          <w:b/>
          <w:bCs/>
          <w:sz w:val="28"/>
          <w:szCs w:val="28"/>
        </w:rPr>
        <w:t>6</w:t>
      </w:r>
      <w:r w:rsidR="00B54F9F" w:rsidRPr="004E7EC3">
        <w:rPr>
          <w:b/>
          <w:bCs/>
          <w:sz w:val="28"/>
          <w:szCs w:val="28"/>
        </w:rPr>
        <w:t xml:space="preserve"> изложить в следующей редакции, согласно приложению </w:t>
      </w:r>
      <w:r w:rsidR="00825BE3">
        <w:rPr>
          <w:b/>
          <w:bCs/>
          <w:sz w:val="28"/>
          <w:szCs w:val="28"/>
        </w:rPr>
        <w:t>1,2,3</w:t>
      </w:r>
      <w:r w:rsidR="00B54F9F">
        <w:rPr>
          <w:b/>
          <w:bCs/>
          <w:sz w:val="28"/>
          <w:szCs w:val="28"/>
        </w:rPr>
        <w:t>.</w:t>
      </w:r>
    </w:p>
    <w:p w:rsidR="00DE7F4A" w:rsidRDefault="00DE7F4A" w:rsidP="00181E4D">
      <w:pPr>
        <w:spacing w:line="276" w:lineRule="auto"/>
        <w:ind w:firstLine="708"/>
        <w:jc w:val="both"/>
        <w:rPr>
          <w:b/>
          <w:bCs/>
          <w:sz w:val="28"/>
          <w:szCs w:val="28"/>
        </w:rPr>
      </w:pPr>
    </w:p>
    <w:p w:rsidR="00CB1C3A" w:rsidRPr="004E7EC3" w:rsidRDefault="00CB1C3A" w:rsidP="002E21A8">
      <w:pPr>
        <w:spacing w:line="276" w:lineRule="auto"/>
        <w:jc w:val="both"/>
        <w:rPr>
          <w:bCs/>
          <w:sz w:val="28"/>
          <w:szCs w:val="28"/>
        </w:rPr>
      </w:pPr>
    </w:p>
    <w:p w:rsidR="00633DD2" w:rsidRPr="00327A69" w:rsidRDefault="00F6159D" w:rsidP="00327A69">
      <w:pPr>
        <w:spacing w:line="276" w:lineRule="auto"/>
        <w:jc w:val="both"/>
        <w:rPr>
          <w:bCs/>
          <w:sz w:val="28"/>
          <w:szCs w:val="28"/>
        </w:rPr>
      </w:pPr>
      <w:r w:rsidRPr="004E7EC3">
        <w:rPr>
          <w:bCs/>
          <w:sz w:val="28"/>
          <w:szCs w:val="28"/>
        </w:rPr>
        <w:t>Глав</w:t>
      </w:r>
      <w:r w:rsidR="006026C7" w:rsidRPr="004E7EC3">
        <w:rPr>
          <w:bCs/>
          <w:sz w:val="28"/>
          <w:szCs w:val="28"/>
        </w:rPr>
        <w:t>а</w:t>
      </w:r>
      <w:r w:rsidR="00C77282" w:rsidRPr="004E7EC3">
        <w:rPr>
          <w:bCs/>
          <w:sz w:val="28"/>
          <w:szCs w:val="28"/>
        </w:rPr>
        <w:t xml:space="preserve"> района </w:t>
      </w:r>
      <w:r w:rsidR="00C77282" w:rsidRPr="004E7EC3">
        <w:rPr>
          <w:bCs/>
          <w:sz w:val="28"/>
          <w:szCs w:val="28"/>
        </w:rPr>
        <w:tab/>
      </w:r>
      <w:r w:rsidR="00C77282" w:rsidRPr="004E7EC3">
        <w:rPr>
          <w:bCs/>
          <w:sz w:val="28"/>
          <w:szCs w:val="28"/>
        </w:rPr>
        <w:tab/>
      </w:r>
      <w:r w:rsidR="00C77282" w:rsidRPr="004E7EC3">
        <w:rPr>
          <w:bCs/>
          <w:sz w:val="28"/>
          <w:szCs w:val="28"/>
        </w:rPr>
        <w:tab/>
      </w:r>
      <w:r w:rsidR="00C77282" w:rsidRPr="004E7EC3">
        <w:rPr>
          <w:bCs/>
          <w:sz w:val="28"/>
          <w:szCs w:val="28"/>
        </w:rPr>
        <w:tab/>
      </w:r>
      <w:r w:rsidR="00C77282" w:rsidRPr="004E7EC3">
        <w:rPr>
          <w:bCs/>
          <w:sz w:val="28"/>
          <w:szCs w:val="28"/>
        </w:rPr>
        <w:tab/>
      </w:r>
      <w:r w:rsidR="00C77282" w:rsidRPr="004E7EC3">
        <w:rPr>
          <w:bCs/>
          <w:sz w:val="28"/>
          <w:szCs w:val="28"/>
        </w:rPr>
        <w:tab/>
      </w:r>
      <w:r w:rsidR="00C77282" w:rsidRPr="004E7EC3">
        <w:rPr>
          <w:bCs/>
          <w:sz w:val="28"/>
          <w:szCs w:val="28"/>
        </w:rPr>
        <w:tab/>
      </w:r>
      <w:r w:rsidR="00C77282" w:rsidRPr="004E7EC3">
        <w:rPr>
          <w:bCs/>
          <w:sz w:val="28"/>
          <w:szCs w:val="28"/>
        </w:rPr>
        <w:tab/>
      </w:r>
      <w:r w:rsidR="00C77282" w:rsidRPr="004E7EC3">
        <w:rPr>
          <w:bCs/>
          <w:sz w:val="28"/>
          <w:szCs w:val="28"/>
        </w:rPr>
        <w:tab/>
      </w:r>
      <w:r w:rsidR="004E5200">
        <w:rPr>
          <w:bCs/>
          <w:sz w:val="28"/>
          <w:szCs w:val="28"/>
        </w:rPr>
        <w:tab/>
      </w:r>
      <w:r w:rsidR="006026C7" w:rsidRPr="004E7EC3">
        <w:rPr>
          <w:bCs/>
          <w:sz w:val="28"/>
          <w:szCs w:val="28"/>
        </w:rPr>
        <w:t>С.Н.</w:t>
      </w:r>
      <w:r w:rsidR="004E5200">
        <w:rPr>
          <w:bCs/>
          <w:sz w:val="28"/>
          <w:szCs w:val="28"/>
        </w:rPr>
        <w:t xml:space="preserve"> </w:t>
      </w:r>
      <w:r w:rsidR="006026C7" w:rsidRPr="004E7EC3">
        <w:rPr>
          <w:bCs/>
          <w:sz w:val="28"/>
          <w:szCs w:val="28"/>
        </w:rPr>
        <w:t>Аминов</w:t>
      </w:r>
    </w:p>
    <w:p w:rsidR="00486FF9" w:rsidRDefault="00486FF9" w:rsidP="001D2FB0">
      <w:pPr>
        <w:widowControl w:val="0"/>
        <w:autoSpaceDE w:val="0"/>
        <w:autoSpaceDN w:val="0"/>
        <w:adjustRightInd w:val="0"/>
        <w:spacing w:line="276" w:lineRule="auto"/>
        <w:jc w:val="both"/>
        <w:rPr>
          <w:iCs/>
          <w:spacing w:val="-10"/>
          <w:sz w:val="28"/>
          <w:szCs w:val="28"/>
        </w:rPr>
      </w:pPr>
    </w:p>
    <w:p w:rsidR="00486FF9" w:rsidRDefault="00486FF9" w:rsidP="001D2FB0">
      <w:pPr>
        <w:widowControl w:val="0"/>
        <w:autoSpaceDE w:val="0"/>
        <w:autoSpaceDN w:val="0"/>
        <w:adjustRightInd w:val="0"/>
        <w:spacing w:line="276" w:lineRule="auto"/>
        <w:jc w:val="both"/>
        <w:rPr>
          <w:iCs/>
          <w:spacing w:val="-10"/>
          <w:sz w:val="28"/>
          <w:szCs w:val="28"/>
        </w:rPr>
      </w:pPr>
    </w:p>
    <w:p w:rsidR="00486FF9" w:rsidRDefault="00486FF9" w:rsidP="001D2FB0">
      <w:pPr>
        <w:widowControl w:val="0"/>
        <w:autoSpaceDE w:val="0"/>
        <w:autoSpaceDN w:val="0"/>
        <w:adjustRightInd w:val="0"/>
        <w:spacing w:line="276" w:lineRule="auto"/>
        <w:jc w:val="both"/>
        <w:rPr>
          <w:iCs/>
          <w:spacing w:val="-10"/>
          <w:sz w:val="28"/>
          <w:szCs w:val="28"/>
        </w:rPr>
      </w:pPr>
    </w:p>
    <w:p w:rsidR="00210E93" w:rsidRDefault="00210E93" w:rsidP="001D2FB0">
      <w:pPr>
        <w:widowControl w:val="0"/>
        <w:autoSpaceDE w:val="0"/>
        <w:autoSpaceDN w:val="0"/>
        <w:adjustRightInd w:val="0"/>
        <w:spacing w:line="276" w:lineRule="auto"/>
        <w:jc w:val="both"/>
        <w:rPr>
          <w:iCs/>
          <w:spacing w:val="-10"/>
          <w:sz w:val="28"/>
          <w:szCs w:val="28"/>
        </w:rPr>
        <w:sectPr w:rsidR="00210E93" w:rsidSect="00210E93">
          <w:footerReference w:type="default" r:id="rId9"/>
          <w:pgSz w:w="11906" w:h="16838"/>
          <w:pgMar w:top="1134" w:right="709" w:bottom="992" w:left="1134" w:header="709" w:footer="709" w:gutter="0"/>
          <w:cols w:space="708"/>
          <w:docGrid w:linePitch="360"/>
        </w:sectPr>
      </w:pPr>
    </w:p>
    <w:tbl>
      <w:tblPr>
        <w:tblW w:w="15412" w:type="dxa"/>
        <w:tblInd w:w="5" w:type="dxa"/>
        <w:tblLayout w:type="fixed"/>
        <w:tblLook w:val="04A0" w:firstRow="1" w:lastRow="0" w:firstColumn="1" w:lastColumn="0" w:noHBand="0" w:noVBand="1"/>
      </w:tblPr>
      <w:tblGrid>
        <w:gridCol w:w="3931"/>
        <w:gridCol w:w="1480"/>
        <w:gridCol w:w="960"/>
        <w:gridCol w:w="820"/>
        <w:gridCol w:w="832"/>
        <w:gridCol w:w="1440"/>
        <w:gridCol w:w="1272"/>
        <w:gridCol w:w="1842"/>
        <w:gridCol w:w="1418"/>
        <w:gridCol w:w="1417"/>
      </w:tblGrid>
      <w:tr w:rsidR="00210E93" w:rsidRPr="00210E93" w:rsidTr="00210E93">
        <w:trPr>
          <w:trHeight w:val="255"/>
        </w:trPr>
        <w:tc>
          <w:tcPr>
            <w:tcW w:w="15412" w:type="dxa"/>
            <w:gridSpan w:val="10"/>
            <w:tcBorders>
              <w:top w:val="nil"/>
              <w:left w:val="nil"/>
              <w:bottom w:val="nil"/>
              <w:right w:val="nil"/>
            </w:tcBorders>
            <w:shd w:val="clear" w:color="auto" w:fill="auto"/>
            <w:noWrap/>
            <w:vAlign w:val="center"/>
            <w:hideMark/>
          </w:tcPr>
          <w:p w:rsidR="00210E93" w:rsidRPr="00210E93" w:rsidRDefault="00210E93" w:rsidP="00210E93">
            <w:pPr>
              <w:jc w:val="right"/>
            </w:pPr>
            <w:bookmarkStart w:id="1" w:name="RANGE!A1:J474"/>
            <w:r>
              <w:lastRenderedPageBreak/>
              <w:t>Приложение</w:t>
            </w:r>
            <w:bookmarkEnd w:id="1"/>
            <w:r>
              <w:t xml:space="preserve"> 1</w:t>
            </w:r>
          </w:p>
        </w:tc>
      </w:tr>
      <w:tr w:rsidR="00210E93" w:rsidRPr="00210E93" w:rsidTr="00210E93">
        <w:trPr>
          <w:trHeight w:val="145"/>
        </w:trPr>
        <w:tc>
          <w:tcPr>
            <w:tcW w:w="3931" w:type="dxa"/>
            <w:tcBorders>
              <w:top w:val="nil"/>
              <w:left w:val="nil"/>
              <w:bottom w:val="nil"/>
              <w:right w:val="nil"/>
            </w:tcBorders>
            <w:shd w:val="clear" w:color="auto" w:fill="auto"/>
            <w:noWrap/>
            <w:vAlign w:val="bottom"/>
          </w:tcPr>
          <w:p w:rsidR="00210E93" w:rsidRPr="00210E93" w:rsidRDefault="00210E93" w:rsidP="00210E93">
            <w:pPr>
              <w:rPr>
                <w:sz w:val="18"/>
                <w:szCs w:val="18"/>
              </w:rPr>
            </w:pPr>
          </w:p>
        </w:tc>
        <w:tc>
          <w:tcPr>
            <w:tcW w:w="1480" w:type="dxa"/>
            <w:tcBorders>
              <w:top w:val="nil"/>
              <w:left w:val="nil"/>
              <w:bottom w:val="nil"/>
              <w:right w:val="nil"/>
            </w:tcBorders>
            <w:shd w:val="clear" w:color="auto" w:fill="auto"/>
            <w:noWrap/>
            <w:vAlign w:val="center"/>
          </w:tcPr>
          <w:p w:rsidR="00210E93" w:rsidRPr="00210E93" w:rsidRDefault="00210E93" w:rsidP="00210E93">
            <w:pPr>
              <w:rPr>
                <w:sz w:val="18"/>
                <w:szCs w:val="18"/>
              </w:rPr>
            </w:pPr>
          </w:p>
        </w:tc>
        <w:tc>
          <w:tcPr>
            <w:tcW w:w="960" w:type="dxa"/>
            <w:tcBorders>
              <w:top w:val="nil"/>
              <w:left w:val="nil"/>
              <w:bottom w:val="nil"/>
              <w:right w:val="nil"/>
            </w:tcBorders>
            <w:shd w:val="clear" w:color="auto" w:fill="auto"/>
            <w:noWrap/>
            <w:vAlign w:val="center"/>
          </w:tcPr>
          <w:p w:rsidR="00210E93" w:rsidRPr="00210E93" w:rsidRDefault="00210E93" w:rsidP="00210E93">
            <w:pPr>
              <w:jc w:val="center"/>
              <w:rPr>
                <w:sz w:val="18"/>
                <w:szCs w:val="18"/>
              </w:rPr>
            </w:pPr>
          </w:p>
        </w:tc>
        <w:tc>
          <w:tcPr>
            <w:tcW w:w="820" w:type="dxa"/>
            <w:tcBorders>
              <w:top w:val="nil"/>
              <w:left w:val="nil"/>
              <w:bottom w:val="nil"/>
              <w:right w:val="nil"/>
            </w:tcBorders>
            <w:shd w:val="clear" w:color="auto" w:fill="auto"/>
            <w:noWrap/>
            <w:vAlign w:val="center"/>
          </w:tcPr>
          <w:p w:rsidR="00210E93" w:rsidRPr="00210E93" w:rsidRDefault="00210E93" w:rsidP="00210E93">
            <w:pPr>
              <w:rPr>
                <w:sz w:val="18"/>
                <w:szCs w:val="18"/>
              </w:rPr>
            </w:pPr>
          </w:p>
        </w:tc>
        <w:tc>
          <w:tcPr>
            <w:tcW w:w="832" w:type="dxa"/>
            <w:tcBorders>
              <w:top w:val="nil"/>
              <w:left w:val="nil"/>
              <w:bottom w:val="nil"/>
              <w:right w:val="nil"/>
            </w:tcBorders>
            <w:shd w:val="clear" w:color="auto" w:fill="auto"/>
            <w:noWrap/>
            <w:vAlign w:val="center"/>
          </w:tcPr>
          <w:p w:rsidR="00210E93" w:rsidRPr="00210E93" w:rsidRDefault="00210E93" w:rsidP="00210E93">
            <w:pPr>
              <w:jc w:val="center"/>
              <w:rPr>
                <w:sz w:val="18"/>
                <w:szCs w:val="18"/>
              </w:rPr>
            </w:pPr>
          </w:p>
        </w:tc>
        <w:tc>
          <w:tcPr>
            <w:tcW w:w="1440" w:type="dxa"/>
            <w:tcBorders>
              <w:top w:val="nil"/>
              <w:left w:val="nil"/>
              <w:bottom w:val="nil"/>
              <w:right w:val="nil"/>
            </w:tcBorders>
            <w:shd w:val="clear" w:color="auto" w:fill="auto"/>
            <w:noWrap/>
            <w:vAlign w:val="center"/>
          </w:tcPr>
          <w:p w:rsidR="00210E93" w:rsidRPr="00210E93" w:rsidRDefault="00210E93" w:rsidP="00210E93">
            <w:pPr>
              <w:rPr>
                <w:sz w:val="18"/>
                <w:szCs w:val="18"/>
              </w:rPr>
            </w:pPr>
          </w:p>
        </w:tc>
        <w:tc>
          <w:tcPr>
            <w:tcW w:w="1272" w:type="dxa"/>
            <w:tcBorders>
              <w:top w:val="nil"/>
              <w:left w:val="nil"/>
              <w:bottom w:val="nil"/>
              <w:right w:val="nil"/>
            </w:tcBorders>
            <w:shd w:val="clear" w:color="auto" w:fill="auto"/>
            <w:noWrap/>
            <w:vAlign w:val="bottom"/>
          </w:tcPr>
          <w:p w:rsidR="00210E93" w:rsidRPr="00210E93" w:rsidRDefault="00210E93" w:rsidP="00210E93">
            <w:pPr>
              <w:rPr>
                <w:sz w:val="18"/>
                <w:szCs w:val="18"/>
              </w:rPr>
            </w:pPr>
          </w:p>
        </w:tc>
        <w:tc>
          <w:tcPr>
            <w:tcW w:w="1842" w:type="dxa"/>
            <w:tcBorders>
              <w:top w:val="nil"/>
              <w:left w:val="nil"/>
              <w:bottom w:val="nil"/>
              <w:right w:val="nil"/>
            </w:tcBorders>
            <w:shd w:val="clear" w:color="auto" w:fill="auto"/>
            <w:noWrap/>
            <w:vAlign w:val="bottom"/>
          </w:tcPr>
          <w:p w:rsidR="00210E93" w:rsidRPr="00210E93" w:rsidRDefault="00210E93" w:rsidP="00210E93">
            <w:pPr>
              <w:rPr>
                <w:sz w:val="18"/>
                <w:szCs w:val="18"/>
              </w:rPr>
            </w:pPr>
          </w:p>
        </w:tc>
        <w:tc>
          <w:tcPr>
            <w:tcW w:w="1418" w:type="dxa"/>
            <w:tcBorders>
              <w:top w:val="nil"/>
              <w:left w:val="nil"/>
              <w:bottom w:val="nil"/>
              <w:right w:val="nil"/>
            </w:tcBorders>
            <w:shd w:val="clear" w:color="auto" w:fill="auto"/>
            <w:noWrap/>
            <w:vAlign w:val="bottom"/>
          </w:tcPr>
          <w:p w:rsidR="00210E93" w:rsidRPr="00210E93" w:rsidRDefault="00210E93" w:rsidP="00210E93">
            <w:pPr>
              <w:rPr>
                <w:sz w:val="18"/>
                <w:szCs w:val="18"/>
              </w:rPr>
            </w:pPr>
          </w:p>
        </w:tc>
        <w:tc>
          <w:tcPr>
            <w:tcW w:w="1417" w:type="dxa"/>
            <w:tcBorders>
              <w:top w:val="nil"/>
              <w:left w:val="nil"/>
              <w:bottom w:val="nil"/>
              <w:right w:val="nil"/>
            </w:tcBorders>
            <w:shd w:val="clear" w:color="auto" w:fill="auto"/>
            <w:noWrap/>
            <w:vAlign w:val="bottom"/>
          </w:tcPr>
          <w:p w:rsidR="00210E93" w:rsidRPr="00210E93" w:rsidRDefault="00210E93" w:rsidP="00210E93">
            <w:pPr>
              <w:rPr>
                <w:sz w:val="18"/>
                <w:szCs w:val="18"/>
              </w:rPr>
            </w:pPr>
          </w:p>
        </w:tc>
      </w:tr>
      <w:tr w:rsidR="00210E93" w:rsidRPr="00210E93" w:rsidTr="00210E93">
        <w:trPr>
          <w:trHeight w:val="230"/>
        </w:trPr>
        <w:tc>
          <w:tcPr>
            <w:tcW w:w="15412" w:type="dxa"/>
            <w:gridSpan w:val="10"/>
            <w:vMerge w:val="restart"/>
            <w:tcBorders>
              <w:top w:val="nil"/>
              <w:left w:val="nil"/>
              <w:bottom w:val="nil"/>
              <w:right w:val="nil"/>
            </w:tcBorders>
            <w:shd w:val="clear" w:color="auto" w:fill="auto"/>
            <w:vAlign w:val="center"/>
            <w:hideMark/>
          </w:tcPr>
          <w:p w:rsidR="00210E93" w:rsidRPr="00210E93" w:rsidRDefault="00210E93" w:rsidP="00210E93">
            <w:pPr>
              <w:jc w:val="center"/>
              <w:rPr>
                <w:b/>
                <w:bCs/>
                <w:sz w:val="20"/>
                <w:szCs w:val="20"/>
              </w:rPr>
            </w:pPr>
            <w:r w:rsidRPr="00210E93">
              <w:rPr>
                <w:b/>
                <w:bCs/>
                <w:sz w:val="20"/>
                <w:szCs w:val="20"/>
              </w:rPr>
              <w:t>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2022 год</w:t>
            </w:r>
          </w:p>
        </w:tc>
      </w:tr>
      <w:tr w:rsidR="00210E93" w:rsidRPr="00210E93" w:rsidTr="00210E93">
        <w:trPr>
          <w:trHeight w:val="230"/>
        </w:trPr>
        <w:tc>
          <w:tcPr>
            <w:tcW w:w="15412" w:type="dxa"/>
            <w:gridSpan w:val="10"/>
            <w:vMerge/>
            <w:tcBorders>
              <w:top w:val="nil"/>
              <w:left w:val="nil"/>
              <w:bottom w:val="nil"/>
              <w:right w:val="nil"/>
            </w:tcBorders>
            <w:vAlign w:val="center"/>
            <w:hideMark/>
          </w:tcPr>
          <w:p w:rsidR="00210E93" w:rsidRPr="00210E93" w:rsidRDefault="00210E93" w:rsidP="00210E93">
            <w:pPr>
              <w:rPr>
                <w:b/>
                <w:bCs/>
                <w:sz w:val="18"/>
                <w:szCs w:val="18"/>
              </w:rPr>
            </w:pPr>
          </w:p>
        </w:tc>
      </w:tr>
      <w:tr w:rsidR="00210E93" w:rsidRPr="00210E93" w:rsidTr="00210E93">
        <w:trPr>
          <w:trHeight w:val="230"/>
        </w:trPr>
        <w:tc>
          <w:tcPr>
            <w:tcW w:w="15412" w:type="dxa"/>
            <w:gridSpan w:val="10"/>
            <w:vMerge/>
            <w:tcBorders>
              <w:top w:val="nil"/>
              <w:left w:val="nil"/>
              <w:bottom w:val="nil"/>
              <w:right w:val="nil"/>
            </w:tcBorders>
            <w:vAlign w:val="center"/>
            <w:hideMark/>
          </w:tcPr>
          <w:p w:rsidR="00210E93" w:rsidRPr="00210E93" w:rsidRDefault="00210E93" w:rsidP="00210E93">
            <w:pPr>
              <w:rPr>
                <w:b/>
                <w:bCs/>
                <w:sz w:val="18"/>
                <w:szCs w:val="18"/>
              </w:rPr>
            </w:pPr>
          </w:p>
        </w:tc>
      </w:tr>
      <w:tr w:rsidR="00210E93" w:rsidRPr="00210E93" w:rsidTr="00210E93">
        <w:trPr>
          <w:trHeight w:val="230"/>
        </w:trPr>
        <w:tc>
          <w:tcPr>
            <w:tcW w:w="15412" w:type="dxa"/>
            <w:gridSpan w:val="10"/>
            <w:vMerge/>
            <w:tcBorders>
              <w:top w:val="nil"/>
              <w:left w:val="nil"/>
              <w:bottom w:val="nil"/>
              <w:right w:val="nil"/>
            </w:tcBorders>
            <w:vAlign w:val="center"/>
            <w:hideMark/>
          </w:tcPr>
          <w:p w:rsidR="00210E93" w:rsidRPr="00210E93" w:rsidRDefault="00210E93" w:rsidP="00210E93">
            <w:pPr>
              <w:rPr>
                <w:b/>
                <w:bCs/>
                <w:sz w:val="18"/>
                <w:szCs w:val="18"/>
              </w:rPr>
            </w:pPr>
          </w:p>
        </w:tc>
      </w:tr>
      <w:tr w:rsidR="00210E93" w:rsidRPr="00210E93" w:rsidTr="00210E93">
        <w:trPr>
          <w:trHeight w:val="230"/>
        </w:trPr>
        <w:tc>
          <w:tcPr>
            <w:tcW w:w="15412" w:type="dxa"/>
            <w:gridSpan w:val="10"/>
            <w:vMerge/>
            <w:tcBorders>
              <w:top w:val="nil"/>
              <w:left w:val="nil"/>
              <w:bottom w:val="nil"/>
              <w:right w:val="nil"/>
            </w:tcBorders>
            <w:vAlign w:val="center"/>
            <w:hideMark/>
          </w:tcPr>
          <w:p w:rsidR="00210E93" w:rsidRPr="00210E93" w:rsidRDefault="00210E93" w:rsidP="00210E93">
            <w:pPr>
              <w:rPr>
                <w:b/>
                <w:bCs/>
                <w:sz w:val="18"/>
                <w:szCs w:val="18"/>
              </w:rPr>
            </w:pPr>
          </w:p>
        </w:tc>
      </w:tr>
      <w:tr w:rsidR="00210E93" w:rsidRPr="00210E93" w:rsidTr="00210E93">
        <w:trPr>
          <w:trHeight w:val="255"/>
        </w:trPr>
        <w:tc>
          <w:tcPr>
            <w:tcW w:w="15412" w:type="dxa"/>
            <w:gridSpan w:val="10"/>
            <w:tcBorders>
              <w:top w:val="nil"/>
              <w:left w:val="nil"/>
              <w:bottom w:val="single" w:sz="4" w:space="0" w:color="auto"/>
              <w:right w:val="nil"/>
            </w:tcBorders>
            <w:shd w:val="clear" w:color="auto" w:fill="auto"/>
            <w:noWrap/>
            <w:vAlign w:val="center"/>
            <w:hideMark/>
          </w:tcPr>
          <w:p w:rsidR="00210E93" w:rsidRPr="00210E93" w:rsidRDefault="00210E93" w:rsidP="00210E93">
            <w:pPr>
              <w:jc w:val="right"/>
              <w:rPr>
                <w:sz w:val="18"/>
                <w:szCs w:val="18"/>
              </w:rPr>
            </w:pPr>
            <w:r w:rsidRPr="00210E93">
              <w:rPr>
                <w:sz w:val="18"/>
                <w:szCs w:val="18"/>
              </w:rPr>
              <w:t>(тыс. рублей)</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Наименование</w:t>
            </w:r>
          </w:p>
          <w:p w:rsidR="00210E93" w:rsidRPr="00210E93" w:rsidRDefault="00210E93" w:rsidP="00210E93">
            <w:pPr>
              <w:rPr>
                <w:sz w:val="17"/>
                <w:szCs w:val="17"/>
              </w:rPr>
            </w:pPr>
          </w:p>
          <w:p w:rsidR="00210E93" w:rsidRPr="00210E93" w:rsidRDefault="00210E93" w:rsidP="00210E93">
            <w:pPr>
              <w:rPr>
                <w:sz w:val="17"/>
                <w:szCs w:val="17"/>
              </w:rPr>
            </w:pPr>
          </w:p>
          <w:p w:rsidR="00210E93" w:rsidRPr="00210E93" w:rsidRDefault="00210E93" w:rsidP="00210E93">
            <w:pPr>
              <w:rPr>
                <w:sz w:val="17"/>
                <w:szCs w:val="17"/>
              </w:rPr>
            </w:pPr>
          </w:p>
          <w:p w:rsidR="00210E93" w:rsidRPr="00210E93" w:rsidRDefault="00210E93" w:rsidP="00210E93">
            <w:pPr>
              <w:rPr>
                <w:sz w:val="17"/>
                <w:szCs w:val="17"/>
              </w:rPr>
            </w:pPr>
          </w:p>
        </w:tc>
        <w:tc>
          <w:tcPr>
            <w:tcW w:w="1480" w:type="dxa"/>
            <w:tcBorders>
              <w:top w:val="nil"/>
              <w:left w:val="nil"/>
              <w:bottom w:val="single" w:sz="4" w:space="0" w:color="auto"/>
              <w:right w:val="single" w:sz="4" w:space="0" w:color="auto"/>
            </w:tcBorders>
            <w:shd w:val="clear" w:color="auto" w:fill="auto"/>
            <w:textDirection w:val="btLr"/>
            <w:vAlign w:val="center"/>
            <w:hideMark/>
          </w:tcPr>
          <w:p w:rsidR="00210E93" w:rsidRPr="00210E93" w:rsidRDefault="00210E93" w:rsidP="00210E93">
            <w:pPr>
              <w:jc w:val="center"/>
              <w:rPr>
                <w:b/>
                <w:bCs/>
                <w:sz w:val="17"/>
                <w:szCs w:val="17"/>
              </w:rPr>
            </w:pPr>
            <w:r w:rsidRPr="00210E93">
              <w:rPr>
                <w:b/>
                <w:bCs/>
                <w:sz w:val="17"/>
                <w:szCs w:val="17"/>
              </w:rPr>
              <w:t>Целевая</w:t>
            </w:r>
            <w:r w:rsidRPr="00210E93">
              <w:rPr>
                <w:b/>
                <w:bCs/>
                <w:sz w:val="17"/>
                <w:szCs w:val="17"/>
              </w:rPr>
              <w:br/>
              <w:t>статья</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210E93" w:rsidRPr="00210E93" w:rsidRDefault="00210E93" w:rsidP="00210E93">
            <w:pPr>
              <w:jc w:val="center"/>
              <w:rPr>
                <w:b/>
                <w:bCs/>
                <w:sz w:val="17"/>
                <w:szCs w:val="17"/>
              </w:rPr>
            </w:pPr>
            <w:r w:rsidRPr="00210E93">
              <w:rPr>
                <w:b/>
                <w:bCs/>
                <w:sz w:val="17"/>
                <w:szCs w:val="17"/>
              </w:rPr>
              <w:t>Группа вида расходов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210E93" w:rsidRPr="00210E93" w:rsidRDefault="00210E93" w:rsidP="00210E93">
            <w:pPr>
              <w:jc w:val="center"/>
              <w:rPr>
                <w:b/>
                <w:bCs/>
                <w:sz w:val="17"/>
                <w:szCs w:val="17"/>
              </w:rPr>
            </w:pPr>
            <w:r w:rsidRPr="00210E93">
              <w:rPr>
                <w:b/>
                <w:bCs/>
                <w:sz w:val="17"/>
                <w:szCs w:val="17"/>
              </w:rPr>
              <w:t>Раздел</w:t>
            </w:r>
          </w:p>
        </w:tc>
        <w:tc>
          <w:tcPr>
            <w:tcW w:w="832" w:type="dxa"/>
            <w:tcBorders>
              <w:top w:val="nil"/>
              <w:left w:val="nil"/>
              <w:bottom w:val="single" w:sz="4" w:space="0" w:color="auto"/>
              <w:right w:val="single" w:sz="4" w:space="0" w:color="auto"/>
            </w:tcBorders>
            <w:shd w:val="clear" w:color="auto" w:fill="auto"/>
            <w:textDirection w:val="btLr"/>
            <w:vAlign w:val="center"/>
            <w:hideMark/>
          </w:tcPr>
          <w:p w:rsidR="00210E93" w:rsidRPr="00210E93" w:rsidRDefault="00210E93" w:rsidP="00210E93">
            <w:pPr>
              <w:jc w:val="center"/>
              <w:rPr>
                <w:b/>
                <w:bCs/>
                <w:sz w:val="17"/>
                <w:szCs w:val="17"/>
              </w:rPr>
            </w:pPr>
            <w:r w:rsidRPr="00210E93">
              <w:rPr>
                <w:b/>
                <w:bCs/>
                <w:sz w:val="17"/>
                <w:szCs w:val="17"/>
              </w:rPr>
              <w:t>Подраздел</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Сумма</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Изменения</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Изменения за счет остатков на 01.01.2022г.</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Изменения за счет областных и федеральных средств и прочих поступлений</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Всего</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000000" w:fill="A6A6A6"/>
            <w:vAlign w:val="center"/>
            <w:hideMark/>
          </w:tcPr>
          <w:p w:rsidR="00210E93" w:rsidRPr="00210E93" w:rsidRDefault="00210E93" w:rsidP="00210E93">
            <w:pPr>
              <w:rPr>
                <w:b/>
                <w:bCs/>
                <w:sz w:val="17"/>
                <w:szCs w:val="17"/>
              </w:rPr>
            </w:pPr>
            <w:r w:rsidRPr="00210E93">
              <w:rPr>
                <w:b/>
                <w:bCs/>
                <w:sz w:val="17"/>
                <w:szCs w:val="17"/>
              </w:rPr>
              <w:t>ВСЕГО</w:t>
            </w:r>
          </w:p>
        </w:tc>
        <w:tc>
          <w:tcPr>
            <w:tcW w:w="1480" w:type="dxa"/>
            <w:tcBorders>
              <w:top w:val="nil"/>
              <w:left w:val="nil"/>
              <w:bottom w:val="single" w:sz="4" w:space="0" w:color="auto"/>
              <w:right w:val="single" w:sz="4" w:space="0" w:color="auto"/>
            </w:tcBorders>
            <w:shd w:val="clear" w:color="000000" w:fill="A6A6A6"/>
            <w:textDirection w:val="btLr"/>
            <w:vAlign w:val="center"/>
            <w:hideMark/>
          </w:tcPr>
          <w:p w:rsidR="00210E93" w:rsidRPr="00210E93" w:rsidRDefault="00210E93" w:rsidP="00210E93">
            <w:pPr>
              <w:jc w:val="center"/>
              <w:rPr>
                <w:b/>
                <w:bCs/>
                <w:sz w:val="17"/>
                <w:szCs w:val="17"/>
              </w:rPr>
            </w:pPr>
            <w:r w:rsidRPr="00210E93">
              <w:rPr>
                <w:b/>
                <w:bCs/>
                <w:sz w:val="17"/>
                <w:szCs w:val="17"/>
              </w:rPr>
              <w:t> </w:t>
            </w:r>
          </w:p>
        </w:tc>
        <w:tc>
          <w:tcPr>
            <w:tcW w:w="960" w:type="dxa"/>
            <w:tcBorders>
              <w:top w:val="nil"/>
              <w:left w:val="nil"/>
              <w:bottom w:val="single" w:sz="4" w:space="0" w:color="auto"/>
              <w:right w:val="single" w:sz="4" w:space="0" w:color="auto"/>
            </w:tcBorders>
            <w:shd w:val="clear" w:color="000000" w:fill="A6A6A6"/>
            <w:textDirection w:val="btLr"/>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000000" w:fill="A6A6A6"/>
            <w:textDirection w:val="btLr"/>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000000" w:fill="A6A6A6"/>
            <w:textDirection w:val="btLr"/>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000000" w:fill="A6A6A6"/>
            <w:vAlign w:val="center"/>
            <w:hideMark/>
          </w:tcPr>
          <w:p w:rsidR="00210E93" w:rsidRPr="00210E93" w:rsidRDefault="00210E93" w:rsidP="00210E93">
            <w:pPr>
              <w:jc w:val="right"/>
              <w:rPr>
                <w:b/>
                <w:bCs/>
                <w:sz w:val="17"/>
                <w:szCs w:val="17"/>
              </w:rPr>
            </w:pPr>
            <w:r w:rsidRPr="00210E93">
              <w:rPr>
                <w:b/>
                <w:bCs/>
                <w:sz w:val="17"/>
                <w:szCs w:val="17"/>
              </w:rPr>
              <w:t>1 961 660,873</w:t>
            </w:r>
          </w:p>
        </w:tc>
        <w:tc>
          <w:tcPr>
            <w:tcW w:w="1272" w:type="dxa"/>
            <w:tcBorders>
              <w:top w:val="nil"/>
              <w:left w:val="nil"/>
              <w:bottom w:val="single" w:sz="4" w:space="0" w:color="auto"/>
              <w:right w:val="single" w:sz="4" w:space="0" w:color="auto"/>
            </w:tcBorders>
            <w:shd w:val="clear" w:color="000000" w:fill="A6A6A6"/>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000000" w:fill="A6A6A6"/>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000000" w:fill="A6A6A6"/>
            <w:vAlign w:val="center"/>
            <w:hideMark/>
          </w:tcPr>
          <w:p w:rsidR="00210E93" w:rsidRPr="00210E93" w:rsidRDefault="00210E93" w:rsidP="00210E93">
            <w:pPr>
              <w:jc w:val="right"/>
              <w:rPr>
                <w:b/>
                <w:bCs/>
                <w:sz w:val="17"/>
                <w:szCs w:val="17"/>
              </w:rPr>
            </w:pPr>
            <w:r w:rsidRPr="00210E93">
              <w:rPr>
                <w:b/>
                <w:bCs/>
                <w:sz w:val="17"/>
                <w:szCs w:val="17"/>
              </w:rPr>
              <w:t>-196 587,284</w:t>
            </w:r>
          </w:p>
        </w:tc>
        <w:tc>
          <w:tcPr>
            <w:tcW w:w="1417" w:type="dxa"/>
            <w:tcBorders>
              <w:top w:val="nil"/>
              <w:left w:val="nil"/>
              <w:bottom w:val="single" w:sz="4" w:space="0" w:color="auto"/>
              <w:right w:val="single" w:sz="4" w:space="0" w:color="auto"/>
            </w:tcBorders>
            <w:shd w:val="clear" w:color="000000" w:fill="A6A6A6"/>
            <w:vAlign w:val="center"/>
            <w:hideMark/>
          </w:tcPr>
          <w:p w:rsidR="00210E93" w:rsidRPr="00210E93" w:rsidRDefault="00210E93" w:rsidP="00210E93">
            <w:pPr>
              <w:jc w:val="right"/>
              <w:rPr>
                <w:b/>
                <w:bCs/>
                <w:sz w:val="17"/>
                <w:szCs w:val="17"/>
              </w:rPr>
            </w:pPr>
            <w:r w:rsidRPr="00210E93">
              <w:rPr>
                <w:b/>
                <w:bCs/>
                <w:sz w:val="17"/>
                <w:szCs w:val="17"/>
              </w:rPr>
              <w:t>1 765 073,589</w:t>
            </w:r>
          </w:p>
        </w:tc>
      </w:tr>
      <w:tr w:rsidR="00210E93" w:rsidRPr="00210E93" w:rsidTr="00210E93">
        <w:trPr>
          <w:trHeight w:val="46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"Развитие образования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03 0 00 00000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303 663,880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1 077,110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304 740,990</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отдыха детей в каникулярное время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03 1 00 03010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2 323,468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2 323,468</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03 1 00 03010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2 306,332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-147,730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2 158,602</w:t>
            </w:r>
          </w:p>
        </w:tc>
      </w:tr>
      <w:tr w:rsidR="00210E93" w:rsidRPr="00210E93" w:rsidTr="00210E93">
        <w:trPr>
          <w:trHeight w:val="8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03 1 00 03020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8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03 1 00 03020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8 416,200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8 416,200</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03 1 00 03030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1 097,225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1 097,225</w:t>
            </w:r>
          </w:p>
        </w:tc>
      </w:tr>
      <w:tr w:rsidR="00210E93" w:rsidRPr="00210E93" w:rsidTr="00210E93">
        <w:trPr>
          <w:trHeight w:val="11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Обеспечение питанием детей из малообеспеченных семей и детей с нарушениями здоровья,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03 1 00 03030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163,275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163,275</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Приобретение транспортных средств для организации перевозки обучающихся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03 1 00 03040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1 606,400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1 606,400</w:t>
            </w:r>
          </w:p>
        </w:tc>
      </w:tr>
      <w:tr w:rsidR="00210E93" w:rsidRPr="00210E93" w:rsidTr="00210E93">
        <w:trPr>
          <w:trHeight w:val="11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03 1 00 03060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753,485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1,076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754,561</w:t>
            </w:r>
          </w:p>
        </w:tc>
      </w:tr>
      <w:tr w:rsidR="00210E93" w:rsidRPr="00210E93" w:rsidTr="00210E93">
        <w:trPr>
          <w:trHeight w:val="79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работы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03 1 00 03060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272,415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-1,076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271,339</w:t>
            </w:r>
          </w:p>
        </w:tc>
      </w:tr>
      <w:tr w:rsidR="00210E93" w:rsidRPr="00210E93" w:rsidTr="00210E93">
        <w:trPr>
          <w:trHeight w:val="11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03 1 00 03070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73,400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74,400</w:t>
            </w:r>
          </w:p>
        </w:tc>
      </w:tr>
      <w:tr w:rsidR="00210E93" w:rsidRPr="00210E93" w:rsidTr="00210E93">
        <w:trPr>
          <w:trHeight w:val="20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03 1 00 03120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218 953,783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0,075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280,000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219 233,858</w:t>
            </w:r>
          </w:p>
        </w:tc>
      </w:tr>
      <w:tr w:rsidR="00210E93" w:rsidRPr="00210E93" w:rsidTr="00210E93">
        <w:trPr>
          <w:trHeight w:val="17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03 1 00 03120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3 640,904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-0,075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3 640,829</w:t>
            </w:r>
          </w:p>
        </w:tc>
      </w:tr>
      <w:tr w:rsidR="00210E93" w:rsidRPr="00210E93" w:rsidTr="00210E93">
        <w:trPr>
          <w:trHeight w:val="16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03 1 00 03120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24 385,193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24 385,193</w:t>
            </w:r>
          </w:p>
        </w:tc>
      </w:tr>
      <w:tr w:rsidR="00210E93" w:rsidRPr="00210E93" w:rsidTr="00210E93">
        <w:trPr>
          <w:trHeight w:val="18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Субвенции местным бюджетам на обеспечение бесплатным двухразовым горячим питанием обучающихся по образовательным программам основного общего, среднего общего образования в муниципальных образовательных организациях, расположенных на территории Челябинской области, один из родителей которых является </w:t>
            </w:r>
            <w:r w:rsidR="000F0731" w:rsidRPr="00210E93">
              <w:rPr>
                <w:sz w:val="17"/>
                <w:szCs w:val="17"/>
              </w:rPr>
              <w:t>военнослужащим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03 1 00 03170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250,720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250,720</w:t>
            </w:r>
          </w:p>
        </w:tc>
      </w:tr>
      <w:tr w:rsidR="00210E93" w:rsidRPr="00210E93" w:rsidTr="00210E93">
        <w:trPr>
          <w:trHeight w:val="18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Субвенции местным бюджетам на обеспечение бесплатным двухразовым горячим питанием обучающихся по образовательным программам основного общего, среднего общего образования в муниципальных образовательных организациях, расположенных на территории Челябинской области, один из родителей которых является </w:t>
            </w:r>
            <w:r w:rsidR="000F0731" w:rsidRPr="00210E93">
              <w:rPr>
                <w:sz w:val="17"/>
                <w:szCs w:val="17"/>
              </w:rPr>
              <w:t>военнослужащим (</w:t>
            </w:r>
            <w:r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03 1 00 03170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17,020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17,020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03 1 00 03300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1 788,420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1 788,420</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Обеспечение молоком (молочной продукцией) обучающихся по программам начального общего образования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03 1 00 03300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152,680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152,680</w:t>
            </w:r>
          </w:p>
        </w:tc>
      </w:tr>
      <w:tr w:rsidR="00210E93" w:rsidRPr="00210E93" w:rsidTr="00210E93">
        <w:trPr>
          <w:trHeight w:val="1020"/>
        </w:trPr>
        <w:tc>
          <w:tcPr>
            <w:tcW w:w="3931" w:type="dxa"/>
            <w:tcBorders>
              <w:top w:val="nil"/>
              <w:left w:val="nil"/>
              <w:bottom w:val="nil"/>
              <w:right w:val="nil"/>
            </w:tcBorders>
            <w:shd w:val="clear" w:color="auto" w:fill="auto"/>
            <w:vAlign w:val="bottom"/>
            <w:hideMark/>
          </w:tcPr>
          <w:p w:rsidR="00210E93" w:rsidRPr="00210E93" w:rsidRDefault="00210E93" w:rsidP="00210E93">
            <w:pPr>
              <w:rPr>
                <w:sz w:val="17"/>
                <w:szCs w:val="17"/>
              </w:rPr>
            </w:pPr>
            <w:r w:rsidRPr="00210E93">
              <w:rPr>
                <w:sz w:val="17"/>
                <w:szCs w:val="17"/>
              </w:rPr>
              <w:t>Проведение капитального ремонта зданий и сооружений муниципальных организаций отдыха и оздоровления детей (Предоставление субсидий бюджетным, автономным учреждениям и иным некоммерческим организациям)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03 1 00 03310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3 220,100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-17,390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3 202,710</w:t>
            </w:r>
          </w:p>
        </w:tc>
      </w:tr>
      <w:tr w:rsidR="00210E93" w:rsidRPr="00210E93" w:rsidTr="00210E93">
        <w:trPr>
          <w:trHeight w:val="870"/>
        </w:trPr>
        <w:tc>
          <w:tcPr>
            <w:tcW w:w="39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sz w:val="17"/>
                <w:szCs w:val="17"/>
              </w:rPr>
            </w:pPr>
            <w:r w:rsidRPr="00210E93">
              <w:rPr>
                <w:sz w:val="17"/>
                <w:szCs w:val="17"/>
              </w:rPr>
              <w:t>Проведение ремонтных работ по замене оконных блоков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03 1 00 03330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853,900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-17,890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836,010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L3044</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L3044</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L3040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12 726,462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12 846,462</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L3040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1 182,838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1 062,838</w:t>
            </w:r>
          </w:p>
        </w:tc>
      </w:tr>
      <w:tr w:rsidR="00210E93" w:rsidRPr="00210E93" w:rsidTr="00210E93">
        <w:trPr>
          <w:trHeight w:val="23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03 1 00 53034</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23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03 1 00 53035</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17 455,915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247,400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17 703,315</w:t>
            </w:r>
          </w:p>
        </w:tc>
      </w:tr>
      <w:tr w:rsidR="00210E93" w:rsidRPr="00210E93" w:rsidTr="00210E93">
        <w:trPr>
          <w:trHeight w:val="228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03 1 00 53035</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1 851,385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1 851,385</w:t>
            </w:r>
          </w:p>
        </w:tc>
      </w:tr>
      <w:tr w:rsidR="00210E93" w:rsidRPr="00210E93" w:rsidTr="00210E93">
        <w:trPr>
          <w:trHeight w:val="1080"/>
        </w:trPr>
        <w:tc>
          <w:tcPr>
            <w:tcW w:w="3931" w:type="dxa"/>
            <w:tcBorders>
              <w:top w:val="nil"/>
              <w:left w:val="nil"/>
              <w:bottom w:val="nil"/>
              <w:right w:val="nil"/>
            </w:tcBorders>
            <w:shd w:val="clear" w:color="auto" w:fill="auto"/>
            <w:vAlign w:val="bottom"/>
            <w:hideMark/>
          </w:tcPr>
          <w:p w:rsidR="00210E93" w:rsidRPr="00210E93" w:rsidRDefault="00210E93" w:rsidP="00210E93">
            <w:pPr>
              <w:rPr>
                <w:sz w:val="17"/>
                <w:szCs w:val="17"/>
              </w:rPr>
            </w:pPr>
            <w:r w:rsidRPr="00210E93">
              <w:rPr>
                <w:sz w:val="17"/>
                <w:szCs w:val="17"/>
              </w:rPr>
              <w:t>Оборудование пунктов проведения экзаменов государственной итоговой аттестации по образовательным программам среднего общего образования (Закупка товаров, работ и услуг для обеспечения государственных (муниципальных) нужд)</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2 E1 03050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440,100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440,100</w:t>
            </w:r>
          </w:p>
        </w:tc>
      </w:tr>
      <w:tr w:rsidR="00210E93" w:rsidRPr="00210E93" w:rsidTr="00210E93">
        <w:trPr>
          <w:trHeight w:val="915"/>
        </w:trPr>
        <w:tc>
          <w:tcPr>
            <w:tcW w:w="3931" w:type="dxa"/>
            <w:tcBorders>
              <w:top w:val="single" w:sz="4" w:space="0" w:color="auto"/>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Внедрение целевой модели цифровой образовательной среды в общеобразовательных организациях, расположенных на территории Челябинской области (Закупка товаров, работ и </w:t>
            </w:r>
            <w:r w:rsidRPr="00210E93">
              <w:rPr>
                <w:sz w:val="17"/>
                <w:szCs w:val="17"/>
              </w:rPr>
              <w:lastRenderedPageBreak/>
              <w:t>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lastRenderedPageBreak/>
              <w:t>03 5 E4 52100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5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7 EВ 5179F</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417,582</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417,582</w:t>
            </w:r>
          </w:p>
        </w:tc>
      </w:tr>
      <w:tr w:rsidR="00210E93" w:rsidRPr="00210E93" w:rsidTr="00210E93">
        <w:trPr>
          <w:trHeight w:val="12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 7 EВ 5179F</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46,398</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46,398</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«Поддержка и развитие дошкольного образования в Челябинской области» на 2015–2025 годы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04 0 00 00000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67 528,233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2 609,830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70 138,063</w:t>
            </w:r>
          </w:p>
        </w:tc>
      </w:tr>
      <w:tr w:rsidR="00210E93" w:rsidRPr="00210E93" w:rsidTr="00210E93">
        <w:trPr>
          <w:trHeight w:val="13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04 0 00 04050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3 397,300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148,300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3 545,600</w:t>
            </w:r>
          </w:p>
        </w:tc>
      </w:tr>
      <w:tr w:rsidR="00210E93" w:rsidRPr="00210E93" w:rsidTr="00210E93">
        <w:trPr>
          <w:trHeight w:val="15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04 1 00 04060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375,300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375,300</w:t>
            </w:r>
          </w:p>
        </w:tc>
      </w:tr>
      <w:tr w:rsidR="00210E93" w:rsidRPr="00210E93" w:rsidTr="00210E93">
        <w:trPr>
          <w:trHeight w:val="168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04 1 00 04010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61 758,530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2 461,530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64 220,060</w:t>
            </w:r>
          </w:p>
        </w:tc>
      </w:tr>
      <w:tr w:rsidR="00210E93" w:rsidRPr="00210E93" w:rsidTr="00210E93">
        <w:trPr>
          <w:trHeight w:val="121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04 1 00 04010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1 392,000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1 392,000</w:t>
            </w:r>
          </w:p>
        </w:tc>
      </w:tr>
      <w:tr w:rsidR="00210E93" w:rsidRPr="00210E93" w:rsidTr="00210E93">
        <w:trPr>
          <w:trHeight w:val="168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04 1 00 04020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202,300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202,300</w:t>
            </w:r>
          </w:p>
        </w:tc>
      </w:tr>
      <w:tr w:rsidR="00210E93" w:rsidRPr="00210E93" w:rsidTr="00210E93">
        <w:trPr>
          <w:trHeight w:val="1110"/>
        </w:trPr>
        <w:tc>
          <w:tcPr>
            <w:tcW w:w="3931" w:type="dxa"/>
            <w:tcBorders>
              <w:top w:val="nil"/>
              <w:left w:val="nil"/>
              <w:bottom w:val="nil"/>
              <w:right w:val="nil"/>
            </w:tcBorders>
            <w:shd w:val="clear" w:color="auto" w:fill="auto"/>
            <w:vAlign w:val="bottom"/>
            <w:hideMark/>
          </w:tcPr>
          <w:p w:rsidR="00210E93" w:rsidRPr="00210E93" w:rsidRDefault="00210E93" w:rsidP="00210E93">
            <w:pPr>
              <w:rPr>
                <w:sz w:val="17"/>
                <w:szCs w:val="17"/>
              </w:rPr>
            </w:pPr>
            <w:r w:rsidRPr="00210E93">
              <w:rPr>
                <w:sz w:val="17"/>
                <w:szCs w:val="17"/>
              </w:rPr>
              <w:t>Проведение капитального ремонта зданий и сооружений муниципальных организаций дошкольного образования (Закупка товаров, работ и услуг для обеспечения государственных (муниципальных) нужд)</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04 1 00 04080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402,803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402,803</w:t>
            </w:r>
          </w:p>
        </w:tc>
      </w:tr>
      <w:tr w:rsidR="00210E93" w:rsidRPr="00210E93" w:rsidTr="00210E93">
        <w:trPr>
          <w:trHeight w:val="675"/>
        </w:trPr>
        <w:tc>
          <w:tcPr>
            <w:tcW w:w="3931" w:type="dxa"/>
            <w:tcBorders>
              <w:top w:val="single" w:sz="4" w:space="0" w:color="auto"/>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«Развитие дорожного хозяйства и транспортной доступности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06 0 00 00000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56 211,000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56 211,000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Капитальный ремонт,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06 1 00 06050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52 467,300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52 467,300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color w:val="000000"/>
                <w:sz w:val="17"/>
                <w:szCs w:val="17"/>
              </w:rPr>
            </w:pPr>
            <w:r w:rsidRPr="00210E93">
              <w:rPr>
                <w:color w:val="000000"/>
                <w:sz w:val="17"/>
                <w:szCs w:val="17"/>
              </w:rPr>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06 6 00 06160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08</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3 743,700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3 743,700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lastRenderedPageBreak/>
              <w:t>Государственная программа Челябинской области «Доступная среда»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08 0 00 00000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Приобретение технических средств реабилитации для пунктов проката в муниципальных учреждениях системы социальной защиты населения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08 2 00 08080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10 0 00 00000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20 351,400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20 351,400</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10 3 00 72870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14</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10 3 00 10220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14</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20 351,400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20 351,400</w:t>
            </w:r>
          </w:p>
        </w:tc>
      </w:tr>
      <w:tr w:rsidR="00210E93" w:rsidRPr="00210E93" w:rsidTr="00210E93">
        <w:trPr>
          <w:trHeight w:val="6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«Содействие созданию в Челябинской области (исходя из прогнозируемой потребности) новых мест в общеобразовательных организациях»</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11 0 00 00000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191 037,815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-186 517,760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4 520,055</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Создание новых мест в общеобразовательных организациях, расположенных на территории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 1 E1 55202</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14 989,532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-10 469,477</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4 520,055</w:t>
            </w:r>
          </w:p>
        </w:tc>
      </w:tr>
      <w:tr w:rsidR="00210E93" w:rsidRPr="00210E93" w:rsidTr="00210E93">
        <w:trPr>
          <w:trHeight w:val="91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Создание новых мест в общеобразовательных организациях, расположенных на территории Челябинской области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 1 E1 55202</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176 048,283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-176 048,283</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5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"Развитие архивного дела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12 0 00 00000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100,500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100,500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2016-2018 годах"</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12 1 00 00000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100,500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100,500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12 1 00 12010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100,500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100,500</w:t>
            </w:r>
          </w:p>
        </w:tc>
      </w:tr>
      <w:tr w:rsidR="00210E93" w:rsidRPr="00210E93" w:rsidTr="00210E93">
        <w:trPr>
          <w:trHeight w:val="8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2014 - 2020 годы</w:t>
            </w:r>
          </w:p>
        </w:tc>
        <w:tc>
          <w:tcPr>
            <w:tcW w:w="1480" w:type="dxa"/>
            <w:tcBorders>
              <w:top w:val="nil"/>
              <w:left w:val="nil"/>
              <w:bottom w:val="single" w:sz="4" w:space="0" w:color="auto"/>
              <w:right w:val="single" w:sz="4" w:space="0" w:color="auto"/>
            </w:tcBorders>
            <w:shd w:val="clear" w:color="auto" w:fill="auto"/>
            <w:hideMark/>
          </w:tcPr>
          <w:p w:rsidR="00210E93" w:rsidRPr="00210E93" w:rsidRDefault="00210E93" w:rsidP="00210E93">
            <w:pPr>
              <w:jc w:val="center"/>
              <w:rPr>
                <w:b/>
                <w:bCs/>
                <w:sz w:val="17"/>
                <w:szCs w:val="17"/>
              </w:rPr>
            </w:pPr>
            <w:r w:rsidRPr="00210E93">
              <w:rPr>
                <w:b/>
                <w:bCs/>
                <w:sz w:val="17"/>
                <w:szCs w:val="17"/>
              </w:rPr>
              <w:t>14 0 00 00000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24 129,148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-466,139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-12,540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23 650,469</w:t>
            </w:r>
          </w:p>
        </w:tc>
      </w:tr>
      <w:tr w:rsidR="00210E93" w:rsidRPr="00210E93" w:rsidTr="00210E93">
        <w:trPr>
          <w:trHeight w:val="7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Строительство газопроводов и газовых сетей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hideMark/>
          </w:tcPr>
          <w:p w:rsidR="00210E93" w:rsidRPr="00210E93" w:rsidRDefault="00210E93" w:rsidP="00210E93">
            <w:pPr>
              <w:jc w:val="center"/>
              <w:rPr>
                <w:sz w:val="17"/>
                <w:szCs w:val="17"/>
              </w:rPr>
            </w:pPr>
            <w:r w:rsidRPr="00210E93">
              <w:rPr>
                <w:sz w:val="17"/>
                <w:szCs w:val="17"/>
              </w:rPr>
              <w:t>14 2 00 14050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7 979,970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-12,540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7 967,430</w:t>
            </w:r>
          </w:p>
        </w:tc>
      </w:tr>
      <w:tr w:rsidR="00210E93" w:rsidRPr="00210E93" w:rsidTr="00210E93">
        <w:trPr>
          <w:trHeight w:val="136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14 2 00 14060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9 490,000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9 490,000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Предоставление молодым семьям - участникам подпрограммы социальных выплат на приобретение (строительство) жилья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14 4 00 L4970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6 659,178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-466,139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6 193,039</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b/>
                <w:bCs/>
                <w:color w:val="000000"/>
                <w:sz w:val="17"/>
                <w:szCs w:val="17"/>
              </w:rPr>
            </w:pPr>
            <w:r w:rsidRPr="00210E93">
              <w:rPr>
                <w:b/>
                <w:bCs/>
                <w:color w:val="000000"/>
                <w:sz w:val="17"/>
                <w:szCs w:val="17"/>
              </w:rPr>
              <w:t>Государственная программа Челябинской области «Капитальное строительство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15 0 00 00000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89 540,600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-44 820,000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44 720,600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color w:val="000000"/>
                <w:sz w:val="17"/>
                <w:szCs w:val="17"/>
              </w:rPr>
            </w:pPr>
            <w:r w:rsidRPr="00210E93">
              <w:rPr>
                <w:color w:val="000000"/>
                <w:sz w:val="17"/>
                <w:szCs w:val="17"/>
              </w:rPr>
              <w:t>Капитальные вложения в объекты физической культуры и спорта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15 0 00 00040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3 380,151</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-1 358,372</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2 021,779</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color w:val="000000"/>
                <w:sz w:val="17"/>
                <w:szCs w:val="17"/>
              </w:rPr>
            </w:pPr>
            <w:r w:rsidRPr="00210E93">
              <w:rPr>
                <w:color w:val="000000"/>
                <w:sz w:val="17"/>
                <w:szCs w:val="17"/>
              </w:rPr>
              <w:t xml:space="preserve">Капитальные вложения в объекты физической культуры и </w:t>
            </w:r>
            <w:r w:rsidR="000F0731" w:rsidRPr="00210E93">
              <w:rPr>
                <w:color w:val="000000"/>
                <w:sz w:val="17"/>
                <w:szCs w:val="17"/>
              </w:rPr>
              <w:t>спорта (</w:t>
            </w:r>
            <w:r w:rsidRPr="00210E93">
              <w:rPr>
                <w:color w:val="000000"/>
                <w:sz w:val="17"/>
                <w:szCs w:val="17"/>
              </w:rPr>
              <w:t>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15 0 00 00040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86 160,449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-43 461,628</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42 698,821</w:t>
            </w:r>
          </w:p>
        </w:tc>
      </w:tr>
      <w:tr w:rsidR="00210E93" w:rsidRPr="00210E93" w:rsidTr="00210E93">
        <w:trPr>
          <w:trHeight w:val="46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«Чистая вода» на территории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16 0 00 00000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16 0 00 16010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lastRenderedPageBreak/>
              <w:t>Государственная программа Челябинской области "Развитие физической культуры и спорта в Челябинской области" на 2020 - 2022 годы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20 0 00 00000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5 742,300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-667,300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5 075,000</w:t>
            </w:r>
          </w:p>
        </w:tc>
      </w:tr>
      <w:tr w:rsidR="00210E93" w:rsidRPr="00210E93" w:rsidTr="00210E93">
        <w:trPr>
          <w:trHeight w:val="8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Приобретение спортивного инвентаря и оборудования для физкультурно-спортивных организаций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20 1 00 20044</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8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Приобретение спортивного инвентаря и оборудования для физкультурно-спортивных организаций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20 1 00 20044</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1 500,000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1 500,000</w:t>
            </w:r>
          </w:p>
        </w:tc>
      </w:tr>
      <w:tr w:rsidR="00210E93" w:rsidRPr="00210E93" w:rsidTr="00210E93">
        <w:trPr>
          <w:trHeight w:val="139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Оплата услуг специалистов по организации физкультурно-оздоровительной и спортивно-массовой работы с населением от 6 до 18 лет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20 1 00 20045</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0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Оплата услуг специалистов по организации физкультурно-оздоровительной и спортивно-массовой работы с населением от 6 до 18 лет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20 1 00 20045</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528,300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528,300</w:t>
            </w:r>
          </w:p>
        </w:tc>
      </w:tr>
      <w:tr w:rsidR="00210E93" w:rsidRPr="00210E93" w:rsidTr="00210E93">
        <w:trPr>
          <w:trHeight w:val="11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20 1 00 20047</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176,100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176,100</w:t>
            </w:r>
          </w:p>
        </w:tc>
      </w:tr>
      <w:tr w:rsidR="00210E93" w:rsidRPr="00210E93" w:rsidTr="00210E93">
        <w:trPr>
          <w:trHeight w:val="15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3 00 2004Д</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352,200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-352,200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2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3 00 2004Д</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352,200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352,200</w:t>
            </w:r>
          </w:p>
        </w:tc>
      </w:tr>
      <w:tr w:rsidR="00210E93" w:rsidRPr="00210E93" w:rsidTr="00210E93">
        <w:trPr>
          <w:trHeight w:val="15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Оплата услуг специалистов по организации физкультурно-оздоровительной и спортивно-массовой работы с лицами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20 2 00 20047</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2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20 2 00 20047</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176,100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-176,100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53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sz w:val="17"/>
                <w:szCs w:val="17"/>
              </w:rPr>
            </w:pPr>
            <w:r w:rsidRPr="00210E93">
              <w:rPr>
                <w:sz w:val="17"/>
                <w:szCs w:val="17"/>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4 00 2004И</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1 005,773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-667,300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338,473</w:t>
            </w:r>
          </w:p>
        </w:tc>
      </w:tr>
      <w:tr w:rsidR="00210E93" w:rsidRPr="00210E93" w:rsidTr="00210E93">
        <w:trPr>
          <w:trHeight w:val="1395"/>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sz w:val="17"/>
                <w:szCs w:val="17"/>
              </w:rPr>
            </w:pPr>
            <w:r w:rsidRPr="00210E93">
              <w:rPr>
                <w:sz w:val="17"/>
                <w:szCs w:val="17"/>
              </w:rPr>
              <w:t xml:space="preserve">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w:t>
            </w:r>
            <w:r w:rsidR="000F0731" w:rsidRPr="00210E93">
              <w:rPr>
                <w:sz w:val="17"/>
                <w:szCs w:val="17"/>
              </w:rPr>
              <w:t>области (</w:t>
            </w:r>
            <w:r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4 00 2004И</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1 237,494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1 237,494</w:t>
            </w:r>
          </w:p>
        </w:tc>
      </w:tr>
      <w:tr w:rsidR="00210E93" w:rsidRPr="00210E93" w:rsidTr="00210E93">
        <w:trPr>
          <w:trHeight w:val="1395"/>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sz w:val="17"/>
                <w:szCs w:val="17"/>
              </w:rPr>
            </w:pPr>
            <w:r w:rsidRPr="00210E93">
              <w:rPr>
                <w:sz w:val="17"/>
                <w:szCs w:val="17"/>
              </w:rPr>
              <w:t xml:space="preserve">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w:t>
            </w:r>
            <w:r w:rsidR="000F0731" w:rsidRPr="00210E93">
              <w:rPr>
                <w:sz w:val="17"/>
                <w:szCs w:val="17"/>
              </w:rPr>
              <w:t>области (</w:t>
            </w:r>
            <w:r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4 00 2004И</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483,433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483,433</w:t>
            </w:r>
          </w:p>
        </w:tc>
      </w:tr>
      <w:tr w:rsidR="00210E93" w:rsidRPr="00210E93" w:rsidTr="00210E93">
        <w:trPr>
          <w:trHeight w:val="1665"/>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sz w:val="17"/>
                <w:szCs w:val="17"/>
              </w:rPr>
            </w:pPr>
            <w:r w:rsidRPr="00210E93">
              <w:rPr>
                <w:sz w:val="17"/>
                <w:szCs w:val="17"/>
              </w:rPr>
              <w:lastRenderedPageBreak/>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4 00 2004К</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305"/>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sz w:val="17"/>
                <w:szCs w:val="17"/>
              </w:rPr>
            </w:pPr>
            <w:r w:rsidRPr="00210E93">
              <w:rPr>
                <w:sz w:val="17"/>
                <w:szCs w:val="17"/>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 4 00 2004К</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459,000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459,000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"Повышение эффективности реализации молодежной политики в Челябинской области" на 2020 - 2022 годы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21 0 00 00000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371,000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371,000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и проведение мероприятий с детьми и молодежью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21 1 E8 21010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321,000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321,000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и проведение мероприятий с детьми и молодежью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21 1 E8 21010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50,000</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i/>
                <w:iCs/>
                <w:sz w:val="17"/>
                <w:szCs w:val="17"/>
              </w:rPr>
            </w:pPr>
            <w:r w:rsidRPr="00210E93">
              <w:rPr>
                <w:b/>
                <w:bCs/>
                <w:i/>
                <w:iCs/>
                <w:sz w:val="17"/>
                <w:szCs w:val="17"/>
              </w:rPr>
              <w:t>Государственная программа Челябинской области "Улучшение условий и охраны труда в Челябинской области на 2019-2021 годы"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22 0 00 00000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r>
      <w:tr w:rsidR="00210E93" w:rsidRPr="00210E93" w:rsidTr="00210E93">
        <w:trPr>
          <w:trHeight w:val="12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22 0 00 22030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переданных государственных полномочий в области охраны труда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22 0 00 22030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b/>
                <w:bCs/>
                <w:color w:val="000000"/>
                <w:sz w:val="17"/>
                <w:szCs w:val="17"/>
              </w:rPr>
            </w:pPr>
            <w:r w:rsidRPr="00210E93">
              <w:rPr>
                <w:b/>
                <w:bCs/>
                <w:color w:val="000000"/>
                <w:sz w:val="17"/>
                <w:szCs w:val="17"/>
              </w:rPr>
              <w:t>Государственная программа Челябинской области «Стимулирование развития жилищного строительства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23 0 00 00000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2 841,110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2 841,110</w:t>
            </w:r>
          </w:p>
        </w:tc>
      </w:tr>
      <w:tr w:rsidR="00210E93" w:rsidRPr="00210E93" w:rsidTr="00210E93">
        <w:trPr>
          <w:trHeight w:val="111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color w:val="000000"/>
                <w:sz w:val="17"/>
                <w:szCs w:val="17"/>
              </w:rPr>
            </w:pPr>
            <w:r w:rsidRPr="00210E93">
              <w:rPr>
                <w:color w:val="000000"/>
                <w:sz w:val="17"/>
                <w:szCs w:val="17"/>
              </w:rPr>
              <w:lastRenderedPageBreak/>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23 1 00 23020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2 841,110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2 841,110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«Развитие социальной защиты населения в Челябинской области» на 2020–2022 годы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28 0 00 00000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255 471,279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3 399,520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258 870,800</w:t>
            </w:r>
          </w:p>
        </w:tc>
      </w:tr>
      <w:tr w:rsidR="00210E93" w:rsidRPr="00210E93" w:rsidTr="00210E93">
        <w:trPr>
          <w:trHeight w:val="2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i/>
                <w:iCs/>
                <w:sz w:val="17"/>
                <w:szCs w:val="17"/>
              </w:rPr>
            </w:pPr>
            <w:r w:rsidRPr="00210E93">
              <w:rPr>
                <w:i/>
                <w:iCs/>
                <w:sz w:val="17"/>
                <w:szCs w:val="17"/>
              </w:rPr>
              <w:t>Подпрограмма "Дети Южного Урала"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28 1 00 00000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105 630,930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-1 641,000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103 989,930</w:t>
            </w:r>
          </w:p>
        </w:tc>
      </w:tr>
      <w:tr w:rsidR="00210E93" w:rsidRPr="00210E93" w:rsidTr="00210E93">
        <w:trPr>
          <w:trHeight w:val="121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L0820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400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5 438,196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5 438,196</w:t>
            </w:r>
          </w:p>
        </w:tc>
      </w:tr>
      <w:tr w:rsidR="00210E93" w:rsidRPr="00210E93" w:rsidTr="00210E93">
        <w:trPr>
          <w:trHeight w:val="22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w:t>
            </w:r>
            <w:r w:rsidR="000F0731" w:rsidRPr="00210E93">
              <w:rPr>
                <w:sz w:val="17"/>
                <w:szCs w:val="17"/>
              </w:rPr>
              <w:t>детей» (</w:t>
            </w:r>
            <w:r w:rsidRPr="00210E93">
              <w:rPr>
                <w:sz w:val="17"/>
                <w:szCs w:val="17"/>
              </w:rPr>
              <w:t>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28 1 00 53800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39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28 1 00 28100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22 870,840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1 090,200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23 961,040</w:t>
            </w:r>
          </w:p>
        </w:tc>
      </w:tr>
      <w:tr w:rsidR="00210E93" w:rsidRPr="00210E93" w:rsidTr="00210E93">
        <w:trPr>
          <w:trHeight w:val="11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28 1 00 28130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10 889,904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10 889,904</w:t>
            </w:r>
          </w:p>
        </w:tc>
      </w:tr>
      <w:tr w:rsidR="00210E93" w:rsidRPr="00210E93" w:rsidTr="00210E93">
        <w:trPr>
          <w:trHeight w:val="18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28 1 00 28140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500,000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29,980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529,980</w:t>
            </w:r>
          </w:p>
        </w:tc>
      </w:tr>
      <w:tr w:rsidR="00210E93" w:rsidRPr="00210E93" w:rsidTr="00210E93">
        <w:trPr>
          <w:trHeight w:val="16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28 1 00 28140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38 422,400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-575,880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37 846,520</w:t>
            </w:r>
          </w:p>
        </w:tc>
      </w:tr>
      <w:tr w:rsidR="00210E93" w:rsidRPr="00210E93" w:rsidTr="00210E93">
        <w:trPr>
          <w:trHeight w:val="16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28 1 00 28220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-5,214</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114,786</w:t>
            </w:r>
          </w:p>
        </w:tc>
      </w:tr>
      <w:tr w:rsidR="00210E93" w:rsidRPr="00210E93" w:rsidTr="00210E93">
        <w:trPr>
          <w:trHeight w:val="11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28 1 00 28220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7 827,400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55,214</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7 882,614</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Пособие на ребенка в соответствии с Законом Челябинской области «О пособии на ребенка» (Закупка товаров, работ и услуг для государственных (муниципальных)</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28 1 00 28190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230,000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-39,586</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190,414</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28 1 00 28190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15 739,000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-2 260,414</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13 478,586</w:t>
            </w:r>
          </w:p>
        </w:tc>
      </w:tr>
      <w:tr w:rsidR="00210E93" w:rsidRPr="00210E93" w:rsidTr="00210E93">
        <w:trPr>
          <w:trHeight w:val="11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(Закупка товаров, работ и услуг для государственных (муниципальных)</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Р1 28180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20,000</w:t>
            </w:r>
          </w:p>
        </w:tc>
      </w:tr>
      <w:tr w:rsidR="00210E93" w:rsidRPr="00210E93" w:rsidTr="00210E93">
        <w:trPr>
          <w:trHeight w:val="9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Р1 28180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1 470,400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1 370,400</w:t>
            </w:r>
          </w:p>
        </w:tc>
      </w:tr>
      <w:tr w:rsidR="00210E93" w:rsidRPr="00210E93" w:rsidTr="00210E93">
        <w:trPr>
          <w:trHeight w:val="11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28 1 00 28110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1 894,044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159,641</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2 053,685</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и осуществление деятельности по опеке и попечительству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28 1 00 28110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143,004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-1,641</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141,363</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и осуществление деятельности по опеке и попечительству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28 1 00 28110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1,546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1,546</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и осуществление деятельности по опеке и попечительству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28 1 00 28110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4,196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4,196</w:t>
            </w:r>
          </w:p>
        </w:tc>
      </w:tr>
      <w:tr w:rsidR="00210E93" w:rsidRPr="00210E93" w:rsidTr="00210E93">
        <w:trPr>
          <w:trHeight w:val="27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Субвенция местным бюджетам на реализацию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28 1 00 28670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6,700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66,700</w:t>
            </w:r>
          </w:p>
        </w:tc>
      </w:tr>
      <w:tr w:rsidR="00210E93" w:rsidRPr="00210E93" w:rsidTr="00210E93">
        <w:trPr>
          <w:trHeight w:val="48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i/>
                <w:iCs/>
                <w:sz w:val="17"/>
                <w:szCs w:val="17"/>
              </w:rPr>
            </w:pPr>
            <w:r w:rsidRPr="00210E93">
              <w:rPr>
                <w:i/>
                <w:iCs/>
                <w:sz w:val="17"/>
                <w:szCs w:val="17"/>
              </w:rPr>
              <w:t>Подпрограмма "Повышение качества жизни граждан пожилого возраста и иных категорий граждан"</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28 2 00 00000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97 791,839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0,001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1 475,920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99 267,760</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11 530,000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56,902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11 586,902</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Ежемесячная денежная выплата в соответствии с Законом Челябинской области "О мерах социальной поддержки ветеранов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-56,902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193,098</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-3,255</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11,745</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667,800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-53,745</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614,055</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Ежемесячная денежная выплата в</w:t>
            </w:r>
            <w:r>
              <w:rPr>
                <w:sz w:val="17"/>
                <w:szCs w:val="17"/>
              </w:rPr>
              <w:t xml:space="preserve"> соответствии с Законом Челябин</w:t>
            </w:r>
            <w:r w:rsidRPr="00210E93">
              <w:rPr>
                <w:sz w:val="17"/>
                <w:szCs w:val="17"/>
              </w:rPr>
              <w:t>ской области "О звании "Ветеран труда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-31,974</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118,026</w:t>
            </w:r>
          </w:p>
        </w:tc>
      </w:tr>
      <w:tr w:rsidR="00210E93" w:rsidRPr="00210E93" w:rsidTr="00210E93">
        <w:trPr>
          <w:trHeight w:val="7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Ежемесячная денежная выплата в</w:t>
            </w:r>
            <w:r>
              <w:rPr>
                <w:sz w:val="17"/>
                <w:szCs w:val="17"/>
              </w:rPr>
              <w:t xml:space="preserve"> соответствии с Законом Челябин</w:t>
            </w:r>
            <w:r w:rsidRPr="00210E93">
              <w:rPr>
                <w:sz w:val="17"/>
                <w:szCs w:val="17"/>
              </w:rPr>
              <w:t>ской области "О звании "Ветеран труда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7 727,200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-690,626</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7 036,574</w:t>
            </w:r>
          </w:p>
        </w:tc>
      </w:tr>
      <w:tr w:rsidR="00210E93" w:rsidRPr="00210E93" w:rsidTr="00210E93">
        <w:trPr>
          <w:trHeight w:val="14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28 2 00 28330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-1,277</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0,723</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28 2 00 28330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81,600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-33,723</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47,877</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0,100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-0,050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0,050</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-2,950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3,450</w:t>
            </w:r>
          </w:p>
        </w:tc>
      </w:tr>
      <w:tr w:rsidR="00210E93" w:rsidRPr="00210E93" w:rsidTr="00210E93">
        <w:trPr>
          <w:trHeight w:val="13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r w:rsidR="000F0731" w:rsidRPr="00210E93">
              <w:rPr>
                <w:sz w:val="17"/>
                <w:szCs w:val="17"/>
              </w:rPr>
              <w:t>» (</w:t>
            </w:r>
            <w:r w:rsidRPr="00210E93">
              <w:rPr>
                <w:sz w:val="17"/>
                <w:szCs w:val="17"/>
              </w:rPr>
              <w:t>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28 2 00 28350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16,000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-0,840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15,160</w:t>
            </w:r>
          </w:p>
        </w:tc>
      </w:tr>
      <w:tr w:rsidR="00210E93" w:rsidRPr="00210E93" w:rsidTr="00210E93">
        <w:trPr>
          <w:trHeight w:val="13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r w:rsidR="000F0731" w:rsidRPr="00210E93">
              <w:rPr>
                <w:sz w:val="17"/>
                <w:szCs w:val="17"/>
              </w:rPr>
              <w:t>» (</w:t>
            </w:r>
            <w:r w:rsidRPr="00210E93">
              <w:rPr>
                <w:sz w:val="17"/>
                <w:szCs w:val="17"/>
              </w:rPr>
              <w:t>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28 2 00 28350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570,800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-89,160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481,640</w:t>
            </w:r>
          </w:p>
        </w:tc>
      </w:tr>
      <w:tr w:rsidR="00210E93" w:rsidRPr="00210E93" w:rsidTr="00210E93">
        <w:trPr>
          <w:trHeight w:val="13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Предоставление гражданам субсидий на оплату жилого помещения и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3 387,297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362,982</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3 750,279</w:t>
            </w:r>
          </w:p>
        </w:tc>
      </w:tr>
      <w:tr w:rsidR="00210E93" w:rsidRPr="00210E93" w:rsidTr="00210E93">
        <w:trPr>
          <w:trHeight w:val="8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Предоставление гражданам субсидий на оплату жилого помещения и коммунальных услуг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597,963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42,418</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640,381</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7 197,600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-946,800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6 250,800</w:t>
            </w:r>
          </w:p>
        </w:tc>
      </w:tr>
      <w:tr w:rsidR="00210E93" w:rsidRPr="00210E93" w:rsidTr="00210E93">
        <w:trPr>
          <w:trHeight w:val="11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Реализация переданных государственных полномочий по назначению государственной социальной помощи отдельным категориям граждан, в том числе на основании социального контракта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28 2 00 28540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20,600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20,600</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переданных государственных полномочий по назначению государственной социальной помощи отдельным категориям граждан, в том числе на основании социального контракта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28 2 00 28540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320"/>
        </w:trPr>
        <w:tc>
          <w:tcPr>
            <w:tcW w:w="3931" w:type="dxa"/>
            <w:tcBorders>
              <w:top w:val="nil"/>
              <w:left w:val="nil"/>
              <w:bottom w:val="nil"/>
              <w:right w:val="nil"/>
            </w:tcBorders>
            <w:shd w:val="clear" w:color="auto" w:fill="auto"/>
            <w:vAlign w:val="bottom"/>
            <w:hideMark/>
          </w:tcPr>
          <w:p w:rsidR="00210E93" w:rsidRPr="00210E93" w:rsidRDefault="00210E93" w:rsidP="00210E93">
            <w:pPr>
              <w:rPr>
                <w:color w:val="000000"/>
                <w:sz w:val="17"/>
                <w:szCs w:val="17"/>
              </w:rPr>
            </w:pPr>
            <w:r w:rsidRPr="00210E93">
              <w:rPr>
                <w:color w:val="000000"/>
                <w:sz w:val="17"/>
                <w:szCs w:val="17"/>
              </w:rPr>
              <w:t>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(Закупка товаров, работ и услуг для государственных (муниципальных) нужд)</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28 2 00 28580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187,400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197,400</w:t>
            </w:r>
          </w:p>
        </w:tc>
      </w:tr>
      <w:tr w:rsidR="00210E93" w:rsidRPr="00210E93" w:rsidTr="00210E93">
        <w:trPr>
          <w:trHeight w:val="930"/>
        </w:trPr>
        <w:tc>
          <w:tcPr>
            <w:tcW w:w="3931" w:type="dxa"/>
            <w:tcBorders>
              <w:top w:val="nil"/>
              <w:left w:val="nil"/>
              <w:bottom w:val="nil"/>
              <w:right w:val="nil"/>
            </w:tcBorders>
            <w:shd w:val="clear" w:color="auto" w:fill="auto"/>
            <w:vAlign w:val="bottom"/>
            <w:hideMark/>
          </w:tcPr>
          <w:p w:rsidR="00210E93" w:rsidRPr="00210E93" w:rsidRDefault="00210E93" w:rsidP="00210E93">
            <w:pPr>
              <w:rPr>
                <w:color w:val="000000"/>
                <w:sz w:val="17"/>
                <w:szCs w:val="17"/>
              </w:rPr>
            </w:pPr>
            <w:r w:rsidRPr="00210E93">
              <w:rPr>
                <w:color w:val="000000"/>
                <w:sz w:val="17"/>
                <w:szCs w:val="17"/>
              </w:rPr>
              <w:t>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(Социальное обеспечение и иные выплаты населению)</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28 2 00 28580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885"/>
        </w:trPr>
        <w:tc>
          <w:tcPr>
            <w:tcW w:w="3931" w:type="dxa"/>
            <w:tcBorders>
              <w:top w:val="single" w:sz="4" w:space="0" w:color="auto"/>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полномочий Российской Федерации по предоставлению отдельных мер социальной поддержки гражданам, подвергшимся воздействию радиации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28 2 00 51370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0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28 2 00 52200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7,607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-0,068</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7,539</w:t>
            </w:r>
          </w:p>
        </w:tc>
      </w:tr>
      <w:tr w:rsidR="00210E93" w:rsidRPr="00210E93" w:rsidTr="00210E93">
        <w:trPr>
          <w:trHeight w:val="8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28 2 00 52200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550,193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-15,832</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534,361</w:t>
            </w:r>
          </w:p>
        </w:tc>
      </w:tr>
      <w:tr w:rsidR="00210E93" w:rsidRPr="00210E93" w:rsidTr="00210E93">
        <w:trPr>
          <w:trHeight w:val="8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Реализация полномочий Российской Федерации на оплату жилищно-коммунальных услуг отдельным категориям граждан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28 2 00 52500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305,000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305,000</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28 2 00 52500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21 592,400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21 392,400</w:t>
            </w:r>
          </w:p>
        </w:tc>
      </w:tr>
      <w:tr w:rsidR="00210E93" w:rsidRPr="00210E93" w:rsidTr="00210E93">
        <w:trPr>
          <w:trHeight w:val="1598"/>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28 2 00 52800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0,327</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250,327</w:t>
            </w:r>
          </w:p>
        </w:tc>
      </w:tr>
      <w:tr w:rsidR="00210E93" w:rsidRPr="00210E93" w:rsidTr="00210E93">
        <w:trPr>
          <w:trHeight w:val="9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17 483,605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-5 202,731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3 097,673</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15 378,547</w:t>
            </w:r>
          </w:p>
        </w:tc>
      </w:tr>
      <w:tr w:rsidR="00210E93" w:rsidRPr="00210E93" w:rsidTr="00210E93">
        <w:trPr>
          <w:trHeight w:val="14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3 107,980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806,206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3 914,186</w:t>
            </w:r>
          </w:p>
        </w:tc>
      </w:tr>
      <w:tr w:rsidR="00210E93" w:rsidRPr="00210E93" w:rsidTr="00210E93">
        <w:trPr>
          <w:trHeight w:val="14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14 495,015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3 399,908</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17 894,923</w:t>
            </w:r>
          </w:p>
        </w:tc>
      </w:tr>
      <w:tr w:rsidR="00210E93" w:rsidRPr="00210E93" w:rsidTr="00210E93">
        <w:trPr>
          <w:trHeight w:val="14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1 482,090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421,469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1 903,559</w:t>
            </w:r>
          </w:p>
        </w:tc>
      </w:tr>
      <w:tr w:rsidR="00210E93" w:rsidRPr="00210E93" w:rsidTr="00210E93">
        <w:trPr>
          <w:trHeight w:val="9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1 755,145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314,800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2 069,945</w:t>
            </w:r>
          </w:p>
        </w:tc>
      </w:tr>
      <w:tr w:rsidR="00210E93" w:rsidRPr="00210E93" w:rsidTr="00210E93">
        <w:trPr>
          <w:trHeight w:val="14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800,000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67,213</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867,213</w:t>
            </w:r>
          </w:p>
        </w:tc>
      </w:tr>
      <w:tr w:rsidR="00210E93" w:rsidRPr="00210E93" w:rsidTr="00210E93">
        <w:trPr>
          <w:trHeight w:val="14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800,000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186,840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986,840</w:t>
            </w:r>
          </w:p>
        </w:tc>
      </w:tr>
      <w:tr w:rsidR="00210E93" w:rsidRPr="00210E93" w:rsidTr="00210E93">
        <w:trPr>
          <w:trHeight w:val="9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34,628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6,296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40,924</w:t>
            </w:r>
          </w:p>
        </w:tc>
      </w:tr>
      <w:tr w:rsidR="00210E93" w:rsidRPr="00210E93" w:rsidTr="00210E93">
        <w:trPr>
          <w:trHeight w:val="9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Осуществление мер социальной поддержки граждан, работающих и проживающих в сельских населенных пунктах и рабочих поселках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22,036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22,036</w:t>
            </w:r>
          </w:p>
        </w:tc>
      </w:tr>
      <w:tr w:rsidR="00210E93" w:rsidRPr="00210E93" w:rsidTr="00210E93">
        <w:trPr>
          <w:trHeight w:val="14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Возмещение стоимости </w:t>
            </w:r>
            <w:r w:rsidR="000F0731" w:rsidRPr="00210E93">
              <w:rPr>
                <w:sz w:val="17"/>
                <w:szCs w:val="17"/>
              </w:rPr>
              <w:t>услуг по погребению,</w:t>
            </w:r>
            <w:r w:rsidRPr="00210E93">
              <w:rPr>
                <w:sz w:val="17"/>
                <w:szCs w:val="17"/>
              </w:rPr>
              <w:t xml:space="preserve">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28 2 00 28390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r>
      <w:tr w:rsidR="00210E93" w:rsidRPr="00210E93" w:rsidTr="00210E93">
        <w:trPr>
          <w:trHeight w:val="12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Возмещение стоимости </w:t>
            </w:r>
            <w:r w:rsidR="000F0731" w:rsidRPr="00210E93">
              <w:rPr>
                <w:sz w:val="17"/>
                <w:szCs w:val="17"/>
              </w:rPr>
              <w:t>услуг по погребению,</w:t>
            </w:r>
            <w:r w:rsidRPr="00210E93">
              <w:rPr>
                <w:sz w:val="17"/>
                <w:szCs w:val="17"/>
              </w:rPr>
              <w:t xml:space="preserve">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28 2 00 28390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381,100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371,100</w:t>
            </w:r>
          </w:p>
        </w:tc>
      </w:tr>
      <w:tr w:rsidR="00210E93" w:rsidRPr="00210E93" w:rsidTr="00210E93">
        <w:trPr>
          <w:trHeight w:val="75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sz w:val="17"/>
                <w:szCs w:val="17"/>
              </w:rPr>
            </w:pPr>
            <w:r w:rsidRPr="00210E93">
              <w:rPr>
                <w:sz w:val="17"/>
                <w:szCs w:val="17"/>
              </w:rPr>
              <w:t>Адресная субсидия гражданам в связи с ростом платы за коммунальные услуги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28 2 00 28400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0,200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-0,180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0,020</w:t>
            </w:r>
          </w:p>
        </w:tc>
      </w:tr>
      <w:tr w:rsidR="00210E93" w:rsidRPr="00210E93" w:rsidTr="00210E93">
        <w:trPr>
          <w:trHeight w:val="18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28 2 00 28410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33,000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2,542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3,268</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38,810</w:t>
            </w:r>
          </w:p>
        </w:tc>
      </w:tr>
      <w:tr w:rsidR="00210E93" w:rsidRPr="00210E93" w:rsidTr="00210E93">
        <w:trPr>
          <w:trHeight w:val="15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28 2 00 28410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2 274,080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-2,542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39,732</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2 311,270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i/>
                <w:iCs/>
                <w:sz w:val="17"/>
                <w:szCs w:val="17"/>
              </w:rPr>
            </w:pPr>
            <w:r w:rsidRPr="00210E93">
              <w:rPr>
                <w:i/>
                <w:iCs/>
                <w:sz w:val="17"/>
                <w:szCs w:val="17"/>
              </w:rPr>
              <w:lastRenderedPageBreak/>
              <w:t>Подпрограмма "Функционирование системы социального обслуживания и социальной поддержки отдельных категорий граждан</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28 4 00 00000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52 048,510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3 564,600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i/>
                <w:iCs/>
                <w:sz w:val="17"/>
                <w:szCs w:val="17"/>
              </w:rPr>
            </w:pPr>
            <w:r w:rsidRPr="00210E93">
              <w:rPr>
                <w:i/>
                <w:iCs/>
                <w:sz w:val="17"/>
                <w:szCs w:val="17"/>
              </w:rPr>
              <w:t>55 613,110</w:t>
            </w:r>
          </w:p>
        </w:tc>
      </w:tr>
      <w:tr w:rsidR="00210E93" w:rsidRPr="00210E93" w:rsidTr="00210E93">
        <w:trPr>
          <w:trHeight w:val="8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28 4 00 28000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42 192,350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2 629,100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44 821,450</w:t>
            </w:r>
          </w:p>
        </w:tc>
      </w:tr>
      <w:tr w:rsidR="00210E93" w:rsidRPr="00210E93" w:rsidTr="00210E93">
        <w:trPr>
          <w:trHeight w:val="138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Организация работы органов управления социальной защиты населения муниципальных </w:t>
            </w:r>
            <w:r w:rsidR="000F0731" w:rsidRPr="00210E93">
              <w:rPr>
                <w:sz w:val="17"/>
                <w:szCs w:val="17"/>
              </w:rPr>
              <w:t>образований (</w:t>
            </w:r>
            <w:r w:rsidRPr="00210E93">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28 4 00 28080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8 306,772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-58,147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779,346</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9 027,971</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работы органов управления социальной защиты населения муниципальных образований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28 4 00 28080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1 463,323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58,147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156,154</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1 677,624</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работы органов управления социальной защиты населения муниципальных образований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28 4 00 28080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84,643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84,643</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Организация работы органов управления социальной защиты населения муниципальных </w:t>
            </w:r>
            <w:r w:rsidR="000F0731" w:rsidRPr="00210E93">
              <w:rPr>
                <w:sz w:val="17"/>
                <w:szCs w:val="17"/>
              </w:rPr>
              <w:t>образований (</w:t>
            </w:r>
            <w:r w:rsidRPr="00210E93">
              <w:rPr>
                <w:sz w:val="17"/>
                <w:szCs w:val="17"/>
              </w:rPr>
              <w:t>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28 4 00 28080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1,422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1,422</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both"/>
              <w:rPr>
                <w:b/>
                <w:bCs/>
                <w:sz w:val="17"/>
                <w:szCs w:val="17"/>
              </w:rPr>
            </w:pPr>
            <w:r w:rsidRPr="00210E93">
              <w:rPr>
                <w:b/>
                <w:bCs/>
                <w:sz w:val="17"/>
                <w:szCs w:val="17"/>
              </w:rPr>
              <w:t>Государственная программа Челябинской области «Профилактика безнадзорности и правонарушений несовершеннолетних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29 0 00 00000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93,600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93,600</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sz w:val="17"/>
                <w:szCs w:val="17"/>
              </w:rPr>
            </w:pPr>
            <w:r w:rsidRPr="00210E93">
              <w:rPr>
                <w:sz w:val="17"/>
                <w:szCs w:val="17"/>
              </w:rPr>
              <w:t>Организация профильных смен для детей, состоящих на профилактическом учете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29 0 00 29010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93,600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93,600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"Развитие сельского хозяйства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31 0 00 00000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r>
      <w:tr w:rsidR="00210E93" w:rsidRPr="00210E93" w:rsidTr="00210E93">
        <w:trPr>
          <w:trHeight w:val="9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Разработка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210E93" w:rsidRPr="00210E93" w:rsidRDefault="00210E93" w:rsidP="00210E93">
            <w:pPr>
              <w:jc w:val="center"/>
              <w:rPr>
                <w:sz w:val="17"/>
                <w:szCs w:val="17"/>
              </w:rPr>
            </w:pPr>
            <w:r w:rsidRPr="00210E93">
              <w:rPr>
                <w:sz w:val="17"/>
                <w:szCs w:val="17"/>
              </w:rPr>
              <w:t>31 6 00 31020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b/>
                <w:bCs/>
                <w:color w:val="000000"/>
                <w:sz w:val="17"/>
                <w:szCs w:val="17"/>
              </w:rPr>
            </w:pPr>
            <w:r w:rsidRPr="00210E93">
              <w:rPr>
                <w:b/>
                <w:bCs/>
                <w:color w:val="000000"/>
                <w:sz w:val="17"/>
                <w:szCs w:val="17"/>
              </w:rPr>
              <w:lastRenderedPageBreak/>
              <w:t>Государственная программа Челябинской области «Охрана окружающей среды Челябинской области»</w:t>
            </w:r>
          </w:p>
        </w:tc>
        <w:tc>
          <w:tcPr>
            <w:tcW w:w="1480" w:type="dxa"/>
            <w:tcBorders>
              <w:top w:val="nil"/>
              <w:left w:val="nil"/>
              <w:bottom w:val="single" w:sz="4" w:space="0" w:color="auto"/>
              <w:right w:val="single" w:sz="4" w:space="0" w:color="auto"/>
            </w:tcBorders>
            <w:shd w:val="clear" w:color="auto" w:fill="auto"/>
            <w:vAlign w:val="bottom"/>
            <w:hideMark/>
          </w:tcPr>
          <w:p w:rsidR="00210E93" w:rsidRPr="00210E93" w:rsidRDefault="00210E93" w:rsidP="00210E93">
            <w:pPr>
              <w:jc w:val="center"/>
              <w:rPr>
                <w:b/>
                <w:bCs/>
                <w:sz w:val="17"/>
                <w:szCs w:val="17"/>
              </w:rPr>
            </w:pPr>
            <w:r w:rsidRPr="00210E93">
              <w:rPr>
                <w:b/>
                <w:bCs/>
                <w:sz w:val="17"/>
                <w:szCs w:val="17"/>
              </w:rPr>
              <w:t>43 0 00 00000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1 736,550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-1 736,550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r>
      <w:tr w:rsidR="00210E93" w:rsidRPr="00210E93" w:rsidTr="00210E93">
        <w:trPr>
          <w:trHeight w:val="795"/>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sz w:val="17"/>
                <w:szCs w:val="17"/>
              </w:rPr>
            </w:pPr>
            <w:r w:rsidRPr="00210E93">
              <w:rPr>
                <w:sz w:val="17"/>
                <w:szCs w:val="17"/>
              </w:rPr>
              <w:t>Рекультивация земельных участков, нарушенных размещением твердых коммунальных отходов, и ликвидация объектов накопленного экологического вреда</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43 2 G1 43030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1 736,550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-1 736,550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"Благоустройство населенных пунктов Челябинской области" на 2018 - 2022 годы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45 0 00 00000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10 689,790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10 689,788</w:t>
            </w:r>
          </w:p>
        </w:tc>
      </w:tr>
      <w:tr w:rsidR="00210E93" w:rsidRPr="00210E93" w:rsidTr="00210E93">
        <w:trPr>
          <w:trHeight w:val="7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Субсидии местным бюджетам для со 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45 0 01 00000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10 689,790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10 689,788</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программ Формирование комфортной городской среды"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45 0 F2 55550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10 689,790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10 689,788</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«Обеспечение общественной безопасности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46 0 00 00000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2 413,400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-339,200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2 074,200</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 Осуществление первичного воинского учета органами местного самоуправления поселений, муниципальных и городских </w:t>
            </w:r>
            <w:r w:rsidR="000F0731" w:rsidRPr="00210E93">
              <w:rPr>
                <w:sz w:val="17"/>
                <w:szCs w:val="17"/>
              </w:rPr>
              <w:t>округов (</w:t>
            </w:r>
            <w:r w:rsidRPr="00210E93">
              <w:rPr>
                <w:sz w:val="17"/>
                <w:szCs w:val="17"/>
              </w:rPr>
              <w:t>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46 3 00 51180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02</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2 074,200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2 074,200</w:t>
            </w:r>
          </w:p>
        </w:tc>
      </w:tr>
      <w:tr w:rsidR="00210E93" w:rsidRPr="00210E93" w:rsidTr="00210E93">
        <w:trPr>
          <w:trHeight w:val="3000"/>
        </w:trPr>
        <w:tc>
          <w:tcPr>
            <w:tcW w:w="3931" w:type="dxa"/>
            <w:tcBorders>
              <w:top w:val="nil"/>
              <w:left w:val="single" w:sz="4" w:space="0" w:color="auto"/>
              <w:bottom w:val="single" w:sz="4" w:space="0" w:color="auto"/>
              <w:right w:val="single" w:sz="4" w:space="0" w:color="auto"/>
            </w:tcBorders>
            <w:shd w:val="clear" w:color="000000" w:fill="FFFFFF"/>
            <w:hideMark/>
          </w:tcPr>
          <w:p w:rsidR="00210E93" w:rsidRPr="00210E93" w:rsidRDefault="00210E93" w:rsidP="00210E93">
            <w:pPr>
              <w:rPr>
                <w:sz w:val="17"/>
                <w:szCs w:val="17"/>
              </w:rPr>
            </w:pPr>
            <w:r w:rsidRPr="00210E93">
              <w:rPr>
                <w:sz w:val="17"/>
                <w:szCs w:val="17"/>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000000" w:fill="FFFFFF"/>
            <w:vAlign w:val="center"/>
            <w:hideMark/>
          </w:tcPr>
          <w:p w:rsidR="00210E93" w:rsidRPr="00210E93" w:rsidRDefault="00210E93" w:rsidP="00210E93">
            <w:pPr>
              <w:jc w:val="center"/>
              <w:rPr>
                <w:sz w:val="17"/>
                <w:szCs w:val="17"/>
              </w:rPr>
            </w:pPr>
            <w:r w:rsidRPr="00210E93">
              <w:rPr>
                <w:sz w:val="17"/>
                <w:szCs w:val="17"/>
              </w:rPr>
              <w:t>46 2 00 46030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xml:space="preserve">200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339,200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-339,200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lastRenderedPageBreak/>
              <w:t>Государственная программа Челябинской области "Развитие информационного общества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60 0 00 00000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628,680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628,680</w:t>
            </w:r>
          </w:p>
        </w:tc>
      </w:tr>
      <w:tr w:rsidR="00210E93" w:rsidRPr="00210E93" w:rsidTr="00210E93">
        <w:trPr>
          <w:trHeight w:val="198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Иные межбюджетные трансферты местным бюджетам на обеспечение защиты информации, содержащейся в информационных системах, и проведение аттестации информационных систем в соответствии с требованиями защиты информации, осуществляемые в органах социальной защиты населения муниципальных образований Челябинской </w:t>
            </w:r>
            <w:r w:rsidR="000F0731" w:rsidRPr="00210E93">
              <w:rPr>
                <w:sz w:val="17"/>
                <w:szCs w:val="17"/>
              </w:rPr>
              <w:t>области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60 2 D4 60250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628,680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628,680</w:t>
            </w:r>
          </w:p>
        </w:tc>
      </w:tr>
      <w:tr w:rsidR="00210E93" w:rsidRPr="00210E93" w:rsidTr="00210E93">
        <w:trPr>
          <w:trHeight w:val="6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«Развитие сельского хозяйства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61 0 00 00000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833,000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833,000</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61 6 00 61080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61 8 00 61080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605,700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605,700</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Разработка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210E93" w:rsidRPr="00210E93" w:rsidRDefault="00210E93" w:rsidP="00210E93">
            <w:pPr>
              <w:jc w:val="center"/>
              <w:rPr>
                <w:sz w:val="17"/>
                <w:szCs w:val="17"/>
              </w:rPr>
            </w:pPr>
            <w:r w:rsidRPr="00210E93">
              <w:rPr>
                <w:sz w:val="17"/>
                <w:szCs w:val="17"/>
              </w:rPr>
              <w:t>61 6 00 61020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227,300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227,300</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«Содействие занятости населения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67 0 00 00000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433,970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433,970</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 xml:space="preserve">Реализация переданных государственных полномочий в области охраны </w:t>
            </w:r>
            <w:r w:rsidR="000F0731" w:rsidRPr="00210E93">
              <w:rPr>
                <w:sz w:val="17"/>
                <w:szCs w:val="17"/>
              </w:rPr>
              <w:t>труда (</w:t>
            </w:r>
            <w:r w:rsidRPr="00210E93">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67 6 00 67040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351,119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351,119</w:t>
            </w:r>
          </w:p>
        </w:tc>
      </w:tr>
      <w:tr w:rsidR="00210E93" w:rsidRPr="00210E93" w:rsidTr="00210E93">
        <w:trPr>
          <w:trHeight w:val="8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Реализация переданных государственных полномочий в области охраны </w:t>
            </w:r>
            <w:r w:rsidR="000F0731" w:rsidRPr="00210E93">
              <w:rPr>
                <w:sz w:val="17"/>
                <w:szCs w:val="17"/>
              </w:rPr>
              <w:t>труда (</w:t>
            </w:r>
            <w:r w:rsidRPr="00210E93">
              <w:rPr>
                <w:sz w:val="17"/>
                <w:szCs w:val="17"/>
              </w:rPr>
              <w:t>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67 6 00 67040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82,851</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82,851</w:t>
            </w:r>
          </w:p>
        </w:tc>
      </w:tr>
      <w:tr w:rsidR="00210E93" w:rsidRPr="00210E93" w:rsidTr="00210E93">
        <w:trPr>
          <w:trHeight w:val="8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Государственная программа Челябинской области "Развитие культуры и туризма в Челябинской области на 2020 - 2022 годы"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68 0 00 00000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55 497,482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55 497,482</w:t>
            </w:r>
          </w:p>
        </w:tc>
      </w:tr>
      <w:tr w:rsidR="00210E93" w:rsidRPr="00210E93" w:rsidTr="00210E93">
        <w:trPr>
          <w:trHeight w:val="855"/>
        </w:trPr>
        <w:tc>
          <w:tcPr>
            <w:tcW w:w="3931" w:type="dxa"/>
            <w:tcBorders>
              <w:top w:val="nil"/>
              <w:left w:val="nil"/>
              <w:bottom w:val="nil"/>
              <w:right w:val="nil"/>
            </w:tcBorders>
            <w:shd w:val="clear" w:color="auto" w:fill="auto"/>
            <w:vAlign w:val="bottom"/>
            <w:hideMark/>
          </w:tcPr>
          <w:p w:rsidR="00210E93" w:rsidRPr="00210E93" w:rsidRDefault="00210E93" w:rsidP="00210E93">
            <w:pPr>
              <w:rPr>
                <w:sz w:val="17"/>
                <w:szCs w:val="17"/>
              </w:rPr>
            </w:pPr>
            <w:r w:rsidRPr="00210E93">
              <w:rPr>
                <w:sz w:val="17"/>
                <w:szCs w:val="17"/>
              </w:rPr>
              <w:t>Модернизация библиотек в части комплектования книжных фондов библиотек муниципальных образований и государственных общедоступных библиотек (Закупка товаров, работ и услуг для государственных (муниципальных) нужд)</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68 1 00 L5191</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 xml:space="preserve">08 </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269,200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269,200</w:t>
            </w:r>
          </w:p>
        </w:tc>
      </w:tr>
      <w:tr w:rsidR="00210E93" w:rsidRPr="00210E93" w:rsidTr="00210E93">
        <w:trPr>
          <w:trHeight w:val="1155"/>
        </w:trPr>
        <w:tc>
          <w:tcPr>
            <w:tcW w:w="3931" w:type="dxa"/>
            <w:tcBorders>
              <w:top w:val="single" w:sz="4" w:space="0" w:color="auto"/>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68 6 00 68110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7 555,860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7 555,860</w:t>
            </w:r>
          </w:p>
        </w:tc>
      </w:tr>
      <w:tr w:rsidR="00210E93" w:rsidRPr="00210E93" w:rsidTr="00210E93">
        <w:trPr>
          <w:trHeight w:val="111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sz w:val="17"/>
                <w:szCs w:val="17"/>
              </w:rPr>
            </w:pPr>
            <w:r w:rsidRPr="00210E93">
              <w:rPr>
                <w:sz w:val="17"/>
                <w:szCs w:val="17"/>
              </w:rPr>
              <w:t>Проведение ремонтных работ, противопожарных и энергосберегающих мероприятий в зданиях муниципальных учреждений дополнительного образования в сфере культуры и искусства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68 6 00 68120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147,000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147,000</w:t>
            </w:r>
          </w:p>
        </w:tc>
      </w:tr>
      <w:tr w:rsidR="00210E93" w:rsidRPr="00210E93" w:rsidTr="00210E93">
        <w:trPr>
          <w:trHeight w:val="16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Создание и модернизация муниципальных учреждений культурно-досугового типа в сельской местности, включая обе</w:t>
            </w:r>
            <w:r w:rsidR="00DB34C9">
              <w:rPr>
                <w:sz w:val="17"/>
                <w:szCs w:val="17"/>
              </w:rPr>
              <w:t>спечение объектов инфраструк</w:t>
            </w:r>
            <w:r w:rsidRPr="00210E93">
              <w:rPr>
                <w:sz w:val="17"/>
                <w:szCs w:val="17"/>
              </w:rPr>
              <w:t>туры (в том числе строительство, реконструкция и капитальный ремонт зданий) на 2020 год и плановый период 2021 и 2022 годов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68 6 A1 55131</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6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Создание и модернизация муниципальных учреждений культурно-досугового типа в сельской местности, включая обеспеч</w:t>
            </w:r>
            <w:r w:rsidR="00DB34C9">
              <w:rPr>
                <w:sz w:val="17"/>
                <w:szCs w:val="17"/>
              </w:rPr>
              <w:t>ение объектов инфраструктуры</w:t>
            </w:r>
            <w:r w:rsidRPr="00210E93">
              <w:rPr>
                <w:sz w:val="17"/>
                <w:szCs w:val="17"/>
              </w:rPr>
              <w:t xml:space="preserve"> (в том числе строительство, реконструкция и капитальный ремонт зданий) на 2020 год и плановый период 2021 и 2022 годов (Капитальные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68 6 A1 55131</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21 441,502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21 441,502</w:t>
            </w:r>
          </w:p>
        </w:tc>
      </w:tr>
      <w:tr w:rsidR="00210E93" w:rsidRPr="00210E93" w:rsidTr="00210E93">
        <w:trPr>
          <w:trHeight w:val="168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Создание и модернизация муниципальных учреждений культурно-досугового типа в сельской местности, включая об</w:t>
            </w:r>
            <w:r w:rsidR="00DB34C9">
              <w:rPr>
                <w:sz w:val="17"/>
                <w:szCs w:val="17"/>
              </w:rPr>
              <w:t>еспечение объектов инфрастру</w:t>
            </w:r>
            <w:r w:rsidRPr="00210E93">
              <w:rPr>
                <w:sz w:val="17"/>
                <w:szCs w:val="17"/>
              </w:rPr>
              <w:t>ктуры (в том числе строительство, реконструкция и капитальный ремонт зданий) за счет средств областного бюджета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68 6 A1 68070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68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Создание и модернизация муниципальных учреждений культурно-досугового типа в сельской местности, включая об</w:t>
            </w:r>
            <w:r w:rsidR="00DB34C9">
              <w:rPr>
                <w:sz w:val="17"/>
                <w:szCs w:val="17"/>
              </w:rPr>
              <w:t>еспечение объектов инфрастру</w:t>
            </w:r>
            <w:r w:rsidRPr="00210E93">
              <w:rPr>
                <w:sz w:val="17"/>
                <w:szCs w:val="17"/>
              </w:rPr>
              <w:t>ктуры (в том числе строительство, реконструкция и капитальный ремонт зданий) за счет средств областного бюджета (Капитальные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68 6 A1 68070</w:t>
            </w:r>
          </w:p>
        </w:tc>
        <w:tc>
          <w:tcPr>
            <w:tcW w:w="96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26 083,920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26 083,920</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Повышение уровня и качества жизни населения Кунашакского муниципального района</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554 368,360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-1 048,154</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30 419,606</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583 739,812</w:t>
            </w:r>
          </w:p>
        </w:tc>
      </w:tr>
      <w:tr w:rsidR="00210E93" w:rsidRPr="00210E93" w:rsidTr="00210E93">
        <w:trPr>
          <w:trHeight w:val="4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i/>
                <w:iCs/>
                <w:sz w:val="17"/>
                <w:szCs w:val="17"/>
              </w:rPr>
            </w:pPr>
            <w:r w:rsidRPr="00210E93">
              <w:rPr>
                <w:b/>
                <w:bCs/>
                <w:i/>
                <w:iCs/>
                <w:sz w:val="17"/>
                <w:szCs w:val="17"/>
              </w:rPr>
              <w:t>Повышение эффективности системы управления муниципальным образованием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i/>
                <w:iCs/>
                <w:sz w:val="17"/>
                <w:szCs w:val="17"/>
              </w:rPr>
            </w:pPr>
            <w:r w:rsidRPr="00210E93">
              <w:rPr>
                <w:b/>
                <w:bCs/>
                <w:i/>
                <w:iCs/>
                <w:sz w:val="17"/>
                <w:szCs w:val="17"/>
              </w:rPr>
              <w:t>79 0 00 10000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i/>
                <w:iCs/>
                <w:sz w:val="17"/>
                <w:szCs w:val="17"/>
              </w:rPr>
            </w:pPr>
            <w:r w:rsidRPr="00210E93">
              <w:rPr>
                <w:b/>
                <w:bCs/>
                <w:i/>
                <w:i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i/>
                <w:iCs/>
                <w:sz w:val="17"/>
                <w:szCs w:val="17"/>
              </w:rPr>
            </w:pPr>
            <w:r w:rsidRPr="00210E93">
              <w:rPr>
                <w:b/>
                <w:bCs/>
                <w:i/>
                <w:i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i/>
                <w:iCs/>
                <w:sz w:val="17"/>
                <w:szCs w:val="17"/>
              </w:rPr>
            </w:pPr>
            <w:r w:rsidRPr="00210E93">
              <w:rPr>
                <w:b/>
                <w:bCs/>
                <w:i/>
                <w:i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i/>
                <w:iCs/>
                <w:sz w:val="17"/>
                <w:szCs w:val="17"/>
              </w:rPr>
            </w:pPr>
            <w:r w:rsidRPr="00210E93">
              <w:rPr>
                <w:b/>
                <w:bCs/>
                <w:i/>
                <w:iCs/>
                <w:sz w:val="17"/>
                <w:szCs w:val="17"/>
              </w:rPr>
              <w:t>15 936,137</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i/>
                <w:iCs/>
                <w:sz w:val="17"/>
                <w:szCs w:val="17"/>
              </w:rPr>
            </w:pPr>
            <w:r w:rsidRPr="00210E93">
              <w:rPr>
                <w:b/>
                <w:bCs/>
                <w:i/>
                <w:iCs/>
                <w:sz w:val="17"/>
                <w:szCs w:val="17"/>
              </w:rPr>
              <w:t>299,853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i/>
                <w:iCs/>
                <w:sz w:val="17"/>
                <w:szCs w:val="17"/>
              </w:rPr>
            </w:pPr>
            <w:r w:rsidRPr="00210E93">
              <w:rPr>
                <w:b/>
                <w:bCs/>
                <w:i/>
                <w:i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i/>
                <w:iCs/>
                <w:sz w:val="17"/>
                <w:szCs w:val="17"/>
              </w:rPr>
            </w:pPr>
            <w:r w:rsidRPr="00210E93">
              <w:rPr>
                <w:b/>
                <w:bCs/>
                <w:i/>
                <w:iCs/>
                <w:sz w:val="17"/>
                <w:szCs w:val="17"/>
              </w:rPr>
              <w:t>5 000,000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i/>
                <w:iCs/>
                <w:sz w:val="17"/>
                <w:szCs w:val="17"/>
              </w:rPr>
            </w:pPr>
            <w:r w:rsidRPr="00210E93">
              <w:rPr>
                <w:b/>
                <w:bCs/>
                <w:i/>
                <w:iCs/>
                <w:sz w:val="17"/>
                <w:szCs w:val="17"/>
              </w:rPr>
              <w:t>21 235,990</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i/>
                <w:iCs/>
                <w:sz w:val="17"/>
                <w:szCs w:val="17"/>
              </w:rPr>
            </w:pPr>
            <w:r w:rsidRPr="00210E93">
              <w:rPr>
                <w:i/>
                <w:iCs/>
                <w:sz w:val="17"/>
                <w:szCs w:val="17"/>
              </w:rPr>
              <w:t>Обеспечение исполнения муниципальных функций в рамках полномочий муниципального образования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79 0 00 11000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14 138,137</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413,966</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5 000,000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19 552,103</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"Улучшение условий и охраны труда в Кунашакском муниципальном районе на 2022-2024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79 0 00 11010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-0,361</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19,639</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"Управление муниципальным имуществом  и земельными ресурсами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79 0 00 11020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13 091,635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416,005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13 507,640</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"Управление муниципальным имуществом  и земельными ресурсами на 2021-2023 годы"  (Капитальные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79 0 00 11020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551,000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5 000,000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5 551,000</w:t>
            </w:r>
          </w:p>
        </w:tc>
      </w:tr>
      <w:tr w:rsidR="00210E93" w:rsidRPr="00210E93" w:rsidTr="00210E93">
        <w:trPr>
          <w:trHeight w:val="9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 xml:space="preserve">МП "Управление муниципальным </w:t>
            </w:r>
            <w:r w:rsidR="000F0731" w:rsidRPr="00210E93">
              <w:rPr>
                <w:sz w:val="17"/>
                <w:szCs w:val="17"/>
              </w:rPr>
              <w:t>имуществом и</w:t>
            </w:r>
            <w:r w:rsidRPr="00210E93">
              <w:rPr>
                <w:sz w:val="17"/>
                <w:szCs w:val="17"/>
              </w:rPr>
              <w:t xml:space="preserve"> земельными ресурсами на 2021-2023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79 0 00 11020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295,300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295,300</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«Описание местоположения </w:t>
            </w:r>
            <w:r w:rsidR="000F0731" w:rsidRPr="00210E93">
              <w:rPr>
                <w:sz w:val="17"/>
                <w:szCs w:val="17"/>
              </w:rPr>
              <w:t>границ населенных</w:t>
            </w:r>
            <w:r w:rsidRPr="00210E93">
              <w:rPr>
                <w:sz w:val="17"/>
                <w:szCs w:val="17"/>
              </w:rPr>
              <w:t xml:space="preserve"> пунктов Кунашакского муниципального района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79 0 00 11030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i/>
                <w:iCs/>
                <w:sz w:val="17"/>
                <w:szCs w:val="17"/>
              </w:rPr>
            </w:pPr>
            <w:r w:rsidRPr="00210E93">
              <w:rPr>
                <w:i/>
                <w:iCs/>
                <w:sz w:val="17"/>
                <w:szCs w:val="17"/>
              </w:rPr>
              <w:t>МП "Переселение в 2022-2024 годы граждан из аварийного жилищного фонда на территории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79 0 00 11040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i/>
                <w:iCs/>
                <w:sz w:val="17"/>
                <w:szCs w:val="17"/>
              </w:rPr>
            </w:pPr>
            <w:r w:rsidRPr="00210E93">
              <w:rPr>
                <w:i/>
                <w:iCs/>
                <w:sz w:val="17"/>
                <w:szCs w:val="17"/>
              </w:rPr>
              <w:t>МП "Переселение в 2022-2024 годы граждан из аварийного жилищного фонда на территории Кунашакского муниципального района" (Капитальные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79 0 00 11040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6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мероприятий по переселению граждан из аварийного жилищного фонда за счет средств местного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F3 67483</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6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мероприятий по переселению граждан из аварийного жилищного фонда за счет средств местного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F3 67484</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6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мероприятий по переселению граждан из аварийного жилищного фонда за счет средств местного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F3 6748S</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180,202</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-1,678</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178,524</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i/>
                <w:iCs/>
                <w:sz w:val="17"/>
                <w:szCs w:val="17"/>
              </w:rPr>
            </w:pPr>
            <w:r w:rsidRPr="00210E93">
              <w:rPr>
                <w:i/>
                <w:iCs/>
                <w:sz w:val="17"/>
                <w:szCs w:val="17"/>
              </w:rPr>
              <w:t>Повышение эффективности и результативности деятельности муниципальных служащих</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79 0 00 12000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150,000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-8,696</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141,304</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муниципальной службы в Кунашакском муниципальном районе на 2021-2023 годы"(Закупка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79 0 00 12010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100,000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w:t>
            </w:r>
            <w:r w:rsidR="00DB34C9" w:rsidRPr="00210E93">
              <w:rPr>
                <w:sz w:val="17"/>
                <w:szCs w:val="17"/>
              </w:rPr>
              <w:t>Противодействия</w:t>
            </w:r>
            <w:r w:rsidRPr="00210E93">
              <w:rPr>
                <w:sz w:val="17"/>
                <w:szCs w:val="17"/>
              </w:rPr>
              <w:t xml:space="preserve"> коррупции на территории Кунашакского муниципального района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79 0 00 12020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-8,696</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41,304</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i/>
                <w:iCs/>
                <w:sz w:val="17"/>
                <w:szCs w:val="17"/>
              </w:rPr>
            </w:pPr>
            <w:r w:rsidRPr="00210E93">
              <w:rPr>
                <w:i/>
                <w:iCs/>
                <w:sz w:val="17"/>
                <w:szCs w:val="17"/>
              </w:rPr>
              <w:t xml:space="preserve">Информационное освещение деятельности органов государственной власти </w:t>
            </w:r>
            <w:r w:rsidR="000F0731" w:rsidRPr="00210E93">
              <w:rPr>
                <w:i/>
                <w:iCs/>
                <w:sz w:val="17"/>
                <w:szCs w:val="17"/>
              </w:rPr>
              <w:t>Челябинской области,</w:t>
            </w:r>
            <w:r w:rsidRPr="00210E93">
              <w:rPr>
                <w:i/>
                <w:iCs/>
                <w:sz w:val="17"/>
                <w:szCs w:val="17"/>
              </w:rPr>
              <w:t xml:space="preserve"> и поддержка средств массовой информации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79 0 00 13000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1 648,000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-105,417</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1 542,583</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МП "Развитие средств массовой информации в Кунашакском муниципальном районе на 2020-2022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79 0 00 13010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12</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1 273,000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1 273,000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средств массовой информации в Кунашакском муниципальном районе на 2020-2022 годы" (Закупка товаров, работ и услуг для обеспечения государственных (муниципальных)</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79 0 00 13010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12</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375,000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-105,417</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269,583</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noWrap/>
            <w:vAlign w:val="bottom"/>
            <w:hideMark/>
          </w:tcPr>
          <w:p w:rsidR="00210E93" w:rsidRPr="00210E93" w:rsidRDefault="00210E93" w:rsidP="00210E93">
            <w:pPr>
              <w:rPr>
                <w:b/>
                <w:bCs/>
                <w:sz w:val="17"/>
                <w:szCs w:val="17"/>
              </w:rPr>
            </w:pPr>
            <w:r w:rsidRPr="00210E93">
              <w:rPr>
                <w:b/>
                <w:bCs/>
                <w:sz w:val="17"/>
                <w:szCs w:val="17"/>
              </w:rPr>
              <w:t>Обеспечение устойчивых темпов экономического развития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79 0 00 20000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1 947,884</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-35,098</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1 912,786</w:t>
            </w:r>
          </w:p>
        </w:tc>
      </w:tr>
      <w:tr w:rsidR="00210E93" w:rsidRPr="00210E93" w:rsidTr="00210E93">
        <w:trPr>
          <w:trHeight w:val="11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благоприятных условий для развития малого и среднего предпринимательства, повышение его роли в социально-экономическом развитии района, стимулирование экономической активности субъектов малого и среднего предпринимательства в Кунашакском муниципальном районе</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79 0 00 21000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500,000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-0,473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499,527</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малого и среднего предпринимательства, сельского хозяйства и рыболовства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79 0 00 21020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56,000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56,000</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малого и среднего предпринимательства, сельского хозяйства и рыболовства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79 0 00 21020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1,000</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малого и среднего предпринимательства, сельского хозяйства и рыболовства в Кунашакском муниципальном районе на 2020-2022 годы"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79 0 00 21020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443,000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-0,473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442,527</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000000" w:fill="FFFFFF"/>
            <w:hideMark/>
          </w:tcPr>
          <w:p w:rsidR="00210E93" w:rsidRPr="00210E93" w:rsidRDefault="00210E93" w:rsidP="00210E93">
            <w:pPr>
              <w:rPr>
                <w:sz w:val="17"/>
                <w:szCs w:val="17"/>
              </w:rPr>
            </w:pPr>
            <w:r w:rsidRPr="00210E93">
              <w:rPr>
                <w:sz w:val="17"/>
                <w:szCs w:val="17"/>
              </w:rPr>
              <w:t>Муниципальная программа "Развитие информационного общества в Кунашакском муниципальном районе на 2020-2030 годы"(Закупка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79 0 00 23010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xml:space="preserve">01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200,000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-8,638</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191,362</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Создание</w:t>
            </w:r>
            <w:r w:rsidR="00210E93" w:rsidRPr="00210E93">
              <w:rPr>
                <w:sz w:val="17"/>
                <w:szCs w:val="17"/>
              </w:rPr>
              <w:t xml:space="preserve"> условий для стабильного функционирования пассажирского автомобильного транспорта, обеспечения качества и равной доступности услуг общественного транспорта для всех категорий населения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79 0 00 22000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1 247,884</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-25,987</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1 221,897</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Муниципальная программа «Развитие общественного пассажирского транспорта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79 0 00 22010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1 247,884</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-25,987</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1 221,897</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noWrap/>
            <w:vAlign w:val="bottom"/>
            <w:hideMark/>
          </w:tcPr>
          <w:p w:rsidR="00210E93" w:rsidRPr="00210E93" w:rsidRDefault="00210E93" w:rsidP="00210E93">
            <w:pPr>
              <w:rPr>
                <w:b/>
                <w:bCs/>
                <w:sz w:val="17"/>
                <w:szCs w:val="17"/>
              </w:rPr>
            </w:pPr>
            <w:r w:rsidRPr="00210E93">
              <w:rPr>
                <w:b/>
                <w:bCs/>
                <w:sz w:val="17"/>
                <w:szCs w:val="17"/>
              </w:rPr>
              <w:t>Развитие человеческого капитала</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79 0 00 30000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536 484,339</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-1 312,909</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25 419,606</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560 591,036</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noWrap/>
            <w:vAlign w:val="bottom"/>
            <w:hideMark/>
          </w:tcPr>
          <w:p w:rsidR="00210E93" w:rsidRPr="00210E93" w:rsidRDefault="00210E93" w:rsidP="00210E93">
            <w:pPr>
              <w:rPr>
                <w:b/>
                <w:bCs/>
                <w:sz w:val="17"/>
                <w:szCs w:val="17"/>
              </w:rPr>
            </w:pPr>
            <w:r w:rsidRPr="00210E93">
              <w:rPr>
                <w:b/>
                <w:bCs/>
                <w:sz w:val="17"/>
                <w:szCs w:val="17"/>
              </w:rPr>
              <w:t>Развитие образования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79 0 00 31000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292 317,132</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-887,285</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5 000,000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296 429,847</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i/>
                <w:iCs/>
                <w:sz w:val="17"/>
                <w:szCs w:val="17"/>
              </w:rPr>
            </w:pPr>
            <w:r w:rsidRPr="00210E93">
              <w:rPr>
                <w:i/>
                <w:iCs/>
                <w:sz w:val="17"/>
                <w:szCs w:val="17"/>
              </w:rPr>
              <w:t>МП "Развитие образования в Кунашакском муниципальном районе на 2020-2022 годы""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292 317,132</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-887,285</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5 000,000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296 429,847</w:t>
            </w:r>
          </w:p>
        </w:tc>
      </w:tr>
      <w:tr w:rsidR="00210E93" w:rsidRPr="00210E93" w:rsidTr="00210E93">
        <w:trPr>
          <w:trHeight w:val="139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"Развитие дошкольного образования Кунашакского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17 079,791</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39,641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17 119,432</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"Развитие дошкольного образования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21 108,765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-152,165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20 956,600</w:t>
            </w:r>
          </w:p>
        </w:tc>
      </w:tr>
      <w:tr w:rsidR="00210E93" w:rsidRPr="00210E93" w:rsidTr="00210E93">
        <w:trPr>
          <w:trHeight w:val="6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"Развитие дошкольного образования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1 053,023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24,719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1 077,742</w:t>
            </w:r>
          </w:p>
        </w:tc>
      </w:tr>
      <w:tr w:rsidR="00210E93" w:rsidRPr="00210E93" w:rsidTr="00210E93">
        <w:trPr>
          <w:trHeight w:val="15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w:t>
            </w:r>
            <w:r w:rsidR="00DB34C9" w:rsidRPr="00210E93">
              <w:rPr>
                <w:sz w:val="17"/>
                <w:szCs w:val="17"/>
              </w:rPr>
              <w:t>образования, условий</w:t>
            </w:r>
            <w:r w:rsidRPr="00210E93">
              <w:rPr>
                <w:sz w:val="17"/>
                <w:szCs w:val="17"/>
              </w:rPr>
              <w:t xml:space="preserve"> для получения детьми дошкольного возраста с ограниченными возможностями здоровья качественного образования и коррекции развития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00 S4020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40,000</w:t>
            </w:r>
          </w:p>
        </w:tc>
      </w:tr>
      <w:tr w:rsidR="00210E93" w:rsidRPr="00210E93" w:rsidTr="00210E93">
        <w:trPr>
          <w:trHeight w:val="15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w:t>
            </w:r>
            <w:r w:rsidR="00DB34C9" w:rsidRPr="00210E93">
              <w:rPr>
                <w:sz w:val="17"/>
                <w:szCs w:val="17"/>
              </w:rPr>
              <w:t>родительской</w:t>
            </w:r>
            <w:r w:rsidRPr="00210E93">
              <w:rPr>
                <w:sz w:val="17"/>
                <w:szCs w:val="17"/>
              </w:rPr>
              <w:t xml:space="preserve"> платы (</w:t>
            </w:r>
            <w:r w:rsidR="00DB34C9" w:rsidRPr="00210E93">
              <w:rPr>
                <w:sz w:val="17"/>
                <w:szCs w:val="17"/>
              </w:rPr>
              <w:t>со финансирование</w:t>
            </w:r>
            <w:r w:rsidRPr="00210E93">
              <w:rPr>
                <w:sz w:val="17"/>
                <w:szCs w:val="17"/>
              </w:rPr>
              <w:t xml:space="preserve"> с МБ)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00 S4060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154,249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154,249</w:t>
            </w:r>
          </w:p>
        </w:tc>
      </w:tr>
      <w:tr w:rsidR="00210E93" w:rsidRPr="00210E93" w:rsidTr="00210E93">
        <w:trPr>
          <w:trHeight w:val="15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w:t>
            </w:r>
            <w:r w:rsidR="00DB34C9" w:rsidRPr="00210E93">
              <w:rPr>
                <w:sz w:val="17"/>
                <w:szCs w:val="17"/>
              </w:rPr>
              <w:t>родительской</w:t>
            </w:r>
            <w:r w:rsidRPr="00210E93">
              <w:rPr>
                <w:sz w:val="17"/>
                <w:szCs w:val="17"/>
              </w:rPr>
              <w:t xml:space="preserve"> платы (</w:t>
            </w:r>
            <w:r w:rsidR="00DB34C9" w:rsidRPr="00210E93">
              <w:rPr>
                <w:sz w:val="17"/>
                <w:szCs w:val="17"/>
              </w:rPr>
              <w:t>со финансирование</w:t>
            </w:r>
            <w:r w:rsidRPr="00210E93">
              <w:rPr>
                <w:sz w:val="17"/>
                <w:szCs w:val="17"/>
              </w:rPr>
              <w:t xml:space="preserve"> с МБ)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00 S4060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22,351</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22,351</w:t>
            </w:r>
          </w:p>
        </w:tc>
      </w:tr>
      <w:tr w:rsidR="00210E93" w:rsidRPr="00210E93" w:rsidTr="00210E93">
        <w:trPr>
          <w:trHeight w:val="1035"/>
        </w:trPr>
        <w:tc>
          <w:tcPr>
            <w:tcW w:w="3931" w:type="dxa"/>
            <w:tcBorders>
              <w:top w:val="nil"/>
              <w:left w:val="single" w:sz="4" w:space="0" w:color="auto"/>
              <w:bottom w:val="single" w:sz="4" w:space="0" w:color="auto"/>
              <w:right w:val="single" w:sz="4" w:space="0" w:color="auto"/>
            </w:tcBorders>
            <w:shd w:val="clear" w:color="000000" w:fill="FFFFFF"/>
            <w:hideMark/>
          </w:tcPr>
          <w:p w:rsidR="00210E93" w:rsidRPr="00210E93" w:rsidRDefault="00210E93" w:rsidP="00210E93">
            <w:pPr>
              <w:rPr>
                <w:sz w:val="17"/>
                <w:szCs w:val="17"/>
              </w:rPr>
            </w:pPr>
            <w:r w:rsidRPr="00210E93">
              <w:rPr>
                <w:sz w:val="17"/>
                <w:szCs w:val="17"/>
              </w:rPr>
              <w:t>Проведение капитального ремонта зданий и сооружений муниципальных организаций дошкольного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00 S4080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136,000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-0,352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135,648</w:t>
            </w:r>
          </w:p>
        </w:tc>
      </w:tr>
      <w:tr w:rsidR="00210E93" w:rsidRPr="00210E93" w:rsidTr="00210E93">
        <w:trPr>
          <w:trHeight w:val="138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"Развитие общего образования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79 2 00 31010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72 635,473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-1 645,838</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70 989,635</w:t>
            </w:r>
          </w:p>
        </w:tc>
      </w:tr>
      <w:tr w:rsidR="00210E93" w:rsidRPr="00210E93" w:rsidTr="00210E93">
        <w:trPr>
          <w:trHeight w:val="8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"Развитие общего образования Кунашакского муниципального района</w:t>
            </w:r>
            <w:r w:rsidR="000F0731" w:rsidRPr="00210E93">
              <w:rPr>
                <w:sz w:val="17"/>
                <w:szCs w:val="17"/>
              </w:rPr>
              <w:t>» (</w:t>
            </w:r>
            <w:r w:rsidR="00210E93"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79 2 00 31010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70 335,794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-544,040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5 000,000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74 791,754</w:t>
            </w:r>
          </w:p>
        </w:tc>
      </w:tr>
      <w:tr w:rsidR="00210E93" w:rsidRPr="00210E93" w:rsidTr="00210E93">
        <w:trPr>
          <w:trHeight w:val="8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"Развитие общего образования Кунашакского муниципального района</w:t>
            </w:r>
            <w:r w:rsidR="000F0731" w:rsidRPr="00210E93">
              <w:rPr>
                <w:sz w:val="17"/>
                <w:szCs w:val="17"/>
              </w:rPr>
              <w:t>» (</w:t>
            </w:r>
            <w:r w:rsidR="00210E93" w:rsidRPr="00210E93">
              <w:rPr>
                <w:sz w:val="17"/>
                <w:szCs w:val="17"/>
              </w:rPr>
              <w:t>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79 2 00 31010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206,374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166,277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372,651</w:t>
            </w:r>
          </w:p>
        </w:tc>
      </w:tr>
      <w:tr w:rsidR="00210E93" w:rsidRPr="00210E93" w:rsidTr="00210E93">
        <w:trPr>
          <w:trHeight w:val="8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"Развитие общего образования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79 2 00 31010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24 979,430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16,319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24 995,749</w:t>
            </w:r>
          </w:p>
        </w:tc>
      </w:tr>
      <w:tr w:rsidR="00210E93" w:rsidRPr="00210E93" w:rsidTr="00210E93">
        <w:trPr>
          <w:trHeight w:val="6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"Развитие общего образования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79 2 00 31010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6 707,252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73,929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6 781,181</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Создание новых мест в общеобразовательных организациях, расположенных на территории Челябинской области (</w:t>
            </w:r>
            <w:r w:rsidR="00DB34C9" w:rsidRPr="00210E93">
              <w:rPr>
                <w:sz w:val="17"/>
                <w:szCs w:val="17"/>
              </w:rPr>
              <w:t>со финансирование</w:t>
            </w:r>
            <w:r w:rsidRPr="00210E93">
              <w:rPr>
                <w:sz w:val="17"/>
                <w:szCs w:val="17"/>
              </w:rPr>
              <w:t xml:space="preserve"> с МБ)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00 S1020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2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Оборудование пунктов проведения экзаменов государственной итоговой аттестации по образовательным программам среднего общего образования (</w:t>
            </w:r>
            <w:r w:rsidR="00DB34C9" w:rsidRPr="00210E93">
              <w:rPr>
                <w:sz w:val="17"/>
                <w:szCs w:val="17"/>
              </w:rPr>
              <w:t>со финансирование</w:t>
            </w:r>
            <w:r w:rsidRPr="00210E93">
              <w:rPr>
                <w:sz w:val="17"/>
                <w:szCs w:val="17"/>
              </w:rPr>
              <w:t xml:space="preserve"> с </w:t>
            </w:r>
            <w:r w:rsidR="000F0731" w:rsidRPr="00210E93">
              <w:rPr>
                <w:sz w:val="17"/>
                <w:szCs w:val="17"/>
              </w:rPr>
              <w:t>МБ)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E1 S3050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62,500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-0,407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62,093</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Приобретение транспортных средств для организации перевозки обучающихся (</w:t>
            </w:r>
            <w:r w:rsidR="00DB34C9" w:rsidRPr="00210E93">
              <w:rPr>
                <w:sz w:val="17"/>
                <w:szCs w:val="17"/>
              </w:rPr>
              <w:t>со финансирование</w:t>
            </w:r>
            <w:r w:rsidRPr="00210E93">
              <w:rPr>
                <w:sz w:val="17"/>
                <w:szCs w:val="17"/>
              </w:rPr>
              <w:t xml:space="preserve"> с </w:t>
            </w:r>
            <w:r w:rsidR="000F0731" w:rsidRPr="00210E93">
              <w:rPr>
                <w:sz w:val="17"/>
                <w:szCs w:val="17"/>
              </w:rPr>
              <w:t>МБ)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00 S3040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2 491,600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2 491,600</w:t>
            </w:r>
          </w:p>
        </w:tc>
      </w:tr>
      <w:tr w:rsidR="00210E93" w:rsidRPr="00210E93" w:rsidTr="00210E93">
        <w:trPr>
          <w:trHeight w:val="1178"/>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"Развитие дополнительного образования Кунашакского муниципального района</w:t>
            </w:r>
            <w:r w:rsidR="000F0731" w:rsidRPr="00210E93">
              <w:rPr>
                <w:sz w:val="17"/>
                <w:szCs w:val="17"/>
              </w:rPr>
              <w:t>» (</w:t>
            </w:r>
            <w:r w:rsidR="00210E93" w:rsidRPr="00210E93">
              <w:rPr>
                <w:sz w:val="17"/>
                <w:szCs w:val="17"/>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79 3 00 31010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14 049,085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724,125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14 773,210</w:t>
            </w:r>
          </w:p>
        </w:tc>
      </w:tr>
      <w:tr w:rsidR="00210E93" w:rsidRPr="00210E93" w:rsidTr="00210E93">
        <w:trPr>
          <w:trHeight w:val="6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"Развитие дополнительного образования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79 3 00 31010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780,321</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-0,185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780,136</w:t>
            </w:r>
          </w:p>
        </w:tc>
      </w:tr>
      <w:tr w:rsidR="00210E93" w:rsidRPr="00210E93" w:rsidTr="00210E93">
        <w:trPr>
          <w:trHeight w:val="8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"Организация питания детей в муниципальных образовательных учреждениях"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79 4 00 31010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6 909,818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-322,169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6 587,649</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"Организация питания детей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79 4 00 31010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565,919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565,919</w:t>
            </w:r>
          </w:p>
        </w:tc>
      </w:tr>
      <w:tr w:rsidR="00210E93" w:rsidRPr="00210E93" w:rsidTr="00210E93">
        <w:trPr>
          <w:trHeight w:val="12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w:t>
            </w:r>
            <w:r w:rsidR="00DB34C9" w:rsidRPr="00210E93">
              <w:rPr>
                <w:sz w:val="17"/>
                <w:szCs w:val="17"/>
              </w:rPr>
              <w:t>со финансирование</w:t>
            </w:r>
            <w:r w:rsidRPr="00210E93">
              <w:rPr>
                <w:sz w:val="17"/>
                <w:szCs w:val="17"/>
              </w:rPr>
              <w:t xml:space="preserve"> с </w:t>
            </w:r>
            <w:r w:rsidR="000F0731" w:rsidRPr="00210E93">
              <w:rPr>
                <w:sz w:val="17"/>
                <w:szCs w:val="17"/>
              </w:rPr>
              <w:t>МБ)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4 00 S3030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1 372,375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-17,579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1 354,796</w:t>
            </w:r>
          </w:p>
        </w:tc>
      </w:tr>
      <w:tr w:rsidR="00210E93" w:rsidRPr="00210E93" w:rsidTr="00210E93">
        <w:trPr>
          <w:trHeight w:val="12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w:t>
            </w:r>
            <w:r w:rsidR="00DB34C9" w:rsidRPr="00210E93">
              <w:rPr>
                <w:sz w:val="17"/>
                <w:szCs w:val="17"/>
              </w:rPr>
              <w:t>со финансирование</w:t>
            </w:r>
            <w:r w:rsidRPr="00210E93">
              <w:rPr>
                <w:sz w:val="17"/>
                <w:szCs w:val="17"/>
              </w:rPr>
              <w:t xml:space="preserve"> с </w:t>
            </w:r>
            <w:r w:rsidR="000F0731" w:rsidRPr="00210E93">
              <w:rPr>
                <w:sz w:val="17"/>
                <w:szCs w:val="17"/>
              </w:rPr>
              <w:t>МБ) (</w:t>
            </w:r>
            <w:r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4 00 S3030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204,225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204,225</w:t>
            </w:r>
          </w:p>
        </w:tc>
      </w:tr>
      <w:tr w:rsidR="00210E93" w:rsidRPr="00210E93" w:rsidTr="00210E93">
        <w:trPr>
          <w:trHeight w:val="12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 xml:space="preserve">Обеспечение молоком (молочной продукцией) обучающихся муниципальных общеобразовательных организаций, обучающихся по программам начального общего </w:t>
            </w:r>
            <w:r w:rsidR="000F0731" w:rsidRPr="00210E93">
              <w:rPr>
                <w:sz w:val="17"/>
                <w:szCs w:val="17"/>
              </w:rPr>
              <w:t>образования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4 00 S3300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414,389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414,389</w:t>
            </w:r>
          </w:p>
        </w:tc>
      </w:tr>
      <w:tr w:rsidR="00210E93" w:rsidRPr="00210E93" w:rsidTr="00210E93">
        <w:trPr>
          <w:trHeight w:val="12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Обеспечение молоком (молочной продукцией) обучающихся муниципальных общеобразовательных организаций, обучающихся по программам начального общего </w:t>
            </w:r>
            <w:r w:rsidR="000F0731" w:rsidRPr="00210E93">
              <w:rPr>
                <w:sz w:val="17"/>
                <w:szCs w:val="17"/>
              </w:rPr>
              <w:t>образования (</w:t>
            </w:r>
            <w:r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4 00 S3300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1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"Отдых, оздоровление, занятость детей и молодежи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79 5 00 31010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4 885,369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-62,887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4 822,482</w:t>
            </w:r>
          </w:p>
        </w:tc>
      </w:tr>
      <w:tr w:rsidR="00210E93" w:rsidRPr="00210E93" w:rsidTr="00210E93">
        <w:trPr>
          <w:trHeight w:val="15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"Отдых, оздоровление, занятость детей и молодежи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79 5 00 31010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403,373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4,549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407,922</w:t>
            </w:r>
          </w:p>
        </w:tc>
      </w:tr>
      <w:tr w:rsidR="00210E93" w:rsidRPr="00210E93" w:rsidTr="00210E93">
        <w:trPr>
          <w:trHeight w:val="91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"Отдых, оздоровление, занятость детей и молодежи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79 5 00 31010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84,210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84,210</w:t>
            </w:r>
          </w:p>
        </w:tc>
      </w:tr>
      <w:tr w:rsidR="00210E93" w:rsidRPr="00210E93" w:rsidTr="00210E93">
        <w:trPr>
          <w:trHeight w:val="7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"Отдых, </w:t>
            </w:r>
            <w:r w:rsidRPr="00210E93">
              <w:rPr>
                <w:sz w:val="17"/>
                <w:szCs w:val="17"/>
              </w:rPr>
              <w:t>оздоровление</w:t>
            </w:r>
            <w:r w:rsidR="00210E93" w:rsidRPr="00210E93">
              <w:rPr>
                <w:sz w:val="17"/>
                <w:szCs w:val="17"/>
              </w:rPr>
              <w:t>, занятость детей и молодежи Кунашакского муниципального района</w:t>
            </w:r>
            <w:r w:rsidR="000F0731" w:rsidRPr="00210E93">
              <w:rPr>
                <w:sz w:val="17"/>
                <w:szCs w:val="17"/>
              </w:rPr>
              <w:t>» (</w:t>
            </w:r>
            <w:r w:rsidR="00210E93"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79 5 00 31010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12,417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-12,417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7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отдыха детей в каникулярное время (</w:t>
            </w:r>
            <w:r w:rsidR="00DB34C9" w:rsidRPr="00210E93">
              <w:rPr>
                <w:sz w:val="17"/>
                <w:szCs w:val="17"/>
              </w:rPr>
              <w:t>со финансирование</w:t>
            </w:r>
            <w:r w:rsidRPr="00210E93">
              <w:rPr>
                <w:sz w:val="17"/>
                <w:szCs w:val="17"/>
              </w:rPr>
              <w:t xml:space="preserve"> с </w:t>
            </w:r>
            <w:r w:rsidR="000F0731" w:rsidRPr="00210E93">
              <w:rPr>
                <w:sz w:val="17"/>
                <w:szCs w:val="17"/>
              </w:rPr>
              <w:t>МБ)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5 00 S3010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отдыха детей в каникулярное время (</w:t>
            </w:r>
            <w:r w:rsidR="00DB34C9" w:rsidRPr="00210E93">
              <w:rPr>
                <w:sz w:val="17"/>
                <w:szCs w:val="17"/>
              </w:rPr>
              <w:t>со финансирование</w:t>
            </w:r>
            <w:r w:rsidRPr="00210E93">
              <w:rPr>
                <w:sz w:val="17"/>
                <w:szCs w:val="17"/>
              </w:rPr>
              <w:t xml:space="preserve"> с </w:t>
            </w:r>
            <w:r w:rsidR="000F0731" w:rsidRPr="00210E93">
              <w:rPr>
                <w:sz w:val="17"/>
                <w:szCs w:val="17"/>
              </w:rPr>
              <w:t>МБ) (</w:t>
            </w:r>
            <w:r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5 00 S3010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Организация отдыха детей в каникулярное время (</w:t>
            </w:r>
            <w:r w:rsidR="00DB34C9" w:rsidRPr="00210E93">
              <w:rPr>
                <w:sz w:val="17"/>
                <w:szCs w:val="17"/>
              </w:rPr>
              <w:t>со финансирование</w:t>
            </w:r>
            <w:r w:rsidRPr="00210E93">
              <w:rPr>
                <w:sz w:val="17"/>
                <w:szCs w:val="17"/>
              </w:rPr>
              <w:t xml:space="preserve"> с </w:t>
            </w:r>
            <w:r w:rsidR="000F0731" w:rsidRPr="00210E93">
              <w:rPr>
                <w:sz w:val="17"/>
                <w:szCs w:val="17"/>
              </w:rPr>
              <w:t>МБ)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5 00 S3010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403,607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403,607</w:t>
            </w:r>
          </w:p>
        </w:tc>
      </w:tr>
      <w:tr w:rsidR="00210E93" w:rsidRPr="00210E93" w:rsidTr="00210E93">
        <w:trPr>
          <w:trHeight w:val="10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отдыха детей в каникулярное время (</w:t>
            </w:r>
            <w:r w:rsidR="00DB34C9" w:rsidRPr="00210E93">
              <w:rPr>
                <w:sz w:val="17"/>
                <w:szCs w:val="17"/>
              </w:rPr>
              <w:t>со финансирование</w:t>
            </w:r>
            <w:r w:rsidRPr="00210E93">
              <w:rPr>
                <w:sz w:val="17"/>
                <w:szCs w:val="17"/>
              </w:rPr>
              <w:t xml:space="preserve"> с </w:t>
            </w:r>
            <w:r w:rsidR="000F0731" w:rsidRPr="00210E93">
              <w:rPr>
                <w:sz w:val="17"/>
                <w:szCs w:val="17"/>
              </w:rPr>
              <w:t>МБ) (</w:t>
            </w:r>
            <w:r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5 00 S3010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363,893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363,893</w:t>
            </w:r>
          </w:p>
        </w:tc>
      </w:tr>
      <w:tr w:rsidR="00210E93" w:rsidRPr="00210E93" w:rsidTr="00210E93">
        <w:trPr>
          <w:trHeight w:val="11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"Прочие мероприятия в области образования </w:t>
            </w:r>
            <w:r w:rsidR="000F0731" w:rsidRPr="00210E93">
              <w:rPr>
                <w:sz w:val="17"/>
                <w:szCs w:val="17"/>
              </w:rPr>
              <w:t>«(</w:t>
            </w:r>
            <w:r w:rsidR="00210E93" w:rsidRPr="00210E93">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79 6 00 31010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18 610,430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379,515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18 989,945</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"Прочие мероприятия в области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79 6 00 31010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2 904,956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-200,671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2 704,285</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000000" w:fill="FFFFFF"/>
            <w:hideMark/>
          </w:tcPr>
          <w:p w:rsidR="00210E93" w:rsidRPr="00210E93" w:rsidRDefault="00210E93" w:rsidP="00210E93">
            <w:pPr>
              <w:rPr>
                <w:sz w:val="17"/>
                <w:szCs w:val="17"/>
              </w:rPr>
            </w:pPr>
            <w:r w:rsidRPr="00210E93">
              <w:rPr>
                <w:sz w:val="17"/>
                <w:szCs w:val="17"/>
              </w:rPr>
              <w:t>Подпрограмма "Прочие мероприятия в области образования"(Социальное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79 6 00 31010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42,000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42,000</w:t>
            </w:r>
          </w:p>
        </w:tc>
      </w:tr>
      <w:tr w:rsidR="00210E93" w:rsidRPr="00210E93" w:rsidTr="00210E93">
        <w:trPr>
          <w:trHeight w:val="46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"Прочие мероприятия в области образования "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79 6 00 31010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18,576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18,576</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"Организация внешкольной и внеурочной деятельности"(Закупка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79 7 00 31010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848,089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96,327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944,416</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"Организация внешкольной и внеурочной деятельности"(Предоставление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79 7 00 31010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60,000</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"Развитие кадрового потенциала системы образования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79 8 00 31010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132,700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132,700</w:t>
            </w:r>
          </w:p>
        </w:tc>
      </w:tr>
      <w:tr w:rsidR="00210E93" w:rsidRPr="00210E93" w:rsidTr="00210E93">
        <w:trPr>
          <w:trHeight w:val="9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"Комплексная безопасность образовательных учреждений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79 9 00 31010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2 995,570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24,600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3 020,170</w:t>
            </w:r>
          </w:p>
        </w:tc>
      </w:tr>
      <w:tr w:rsidR="00210E93" w:rsidRPr="00210E93" w:rsidTr="00210E93">
        <w:trPr>
          <w:trHeight w:val="9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Подпрограмма "Комплексная безопасность образовательных учреждений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79 9 00 31010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5 348,596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43,736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5 392,332</w:t>
            </w:r>
          </w:p>
        </w:tc>
      </w:tr>
      <w:tr w:rsidR="00210E93" w:rsidRPr="00210E93" w:rsidTr="00210E93">
        <w:trPr>
          <w:trHeight w:val="9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"Комплексная безопасность образовательных учреждений Кунашакского муниципального района"(Предоставление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79 9 00 31010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1 103,897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1 103,896</w:t>
            </w:r>
          </w:p>
        </w:tc>
      </w:tr>
      <w:tr w:rsidR="00210E93" w:rsidRPr="00210E93" w:rsidTr="00210E93">
        <w:trPr>
          <w:trHeight w:val="9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"Комплексная безопасность образовательных учреждений Кунашакского муниципального района"(Предоставление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79 9 00 31010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166,219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166,219</w:t>
            </w:r>
          </w:p>
        </w:tc>
      </w:tr>
      <w:tr w:rsidR="00210E93" w:rsidRPr="00210E93" w:rsidTr="00210E93">
        <w:trPr>
          <w:trHeight w:val="9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"Комплексная безопасность образовательных учреждений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79 9 00 31010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43,615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43,615</w:t>
            </w:r>
          </w:p>
        </w:tc>
      </w:tr>
      <w:tr w:rsidR="00210E93" w:rsidRPr="00210E93" w:rsidTr="00210E93">
        <w:trPr>
          <w:trHeight w:val="7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"Профилактика безнадзорности и правонарушений несовершеннолетних</w:t>
            </w:r>
            <w:r w:rsidR="000F0731" w:rsidRPr="00210E93">
              <w:rPr>
                <w:sz w:val="17"/>
                <w:szCs w:val="17"/>
              </w:rPr>
              <w:t>» (</w:t>
            </w:r>
            <w:r w:rsidR="00210E93"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А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38,532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-8,496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30,036</w:t>
            </w:r>
          </w:p>
        </w:tc>
      </w:tr>
      <w:tr w:rsidR="00210E93" w:rsidRPr="00210E93" w:rsidTr="00210E93">
        <w:trPr>
          <w:trHeight w:val="7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"Профилактика безнадзорности и правонарушений несовершеннолетних</w:t>
            </w:r>
            <w:r w:rsidR="000F0731" w:rsidRPr="00210E93">
              <w:rPr>
                <w:sz w:val="17"/>
                <w:szCs w:val="17"/>
              </w:rPr>
              <w:t>» (</w:t>
            </w:r>
            <w:r w:rsidR="00210E93"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А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8,496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8,496</w:t>
            </w:r>
          </w:p>
        </w:tc>
      </w:tr>
      <w:tr w:rsidR="00210E93" w:rsidRPr="00210E93" w:rsidTr="00210E93">
        <w:trPr>
          <w:trHeight w:val="7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"Профилактика безнадзорности и правонарушений несовершеннолетних</w:t>
            </w:r>
            <w:r w:rsidR="000F0731" w:rsidRPr="00210E93">
              <w:rPr>
                <w:sz w:val="17"/>
                <w:szCs w:val="17"/>
              </w:rPr>
              <w:t>» (</w:t>
            </w:r>
            <w:r w:rsidR="00210E93"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А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31,468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31,468</w:t>
            </w:r>
          </w:p>
        </w:tc>
      </w:tr>
      <w:tr w:rsidR="00210E93" w:rsidRPr="00210E93" w:rsidTr="00210E93">
        <w:trPr>
          <w:trHeight w:val="10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Организация профильных смен для детей, состоящих на профилактическом учете (</w:t>
            </w:r>
            <w:r w:rsidR="00DB34C9" w:rsidRPr="00210E93">
              <w:rPr>
                <w:sz w:val="17"/>
                <w:szCs w:val="17"/>
              </w:rPr>
              <w:t>со финансирование</w:t>
            </w:r>
            <w:r w:rsidRPr="00210E93">
              <w:rPr>
                <w:sz w:val="17"/>
                <w:szCs w:val="17"/>
              </w:rPr>
              <w:t xml:space="preserve"> с </w:t>
            </w:r>
            <w:r w:rsidR="000F0731" w:rsidRPr="00210E93">
              <w:rPr>
                <w:sz w:val="17"/>
                <w:szCs w:val="17"/>
              </w:rPr>
              <w:t>МБ) (</w:t>
            </w:r>
            <w:r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А 00 S9010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"Капитальный ремонт образовательных организаций Кунашакского муниципального района</w:t>
            </w:r>
            <w:r w:rsidR="000F0731" w:rsidRPr="00210E93">
              <w:rPr>
                <w:sz w:val="17"/>
                <w:szCs w:val="17"/>
              </w:rPr>
              <w:t>» (</w:t>
            </w:r>
            <w:r w:rsidR="00210E93"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Б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"Капитальный ремонт образовательных организаций Кунашакского муниципального района</w:t>
            </w:r>
            <w:r w:rsidR="000F0731" w:rsidRPr="00210E93">
              <w:rPr>
                <w:sz w:val="17"/>
                <w:szCs w:val="17"/>
              </w:rPr>
              <w:t>» (</w:t>
            </w:r>
            <w:r w:rsidR="00210E93"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Б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1 986,354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2,999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1 989,353</w:t>
            </w:r>
          </w:p>
        </w:tc>
      </w:tr>
      <w:tr w:rsidR="00210E93" w:rsidRPr="00210E93" w:rsidTr="00210E93">
        <w:trPr>
          <w:trHeight w:val="10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lastRenderedPageBreak/>
              <w:t>Подпрограмма</w:t>
            </w:r>
            <w:r w:rsidR="00210E93" w:rsidRPr="00210E93">
              <w:rPr>
                <w:sz w:val="17"/>
                <w:szCs w:val="17"/>
              </w:rPr>
              <w:t xml:space="preserve"> "Капитальный ремонт образовательных организаций Кунашакского муниципального района</w:t>
            </w:r>
            <w:r w:rsidR="000F0731" w:rsidRPr="00210E93">
              <w:rPr>
                <w:sz w:val="17"/>
                <w:szCs w:val="17"/>
              </w:rPr>
              <w:t>» (</w:t>
            </w:r>
            <w:r w:rsidR="00210E93"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Б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9 567,455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464,835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10 032,290</w:t>
            </w:r>
          </w:p>
        </w:tc>
      </w:tr>
      <w:tr w:rsidR="00210E93" w:rsidRPr="00210E93" w:rsidTr="00210E93">
        <w:trPr>
          <w:trHeight w:val="10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"Капитальный ремонт образовательных организаций Кунашакского муниципального района</w:t>
            </w:r>
            <w:r w:rsidR="000F0731" w:rsidRPr="00210E93">
              <w:rPr>
                <w:sz w:val="17"/>
                <w:szCs w:val="17"/>
              </w:rPr>
              <w:t>» (</w:t>
            </w:r>
            <w:r w:rsidR="00210E93" w:rsidRPr="00210E93">
              <w:rPr>
                <w:sz w:val="17"/>
                <w:szCs w:val="17"/>
              </w:rPr>
              <w:t>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Б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86,270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-45,530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40,740</w:t>
            </w:r>
          </w:p>
        </w:tc>
      </w:tr>
      <w:tr w:rsidR="00210E93" w:rsidRPr="00210E93" w:rsidTr="00210E93">
        <w:trPr>
          <w:trHeight w:val="10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"Капитальный ремонт образовательных организаций Кунашакского муниципального района</w:t>
            </w:r>
            <w:r w:rsidR="000F0731" w:rsidRPr="00210E93">
              <w:rPr>
                <w:sz w:val="17"/>
                <w:szCs w:val="17"/>
              </w:rPr>
              <w:t>» (</w:t>
            </w:r>
            <w:r w:rsidR="00210E93"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Б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259,322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259,322</w:t>
            </w:r>
          </w:p>
        </w:tc>
      </w:tr>
      <w:tr w:rsidR="00210E93" w:rsidRPr="00210E93" w:rsidTr="00210E93">
        <w:trPr>
          <w:trHeight w:val="10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DB34C9" w:rsidP="00210E93">
            <w:pPr>
              <w:rPr>
                <w:sz w:val="17"/>
                <w:szCs w:val="17"/>
              </w:rPr>
            </w:pPr>
            <w:r w:rsidRPr="00210E93">
              <w:rPr>
                <w:sz w:val="17"/>
                <w:szCs w:val="17"/>
              </w:rPr>
              <w:t>Подпрограмма</w:t>
            </w:r>
            <w:r w:rsidR="00210E93" w:rsidRPr="00210E93">
              <w:rPr>
                <w:sz w:val="17"/>
                <w:szCs w:val="17"/>
              </w:rPr>
              <w:t xml:space="preserve"> "Капитальный ремонт образовательных организаций Кунашакского муниципального района</w:t>
            </w:r>
            <w:r w:rsidR="000F0731" w:rsidRPr="00210E93">
              <w:rPr>
                <w:sz w:val="17"/>
                <w:szCs w:val="17"/>
              </w:rPr>
              <w:t>» (</w:t>
            </w:r>
            <w:r w:rsidR="00210E93"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Б 00 31010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79,180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79,180</w:t>
            </w:r>
          </w:p>
        </w:tc>
      </w:tr>
      <w:tr w:rsidR="00210E93" w:rsidRPr="00210E93" w:rsidTr="00210E93">
        <w:trPr>
          <w:trHeight w:val="1035"/>
        </w:trPr>
        <w:tc>
          <w:tcPr>
            <w:tcW w:w="3931" w:type="dxa"/>
            <w:tcBorders>
              <w:top w:val="nil"/>
              <w:left w:val="single" w:sz="4" w:space="0" w:color="auto"/>
              <w:bottom w:val="single" w:sz="4" w:space="0" w:color="auto"/>
              <w:right w:val="single" w:sz="4" w:space="0" w:color="auto"/>
            </w:tcBorders>
            <w:shd w:val="clear" w:color="000000" w:fill="FFFFFF"/>
            <w:hideMark/>
          </w:tcPr>
          <w:p w:rsidR="00210E93" w:rsidRPr="00210E93" w:rsidRDefault="00210E93" w:rsidP="00210E93">
            <w:pPr>
              <w:rPr>
                <w:sz w:val="17"/>
                <w:szCs w:val="17"/>
              </w:rPr>
            </w:pPr>
            <w:r w:rsidRPr="00210E93">
              <w:rPr>
                <w:sz w:val="17"/>
                <w:szCs w:val="17"/>
              </w:rPr>
              <w:t>Проведение капитального ремонта зданий и сооружений муниципальных организаций отдыха и оздоровления детей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Б 00 S3310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500,000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-2,702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497,298</w:t>
            </w:r>
          </w:p>
        </w:tc>
      </w:tr>
      <w:tr w:rsidR="00210E93" w:rsidRPr="00210E93" w:rsidTr="00210E93">
        <w:trPr>
          <w:trHeight w:val="1035"/>
        </w:trPr>
        <w:tc>
          <w:tcPr>
            <w:tcW w:w="3931" w:type="dxa"/>
            <w:tcBorders>
              <w:top w:val="nil"/>
              <w:left w:val="single" w:sz="4" w:space="0" w:color="auto"/>
              <w:bottom w:val="single" w:sz="4" w:space="0" w:color="auto"/>
              <w:right w:val="single" w:sz="4" w:space="0" w:color="auto"/>
            </w:tcBorders>
            <w:shd w:val="clear" w:color="000000" w:fill="FFFFFF"/>
            <w:hideMark/>
          </w:tcPr>
          <w:p w:rsidR="00210E93" w:rsidRPr="00210E93" w:rsidRDefault="00210E93" w:rsidP="00210E93">
            <w:pPr>
              <w:rPr>
                <w:sz w:val="17"/>
                <w:szCs w:val="17"/>
              </w:rPr>
            </w:pPr>
            <w:r w:rsidRPr="00210E93">
              <w:rPr>
                <w:sz w:val="17"/>
                <w:szCs w:val="17"/>
              </w:rPr>
              <w:t>Проведение ремонтных работ по замене оконных блоков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Б 00 S3330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91,300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-1,913</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89,387</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noWrap/>
            <w:vAlign w:val="bottom"/>
            <w:hideMark/>
          </w:tcPr>
          <w:p w:rsidR="00210E93" w:rsidRPr="00210E93" w:rsidRDefault="00210E93" w:rsidP="00210E93">
            <w:pPr>
              <w:rPr>
                <w:b/>
                <w:bCs/>
                <w:sz w:val="17"/>
                <w:szCs w:val="17"/>
              </w:rPr>
            </w:pPr>
            <w:r w:rsidRPr="00210E93">
              <w:rPr>
                <w:b/>
                <w:bCs/>
                <w:sz w:val="17"/>
                <w:szCs w:val="17"/>
              </w:rPr>
              <w:t>Обеспечение безопасности жизнедеятельности граждан</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79 0 00 32000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61 633,645</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64,383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7 455,841</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69 153,869</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"Комплексные меры по профилактике наркомании в Кунашакском муниципальном </w:t>
            </w:r>
            <w:r w:rsidR="000F0731" w:rsidRPr="00210E93">
              <w:rPr>
                <w:sz w:val="17"/>
                <w:szCs w:val="17"/>
              </w:rPr>
              <w:t>районе на</w:t>
            </w:r>
            <w:r w:rsidRPr="00210E93">
              <w:rPr>
                <w:sz w:val="17"/>
                <w:szCs w:val="17"/>
              </w:rPr>
              <w:t xml:space="preserve">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"Комплексные меры по профилактике наркомании в Кунашакском муниципальном </w:t>
            </w:r>
            <w:r w:rsidR="000F0731" w:rsidRPr="00210E93">
              <w:rPr>
                <w:sz w:val="17"/>
                <w:szCs w:val="17"/>
              </w:rPr>
              <w:t>районе на</w:t>
            </w:r>
            <w:r w:rsidRPr="00210E93">
              <w:rPr>
                <w:sz w:val="17"/>
                <w:szCs w:val="17"/>
              </w:rPr>
              <w:t xml:space="preserve">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10,000</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 xml:space="preserve">МП "Комплексные меры по профилактике наркомании в Кунашакском муниципальном </w:t>
            </w:r>
            <w:r w:rsidR="000F0731" w:rsidRPr="00210E93">
              <w:rPr>
                <w:sz w:val="17"/>
                <w:szCs w:val="17"/>
              </w:rPr>
              <w:t>районе на</w:t>
            </w:r>
            <w:r w:rsidRPr="00210E93">
              <w:rPr>
                <w:sz w:val="17"/>
                <w:szCs w:val="17"/>
              </w:rPr>
              <w:t xml:space="preserve">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10,000</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"Комплексные меры по профилактике наркомании в Кунашакском муниципальном </w:t>
            </w:r>
            <w:r w:rsidR="000F0731" w:rsidRPr="00210E93">
              <w:rPr>
                <w:sz w:val="17"/>
                <w:szCs w:val="17"/>
              </w:rPr>
              <w:t>районе на</w:t>
            </w:r>
            <w:r w:rsidRPr="00210E93">
              <w:rPr>
                <w:sz w:val="17"/>
                <w:szCs w:val="17"/>
              </w:rPr>
              <w:t xml:space="preserve">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"Комплексные меры по профилактике наркомании в Кунашакском муниципальном </w:t>
            </w:r>
            <w:r w:rsidR="000F0731" w:rsidRPr="00210E93">
              <w:rPr>
                <w:sz w:val="17"/>
                <w:szCs w:val="17"/>
              </w:rPr>
              <w:t>районе на</w:t>
            </w:r>
            <w:r w:rsidRPr="00210E93">
              <w:rPr>
                <w:sz w:val="17"/>
                <w:szCs w:val="17"/>
              </w:rPr>
              <w:t xml:space="preserve"> 2020-2022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"Комплексные меры по профилактике наркомании в Кунашакском муниципальном </w:t>
            </w:r>
            <w:r w:rsidR="000F0731" w:rsidRPr="00210E93">
              <w:rPr>
                <w:sz w:val="17"/>
                <w:szCs w:val="17"/>
              </w:rPr>
              <w:t>районе на</w:t>
            </w:r>
            <w:r w:rsidRPr="00210E93">
              <w:rPr>
                <w:sz w:val="17"/>
                <w:szCs w:val="17"/>
              </w:rPr>
              <w:t xml:space="preserve">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-0,138</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29,862</w:t>
            </w:r>
          </w:p>
        </w:tc>
      </w:tr>
      <w:tr w:rsidR="00210E93" w:rsidRPr="00210E93" w:rsidTr="00210E93">
        <w:trPr>
          <w:trHeight w:val="99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"Комплексные меры по профилактике наркомании в Кунашакском муниципальном </w:t>
            </w:r>
            <w:r w:rsidR="000F0731" w:rsidRPr="00210E93">
              <w:rPr>
                <w:sz w:val="17"/>
                <w:szCs w:val="17"/>
              </w:rPr>
              <w:t>районе на</w:t>
            </w:r>
            <w:r w:rsidRPr="00210E93">
              <w:rPr>
                <w:sz w:val="17"/>
                <w:szCs w:val="17"/>
              </w:rPr>
              <w:t xml:space="preserve">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"Профилактика терроризма и экстремизма на </w:t>
            </w:r>
            <w:r w:rsidR="000F0731" w:rsidRPr="00210E93">
              <w:rPr>
                <w:sz w:val="17"/>
                <w:szCs w:val="17"/>
              </w:rPr>
              <w:t>территории Кунашакского</w:t>
            </w:r>
            <w:r w:rsidRPr="00210E93">
              <w:rPr>
                <w:sz w:val="17"/>
                <w:szCs w:val="17"/>
              </w:rPr>
              <w:t xml:space="preserve"> района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"Профилактика терроризма и экстремизма на </w:t>
            </w:r>
            <w:r w:rsidR="000F0731" w:rsidRPr="00210E93">
              <w:rPr>
                <w:sz w:val="17"/>
                <w:szCs w:val="17"/>
              </w:rPr>
              <w:t>территории Кунашакского</w:t>
            </w:r>
            <w:r w:rsidRPr="00210E93">
              <w:rPr>
                <w:sz w:val="17"/>
                <w:szCs w:val="17"/>
              </w:rPr>
              <w:t xml:space="preserve"> района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13,000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13,000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"Профилактика терроризма и экстремизма на </w:t>
            </w:r>
            <w:r w:rsidR="000F0731" w:rsidRPr="00210E93">
              <w:rPr>
                <w:sz w:val="17"/>
                <w:szCs w:val="17"/>
              </w:rPr>
              <w:t>территории Кунашакского</w:t>
            </w:r>
            <w:r w:rsidRPr="00210E93">
              <w:rPr>
                <w:sz w:val="17"/>
                <w:szCs w:val="17"/>
              </w:rPr>
              <w:t xml:space="preserve"> района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000000" w:fill="FFFFFF"/>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"Профилактика терроризма и экстремизма на </w:t>
            </w:r>
            <w:r w:rsidR="000F0731" w:rsidRPr="00210E93">
              <w:rPr>
                <w:sz w:val="17"/>
                <w:szCs w:val="17"/>
              </w:rPr>
              <w:t>территории Кунашакского</w:t>
            </w:r>
            <w:r w:rsidRPr="00210E93">
              <w:rPr>
                <w:sz w:val="17"/>
                <w:szCs w:val="17"/>
              </w:rPr>
              <w:t xml:space="preserve"> района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000000" w:fill="FFFFFF"/>
            <w:noWrap/>
            <w:vAlign w:val="center"/>
            <w:hideMark/>
          </w:tcPr>
          <w:p w:rsidR="00210E93" w:rsidRPr="00210E93" w:rsidRDefault="00210E93" w:rsidP="00210E93">
            <w:pPr>
              <w:jc w:val="right"/>
              <w:rPr>
                <w:sz w:val="17"/>
                <w:szCs w:val="17"/>
              </w:rPr>
            </w:pPr>
            <w:r w:rsidRPr="00210E93">
              <w:rPr>
                <w:sz w:val="17"/>
                <w:szCs w:val="17"/>
              </w:rPr>
              <w:t>37,000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37,000</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 xml:space="preserve">МП "Организация временного </w:t>
            </w:r>
            <w:r w:rsidR="000F0731" w:rsidRPr="00210E93">
              <w:rPr>
                <w:sz w:val="17"/>
                <w:szCs w:val="17"/>
              </w:rPr>
              <w:t>трудоустройства безработных</w:t>
            </w:r>
            <w:r w:rsidRPr="00210E93">
              <w:rPr>
                <w:sz w:val="17"/>
                <w:szCs w:val="17"/>
              </w:rPr>
              <w:t xml:space="preserve"> граждан, </w:t>
            </w:r>
            <w:r w:rsidR="000F0731" w:rsidRPr="00210E93">
              <w:rPr>
                <w:sz w:val="17"/>
                <w:szCs w:val="17"/>
              </w:rPr>
              <w:t>испытывающих трудности</w:t>
            </w:r>
            <w:r w:rsidRPr="00210E93">
              <w:rPr>
                <w:sz w:val="17"/>
                <w:szCs w:val="17"/>
              </w:rPr>
              <w:t xml:space="preserve"> в поиске </w:t>
            </w:r>
            <w:r w:rsidR="000F0731" w:rsidRPr="00210E93">
              <w:rPr>
                <w:sz w:val="17"/>
                <w:szCs w:val="17"/>
              </w:rPr>
              <w:t>работы на</w:t>
            </w:r>
            <w:r w:rsidRPr="00210E93">
              <w:rPr>
                <w:sz w:val="17"/>
                <w:szCs w:val="17"/>
              </w:rPr>
              <w:t xml:space="preserve"> территории Кунашакского муниципального района на 2020 год и плановый период до 2022 года"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79 0 00 32030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"Организация временного </w:t>
            </w:r>
            <w:r w:rsidR="000F0731" w:rsidRPr="00210E93">
              <w:rPr>
                <w:sz w:val="17"/>
                <w:szCs w:val="17"/>
              </w:rPr>
              <w:t>трудоустройства безработных</w:t>
            </w:r>
            <w:r w:rsidRPr="00210E93">
              <w:rPr>
                <w:sz w:val="17"/>
                <w:szCs w:val="17"/>
              </w:rPr>
              <w:t xml:space="preserve"> граждан, </w:t>
            </w:r>
            <w:r w:rsidR="000F0731" w:rsidRPr="00210E93">
              <w:rPr>
                <w:sz w:val="17"/>
                <w:szCs w:val="17"/>
              </w:rPr>
              <w:t>испытывающих трудности</w:t>
            </w:r>
            <w:r w:rsidRPr="00210E93">
              <w:rPr>
                <w:sz w:val="17"/>
                <w:szCs w:val="17"/>
              </w:rPr>
              <w:t xml:space="preserve"> в поиске </w:t>
            </w:r>
            <w:r w:rsidR="000F0731" w:rsidRPr="00210E93">
              <w:rPr>
                <w:sz w:val="17"/>
                <w:szCs w:val="17"/>
              </w:rPr>
              <w:t>работы на</w:t>
            </w:r>
            <w:r w:rsidRPr="00210E93">
              <w:rPr>
                <w:sz w:val="17"/>
                <w:szCs w:val="17"/>
              </w:rPr>
              <w:t xml:space="preserve"> территории Кунашакского муниципального района на 2020 год и плановый период до 2022 года"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79 0 00 32030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101,560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101,560</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"Повышение безопасности дорожного движения в Кунашакском муниципальном районе на 2020-2022 годы"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79 0 00 32040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52 463,345</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-829,349</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3 414,060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55 048,056</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Подпрограмма "Создание безопасных условий для движения пешеходов в </w:t>
            </w:r>
            <w:r w:rsidR="00DB34C9" w:rsidRPr="00210E93">
              <w:rPr>
                <w:sz w:val="17"/>
                <w:szCs w:val="17"/>
              </w:rPr>
              <w:t>Кунашакском</w:t>
            </w:r>
            <w:r w:rsidRPr="00210E93">
              <w:rPr>
                <w:sz w:val="17"/>
                <w:szCs w:val="17"/>
              </w:rPr>
              <w:t xml:space="preserve">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79 1 00 32040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1 500,000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-829,349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670,651</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79 2 00 32040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17 323,016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3 382,140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20 705,156</w:t>
            </w:r>
          </w:p>
        </w:tc>
      </w:tr>
      <w:tr w:rsidR="00210E93" w:rsidRPr="00210E93" w:rsidTr="00210E93">
        <w:trPr>
          <w:trHeight w:val="9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2020-2022 годы"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79 2 00 32040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450,000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450,000</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2020-2022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79 2 00 32040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33 190,329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31,920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33 222,249</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"Обеспечение общественного порядка и противодействие преступности в </w:t>
            </w:r>
            <w:r w:rsidR="000F0731" w:rsidRPr="00210E93">
              <w:rPr>
                <w:sz w:val="17"/>
                <w:szCs w:val="17"/>
              </w:rPr>
              <w:t>Кунашакском районе</w:t>
            </w:r>
            <w:r w:rsidRPr="00210E93">
              <w:rPr>
                <w:sz w:val="17"/>
                <w:szCs w:val="17"/>
              </w:rPr>
              <w:t xml:space="preserve">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79 0 00 32050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10,500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10,500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 xml:space="preserve">МП "Обеспечение общественного порядка и противодействие преступности в </w:t>
            </w:r>
            <w:r w:rsidR="000F0731" w:rsidRPr="00210E93">
              <w:rPr>
                <w:sz w:val="17"/>
                <w:szCs w:val="17"/>
              </w:rPr>
              <w:t>Кунашакском районе</w:t>
            </w:r>
            <w:r w:rsidRPr="00210E93">
              <w:rPr>
                <w:sz w:val="17"/>
                <w:szCs w:val="17"/>
              </w:rPr>
              <w:t xml:space="preserve">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79 0 00 32050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2,000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"Обеспечение общественного порядка и противодействие преступности в </w:t>
            </w:r>
            <w:r w:rsidR="000F0731" w:rsidRPr="00210E93">
              <w:rPr>
                <w:sz w:val="17"/>
                <w:szCs w:val="17"/>
              </w:rPr>
              <w:t>Кунашакском районе</w:t>
            </w:r>
            <w:r w:rsidRPr="00210E93">
              <w:rPr>
                <w:sz w:val="17"/>
                <w:szCs w:val="17"/>
              </w:rPr>
              <w:t xml:space="preserve"> на 2021-2023 годы"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79 0 00 32050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6,000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6,000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"Обеспечение общественного порядка и противодействие преступности в </w:t>
            </w:r>
            <w:r w:rsidR="000F0731" w:rsidRPr="00210E93">
              <w:rPr>
                <w:sz w:val="17"/>
                <w:szCs w:val="17"/>
              </w:rPr>
              <w:t>Кунашакском районе</w:t>
            </w:r>
            <w:r w:rsidRPr="00210E93">
              <w:rPr>
                <w:sz w:val="17"/>
                <w:szCs w:val="17"/>
              </w:rPr>
              <w:t xml:space="preserve"> на 2021-2023 годы"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79 0 00 32050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313,500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313,500</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w:t>
            </w:r>
            <w:r w:rsidR="00DB34C9">
              <w:rPr>
                <w:sz w:val="17"/>
                <w:szCs w:val="17"/>
              </w:rPr>
              <w:t xml:space="preserve"> </w:t>
            </w:r>
            <w:r w:rsidRPr="00210E93">
              <w:rPr>
                <w:sz w:val="17"/>
                <w:szCs w:val="17"/>
              </w:rPr>
              <w:t>"Развитие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79 0 00 32060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7 410,245</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7 410,245</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w:t>
            </w:r>
            <w:r w:rsidR="000F0731" w:rsidRPr="00210E93">
              <w:rPr>
                <w:sz w:val="17"/>
                <w:szCs w:val="17"/>
              </w:rPr>
              <w:t>» (</w:t>
            </w:r>
            <w:r w:rsidRPr="00210E93">
              <w:rPr>
                <w:sz w:val="17"/>
                <w:szCs w:val="17"/>
              </w:rPr>
              <w:t>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79 0 00 32060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38,000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38,000</w:t>
            </w:r>
          </w:p>
        </w:tc>
      </w:tr>
      <w:tr w:rsidR="00210E93" w:rsidRPr="00210E93" w:rsidTr="00210E93">
        <w:trPr>
          <w:trHeight w:val="13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w:t>
            </w:r>
            <w:r w:rsidR="000F0731" w:rsidRPr="00210E93">
              <w:rPr>
                <w:sz w:val="17"/>
                <w:szCs w:val="17"/>
              </w:rPr>
              <w:t>»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79 0 00 32060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1 188,495</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893,870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4 041,781</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6 124,146</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Обеспечение качественного и доступного здравоохранения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79 0 00 33000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1 000,000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-60,125</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939,875</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здравоохранения Кунашакского муниципального района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79 0 00 33010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13,500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13,500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здравоохранения Кунашакского муниципального района на 2020-2022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79 0 00 33010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986,500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-60,125</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926,375</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b/>
                <w:bCs/>
                <w:sz w:val="17"/>
                <w:szCs w:val="17"/>
              </w:rPr>
            </w:pPr>
            <w:r w:rsidRPr="00210E93">
              <w:rPr>
                <w:b/>
                <w:bCs/>
                <w:sz w:val="17"/>
                <w:szCs w:val="17"/>
              </w:rPr>
              <w:t xml:space="preserve">Повышение эффективности мер по социальной защите в </w:t>
            </w:r>
            <w:r w:rsidR="000F0731" w:rsidRPr="00210E93">
              <w:rPr>
                <w:b/>
                <w:bCs/>
                <w:sz w:val="17"/>
                <w:szCs w:val="17"/>
              </w:rPr>
              <w:t>поддержке населения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79 0 00 34000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3 208,238</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-739,017</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2 469,221</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МП "Развитие социальной защиты населения Кунашакского муниципального района"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79 0 00 34010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8,800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197,989</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206,789</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социальной защиты населения Кунашакского муниципального района" на 2020-2022 годы"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79 0 00 34010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303,500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-68,000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235,500</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социальной защиты населения Кунашакского муниципального района" на 2020-2022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79 0 00 34010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2 524,800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-798,417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1 726,383</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"Формирование доступной среды для инвалидов и маломобильных групп населения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79 1 00 34010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88,787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88,787</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"Формирование доступной среды для инвалидов и маломобильных групп населения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79 1 00 34010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85,482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85,482</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"Формирование доступной среды для инвалидов и маломобильных групп населения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79 1 00 34010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34,256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-0,220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34,036</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"Формирование доступной среды для инвалидов и маломобильных групп населения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79 1 00 34010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92,244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92,244</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"Формирование доступной среды для инвалидов и маломобильных групп населения в Кунашакском муниципальном районе" на 2020-2022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79 1 00 34010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70,369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-70,369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b/>
                <w:bCs/>
                <w:sz w:val="17"/>
                <w:szCs w:val="17"/>
              </w:rPr>
            </w:pPr>
            <w:r w:rsidRPr="00210E93">
              <w:rPr>
                <w:b/>
                <w:bCs/>
                <w:sz w:val="17"/>
                <w:szCs w:val="17"/>
              </w:rPr>
              <w:t xml:space="preserve">Обеспечение населения Кунашакского муниципального района комфортными </w:t>
            </w:r>
            <w:r w:rsidR="00DB34C9" w:rsidRPr="00210E93">
              <w:rPr>
                <w:b/>
                <w:bCs/>
                <w:sz w:val="17"/>
                <w:szCs w:val="17"/>
              </w:rPr>
              <w:t>условиями</w:t>
            </w:r>
            <w:r w:rsidRPr="00210E93">
              <w:rPr>
                <w:b/>
                <w:bCs/>
                <w:sz w:val="17"/>
                <w:szCs w:val="17"/>
              </w:rPr>
              <w:t xml:space="preserve"> проживания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79 0 00 35000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43 103,103</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-456,455</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42 646,648</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МП "Доступное и комфортное жилье - гражданам России" в Кунашакском муниципальном районе Челябинской области на 2020-2022 гг."</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79 0 00 35010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36 263,081</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-306,680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35 956,401</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"Газификация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79 1 00 35010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3 362,746</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323,883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3 686,629</w:t>
            </w:r>
          </w:p>
        </w:tc>
      </w:tr>
      <w:tr w:rsidR="00210E93" w:rsidRPr="00210E93" w:rsidTr="00210E93">
        <w:trPr>
          <w:trHeight w:val="9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"Газификация в Кунашакском муниципальном районе"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79 1 00 35010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14 708,202</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1 500,973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16 209,175</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"Оказание молодым семьям государственной поддержки для улучшения жилищных условий в Кунашакском муниципальном районе" (Социальное обеспечение и иные выплаты населению)</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79 2 00 35010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"Комплексное развитие систем коммунальной инфраструктуры" (Закупка товаров, работ и услуг для обеспечения государственных (муниципальных) нужд)</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79 3 00 35010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6 267,067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259,586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6 526,653</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"Комплексное развитие систем коммунальной инфраструктуры"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79 3 00 35010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1 531,919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-1 531,919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"Комплексное развитие систем коммунальной инфраструктуры"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79 3 00 35010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100,000</w:t>
            </w:r>
          </w:p>
        </w:tc>
      </w:tr>
      <w:tr w:rsidR="00210E93" w:rsidRPr="00210E93" w:rsidTr="00210E93">
        <w:trPr>
          <w:trHeight w:val="11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муниципального район на 2022-2024гг.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79 7 00 35010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780,324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780,324</w:t>
            </w:r>
          </w:p>
        </w:tc>
      </w:tr>
      <w:tr w:rsidR="00210E93" w:rsidRPr="00210E93" w:rsidTr="00210E93">
        <w:trPr>
          <w:trHeight w:val="76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"Подготовка земельных участков для освоения в целях жилищного строительства в Кунашакском муниципальном районе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79 6 00 35010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1 759,798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-1 021,437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738,361</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"Ликвидация объектов накопленного экологического вреда (свалок ТКО) на территории Кунашакского муниципального района на 2020-2022 годы" (Закупка товаров, работ и услуг для обеспечения государственных (муниципальных) нужд)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79 8 00 35010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39,117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39,117</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Подпрограмма "Ликвидация объектов накопленного экологического вреда (свалок ТКО) на территории Кунашакского муниципального района на 2020-2022 годы" (Закупка товаров, работ и услуг для обеспечения государственных (муниципальных) нужд)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8 G1 S3030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96,830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-96,830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"Капитальное строительство и ремонт в Кунашакском муниципальном районе на 2020-2022 годы"(Закупка товаров, работ и услуг для обеспечения государственных (муниципальных) нужд)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79 9 00 35010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357,078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922,744</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1 279,822</w:t>
            </w:r>
          </w:p>
        </w:tc>
      </w:tr>
      <w:tr w:rsidR="00210E93" w:rsidRPr="00210E93" w:rsidTr="00210E93">
        <w:trPr>
          <w:trHeight w:val="9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"Капитальное строительство и ремонт в Кунашакском муниципальном районе на 2020-2022 годы"(Капитальные вложения в объекты недвижимого имущества государственной (муниципальной) собственности)</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79 9 00 35010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7 260,000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-663,680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6 596,320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«Комплексное развитие Кунашакского муниципального </w:t>
            </w:r>
            <w:r w:rsidR="000F0731" w:rsidRPr="00210E93">
              <w:rPr>
                <w:sz w:val="17"/>
                <w:szCs w:val="17"/>
              </w:rPr>
              <w:t>района на</w:t>
            </w:r>
            <w:r w:rsidRPr="00210E93">
              <w:rPr>
                <w:sz w:val="17"/>
                <w:szCs w:val="17"/>
              </w:rPr>
              <w:t xml:space="preserve"> 2020-2022 годы» (Закупка товаров, работ и услуг для обеспечения государственных (муниципальных) нужд)</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79 0 00 35020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766,034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766,034</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«Комплексное развитие Кунашакского муниципального </w:t>
            </w:r>
            <w:r w:rsidR="000F0731" w:rsidRPr="00210E93">
              <w:rPr>
                <w:sz w:val="17"/>
                <w:szCs w:val="17"/>
              </w:rPr>
              <w:t>района на</w:t>
            </w:r>
            <w:r w:rsidRPr="00210E93">
              <w:rPr>
                <w:sz w:val="17"/>
                <w:szCs w:val="17"/>
              </w:rPr>
              <w:t xml:space="preserve">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79 0 00 35020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7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"Формирование современной городской среды на 2020-2022 годы"(Закупка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79 0 00 35030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6 073,988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-149,775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5 924,213</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Укрепление здоровья и физического воспитания детей и взрослого населения Кунашакского района</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79 0 00 36000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52 727,052</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840,293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4 211,334</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57 778,679</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физической культуры и спорта в Кунашакском муниципальном районе" на 2020-2022 годы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52 727,052</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840,293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4 211,334</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57 778,679</w:t>
            </w:r>
          </w:p>
        </w:tc>
      </w:tr>
      <w:tr w:rsidR="00210E93" w:rsidRPr="00210E93" w:rsidTr="00210E93">
        <w:trPr>
          <w:trHeight w:val="13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физической культуры и спорта в Кунашакском муниципальном районе" на 2020-2022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5 378,341</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-287,927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5 090,414</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физической культуры и спорта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3 617,951</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1 144,720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4 211,334</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8 974,005</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МП "Развитие физической культуры и спорта в Кунашакском муниципальном районе" на 2020-2022 годы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243,351</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-16,500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226,851</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физической культуры и спорта в Кунашакском муниципальном районе" на 2020-2022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36 837,283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36 837,283</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физической культуры и спорта в Кунашакском муниципальном районе" на 2020-2022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6 561,533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6 561,533</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"Развитие физической культуры и спорта в Кунашакском муниципальном районе" на 2020-2022 годы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8,593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8,593</w:t>
            </w:r>
          </w:p>
        </w:tc>
      </w:tr>
      <w:tr w:rsidR="00210E93" w:rsidRPr="00210E93" w:rsidTr="00210E93">
        <w:trPr>
          <w:trHeight w:val="9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Оплата услуг специалистов по организации физкультурно-оздоровительной работы и спортивно-массовой работы с детьми и подростками в возрасте от 6 до 18 лет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00 S0045</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r>
      <w:tr w:rsidR="00210E93" w:rsidRPr="00210E93" w:rsidTr="00210E93">
        <w:trPr>
          <w:trHeight w:val="975"/>
        </w:trPr>
        <w:tc>
          <w:tcPr>
            <w:tcW w:w="3931" w:type="dxa"/>
            <w:tcBorders>
              <w:top w:val="nil"/>
              <w:left w:val="single" w:sz="4" w:space="0" w:color="auto"/>
              <w:bottom w:val="single" w:sz="4" w:space="0" w:color="auto"/>
              <w:right w:val="single" w:sz="4" w:space="0" w:color="auto"/>
            </w:tcBorders>
            <w:shd w:val="clear" w:color="000000" w:fill="FFFFFF"/>
            <w:hideMark/>
          </w:tcPr>
          <w:p w:rsidR="00210E93" w:rsidRPr="00210E93" w:rsidRDefault="00210E93" w:rsidP="00210E93">
            <w:pPr>
              <w:rPr>
                <w:sz w:val="17"/>
                <w:szCs w:val="17"/>
              </w:rPr>
            </w:pPr>
            <w:r w:rsidRPr="00210E93">
              <w:rPr>
                <w:sz w:val="17"/>
                <w:szCs w:val="17"/>
              </w:rPr>
              <w:t xml:space="preserve">Приобретение спортивного инвентаря и оборудования для физкультурно-спортивных </w:t>
            </w:r>
            <w:r w:rsidR="000F0731" w:rsidRPr="00210E93">
              <w:rPr>
                <w:sz w:val="17"/>
                <w:szCs w:val="17"/>
              </w:rPr>
              <w:t>организаций (</w:t>
            </w:r>
            <w:r w:rsidRPr="00210E93">
              <w:rPr>
                <w:sz w:val="17"/>
                <w:szCs w:val="17"/>
              </w:rPr>
              <w:t>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00 S0044</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Оплата услуг специалистов по организации физкультурно-оздоровительной и спортивно-массовой работы </w:t>
            </w:r>
            <w:r w:rsidR="000F0731" w:rsidRPr="00210E93">
              <w:rPr>
                <w:sz w:val="17"/>
                <w:szCs w:val="17"/>
              </w:rPr>
              <w:t>с населением,</w:t>
            </w:r>
            <w:r w:rsidRPr="00210E93">
              <w:rPr>
                <w:sz w:val="17"/>
                <w:szCs w:val="17"/>
              </w:rPr>
              <w:t xml:space="preserve"> занятым в экономике, и гражданами старшего поколения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3 00 S004Г</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Строительство, ремонт, реконструкция и оснащение спортивных объектов, универсальных спортивных площадок, </w:t>
            </w:r>
            <w:r w:rsidR="00DB34C9" w:rsidRPr="00210E93">
              <w:rPr>
                <w:sz w:val="17"/>
                <w:szCs w:val="17"/>
              </w:rPr>
              <w:t>лыже роллерных</w:t>
            </w:r>
            <w:r w:rsidRPr="00210E93">
              <w:rPr>
                <w:sz w:val="17"/>
                <w:szCs w:val="17"/>
              </w:rPr>
              <w:t xml:space="preserve"> трасс и троп здоровья в местах массового отдыха населения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4 00 S0043</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Оплата услуг специалистов по организации физкультурно-оздоровительной работы и спортивно-массовой работы с лицами с ограниченными возможностями здоровья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5 00 S0047</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r>
      <w:tr w:rsidR="00210E93" w:rsidRPr="00210E93" w:rsidTr="00210E93">
        <w:trPr>
          <w:trHeight w:val="1410"/>
        </w:trPr>
        <w:tc>
          <w:tcPr>
            <w:tcW w:w="3931" w:type="dxa"/>
            <w:tcBorders>
              <w:top w:val="nil"/>
              <w:left w:val="single" w:sz="4" w:space="0" w:color="auto"/>
              <w:bottom w:val="single" w:sz="4" w:space="0" w:color="auto"/>
              <w:right w:val="single" w:sz="4" w:space="0" w:color="auto"/>
            </w:tcBorders>
            <w:shd w:val="clear" w:color="000000" w:fill="FFFFFF"/>
            <w:hideMark/>
          </w:tcPr>
          <w:p w:rsidR="00210E93" w:rsidRPr="00210E93" w:rsidRDefault="00210E93" w:rsidP="00210E93">
            <w:pPr>
              <w:rPr>
                <w:sz w:val="17"/>
                <w:szCs w:val="17"/>
              </w:rPr>
            </w:pPr>
            <w:r w:rsidRPr="00210E93">
              <w:rPr>
                <w:sz w:val="17"/>
                <w:szCs w:val="17"/>
              </w:rPr>
              <w:lastRenderedPageBreak/>
              <w:t xml:space="preserve">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(Предоставление субсидий бюджетным, автономным учреждениям и иным некоммерческим организациям) </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8 00 S004И</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30,000</w:t>
            </w:r>
          </w:p>
        </w:tc>
      </w:tr>
      <w:tr w:rsidR="00210E93" w:rsidRPr="00210E93" w:rsidTr="00210E93">
        <w:trPr>
          <w:trHeight w:val="1245"/>
        </w:trPr>
        <w:tc>
          <w:tcPr>
            <w:tcW w:w="3931" w:type="dxa"/>
            <w:tcBorders>
              <w:top w:val="nil"/>
              <w:left w:val="single" w:sz="4" w:space="0" w:color="auto"/>
              <w:bottom w:val="single" w:sz="4" w:space="0" w:color="auto"/>
              <w:right w:val="single" w:sz="4" w:space="0" w:color="auto"/>
            </w:tcBorders>
            <w:shd w:val="clear" w:color="000000" w:fill="FFFFFF"/>
            <w:hideMark/>
          </w:tcPr>
          <w:p w:rsidR="00210E93" w:rsidRPr="00210E93" w:rsidRDefault="00210E93" w:rsidP="00210E93">
            <w:pPr>
              <w:rPr>
                <w:sz w:val="17"/>
                <w:szCs w:val="17"/>
              </w:rPr>
            </w:pPr>
            <w:r w:rsidRPr="00210E93">
              <w:rPr>
                <w:sz w:val="17"/>
                <w:szCs w:val="17"/>
              </w:rPr>
              <w:t xml:space="preserve">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w:t>
            </w:r>
            <w:r w:rsidR="000F0731" w:rsidRPr="00210E93">
              <w:rPr>
                <w:sz w:val="17"/>
                <w:szCs w:val="17"/>
              </w:rPr>
              <w:t>человек (</w:t>
            </w:r>
            <w:r w:rsidRPr="00210E93">
              <w:rPr>
                <w:sz w:val="17"/>
                <w:szCs w:val="17"/>
              </w:rPr>
              <w:t xml:space="preserve">Предоставление субсидий бюджетным, автономным учреждениям и иным некоммерческим организациям) </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9 00 S004К</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10,000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b/>
                <w:bCs/>
                <w:sz w:val="17"/>
                <w:szCs w:val="17"/>
              </w:rPr>
            </w:pPr>
            <w:r w:rsidRPr="00210E93">
              <w:rPr>
                <w:b/>
                <w:bCs/>
                <w:sz w:val="17"/>
                <w:szCs w:val="17"/>
              </w:rPr>
              <w:t>Обеспечение творческого и культурного развития личности, участия населения в культурной жизни Кунашакского муниципального района</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79 0 00 37000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81 995,169</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-67,293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8 752,431</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90 680,307</w:t>
            </w:r>
          </w:p>
        </w:tc>
      </w:tr>
      <w:tr w:rsidR="00210E93" w:rsidRPr="00210E93" w:rsidTr="00210E93">
        <w:trPr>
          <w:trHeight w:val="5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МП "Повышение эффективности реализации молодежной политики в Кунашакском муниципальном районе на 2020-2022 годы"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50,000</w:t>
            </w:r>
          </w:p>
        </w:tc>
      </w:tr>
      <w:tr w:rsidR="00210E93" w:rsidRPr="00210E93" w:rsidTr="00210E93">
        <w:trPr>
          <w:trHeight w:val="9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"Патриотическое воспитание молодых граждан Кунашакского муниципального района" (</w:t>
            </w:r>
            <w:r w:rsidR="00DB34C9" w:rsidRPr="00210E93">
              <w:rPr>
                <w:sz w:val="17"/>
                <w:szCs w:val="17"/>
              </w:rPr>
              <w:t>со финансирование</w:t>
            </w:r>
            <w:r w:rsidRPr="00210E93">
              <w:rPr>
                <w:sz w:val="17"/>
                <w:szCs w:val="17"/>
              </w:rPr>
              <w:t>)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E8 S1010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25,000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25,000</w:t>
            </w:r>
          </w:p>
        </w:tc>
      </w:tr>
      <w:tr w:rsidR="00210E93" w:rsidRPr="00210E93" w:rsidTr="00210E93">
        <w:trPr>
          <w:trHeight w:val="9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"Молодые граждане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E8 S1010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25,000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25,000</w:t>
            </w:r>
          </w:p>
        </w:tc>
      </w:tr>
      <w:tr w:rsidR="00210E93" w:rsidRPr="00210E93" w:rsidTr="00210E93">
        <w:trPr>
          <w:trHeight w:val="49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i/>
                <w:iCs/>
                <w:sz w:val="17"/>
                <w:szCs w:val="17"/>
              </w:rPr>
            </w:pPr>
            <w:r w:rsidRPr="00210E93">
              <w:rPr>
                <w:i/>
                <w:iCs/>
                <w:sz w:val="17"/>
                <w:szCs w:val="17"/>
              </w:rPr>
              <w:t>МП "Развитие культуры Кунашакского муниципального района на 2021-2023 годы"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i/>
                <w:iCs/>
                <w:sz w:val="17"/>
                <w:szCs w:val="17"/>
              </w:rPr>
            </w:pPr>
            <w:r w:rsidRPr="00210E93">
              <w:rPr>
                <w:i/>
                <w:iCs/>
                <w:sz w:val="17"/>
                <w:szCs w:val="17"/>
              </w:rPr>
              <w:t>79 0 00 37020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i/>
                <w:iCs/>
                <w:sz w:val="17"/>
                <w:szCs w:val="17"/>
              </w:rPr>
            </w:pPr>
            <w:r w:rsidRPr="00210E93">
              <w:rPr>
                <w:i/>
                <w:i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81 945,169</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-67,293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8 752,431</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i/>
                <w:iCs/>
                <w:sz w:val="17"/>
                <w:szCs w:val="17"/>
              </w:rPr>
            </w:pPr>
            <w:r w:rsidRPr="00210E93">
              <w:rPr>
                <w:i/>
                <w:iCs/>
                <w:sz w:val="17"/>
                <w:szCs w:val="17"/>
              </w:rPr>
              <w:t>90 630,307</w:t>
            </w:r>
          </w:p>
        </w:tc>
      </w:tr>
      <w:tr w:rsidR="00210E93" w:rsidRPr="00210E93" w:rsidTr="00210E93">
        <w:trPr>
          <w:trHeight w:val="136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w:t>
            </w:r>
            <w:r w:rsidR="00DB34C9" w:rsidRPr="00210E93">
              <w:rPr>
                <w:sz w:val="17"/>
                <w:szCs w:val="17"/>
              </w:rPr>
              <w:t>Совершенствование</w:t>
            </w:r>
            <w:r w:rsidRPr="00210E93">
              <w:rPr>
                <w:sz w:val="17"/>
                <w:szCs w:val="17"/>
              </w:rPr>
              <w:t xml:space="preserve"> библиотечного обслуживания Кунашакского муниципального района" на 2021-2023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17 394,612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983,866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18 378,478</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w:t>
            </w:r>
            <w:r w:rsidR="00DB34C9" w:rsidRPr="00210E93">
              <w:rPr>
                <w:sz w:val="17"/>
                <w:szCs w:val="17"/>
              </w:rPr>
              <w:t>Совершенствование</w:t>
            </w:r>
            <w:r w:rsidRPr="00210E93">
              <w:rPr>
                <w:sz w:val="17"/>
                <w:szCs w:val="17"/>
              </w:rPr>
              <w:t xml:space="preserve"> библиотечного обслуживания Кунашакского муниципального района" (Закупка товаров, работ и услуг для обеспечения государственных </w:t>
            </w:r>
            <w:r w:rsidRPr="00210E93">
              <w:rPr>
                <w:sz w:val="17"/>
                <w:szCs w:val="17"/>
              </w:rPr>
              <w:lastRenderedPageBreak/>
              <w:t>(муниципальных)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lastRenderedPageBreak/>
              <w:t>79 1 00 37020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2 484,147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-4,119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2 480,028</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Подпрограмма "</w:t>
            </w:r>
            <w:r w:rsidR="00DB34C9" w:rsidRPr="00210E93">
              <w:rPr>
                <w:sz w:val="17"/>
                <w:szCs w:val="17"/>
              </w:rPr>
              <w:t>Совершенствование</w:t>
            </w:r>
            <w:r w:rsidRPr="00210E93">
              <w:rPr>
                <w:sz w:val="17"/>
                <w:szCs w:val="17"/>
              </w:rPr>
              <w:t xml:space="preserve"> библиотечного обслуживания Кунашакского муниципального района</w:t>
            </w:r>
            <w:r w:rsidR="000F0731" w:rsidRPr="00210E93">
              <w:rPr>
                <w:sz w:val="17"/>
                <w:szCs w:val="17"/>
              </w:rPr>
              <w:t>» (</w:t>
            </w:r>
            <w:r w:rsidRPr="00210E93">
              <w:rPr>
                <w:sz w:val="17"/>
                <w:szCs w:val="17"/>
              </w:rPr>
              <w:t>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68,953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-25,223</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43,730</w:t>
            </w:r>
          </w:p>
        </w:tc>
      </w:tr>
      <w:tr w:rsidR="00210E93" w:rsidRPr="00210E93" w:rsidTr="00210E93">
        <w:trPr>
          <w:trHeight w:val="16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 (</w:t>
            </w:r>
            <w:r w:rsidR="00DB34C9" w:rsidRPr="00210E93">
              <w:rPr>
                <w:sz w:val="17"/>
                <w:szCs w:val="17"/>
              </w:rPr>
              <w:t>со финансирование</w:t>
            </w:r>
            <w:r w:rsidRPr="00210E93">
              <w:rPr>
                <w:sz w:val="17"/>
                <w:szCs w:val="17"/>
              </w:rPr>
              <w:t xml:space="preserve"> с местного бюджета)"(Закупка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1 00 S8110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50,974</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50,974</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Подпрограмма "Развитие дополнительного образования МКУДО ДШИ с.Халитово, МКУДО </w:t>
            </w:r>
            <w:r w:rsidR="00DB34C9" w:rsidRPr="00210E93">
              <w:rPr>
                <w:sz w:val="17"/>
                <w:szCs w:val="17"/>
              </w:rPr>
              <w:t>с. Кунашак</w:t>
            </w:r>
            <w:r w:rsidRPr="00210E93">
              <w:rPr>
                <w:sz w:val="17"/>
                <w:szCs w:val="17"/>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10 389,810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-499,613</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9 890,197</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Подпрограмма "Развитие дополнительного образования МКУДО ДШИ с.Халитово, МКУДО </w:t>
            </w:r>
            <w:r w:rsidR="00DB34C9" w:rsidRPr="00210E93">
              <w:rPr>
                <w:sz w:val="17"/>
                <w:szCs w:val="17"/>
              </w:rPr>
              <w:t>с. Кунашак</w:t>
            </w:r>
            <w:r w:rsidRPr="00210E93">
              <w:rPr>
                <w:sz w:val="17"/>
                <w:szCs w:val="17"/>
              </w:rPr>
              <w:t>"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2 091,956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-51,945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2 040,011</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Подпрограмма "Развитие дополнительного образования МКУДО ДШИ с.Халитово, МКУДО </w:t>
            </w:r>
            <w:r w:rsidR="00DB34C9" w:rsidRPr="00210E93">
              <w:rPr>
                <w:sz w:val="17"/>
                <w:szCs w:val="17"/>
              </w:rPr>
              <w:t>с. Кунашак</w:t>
            </w:r>
            <w:r w:rsidRPr="00210E93">
              <w:rPr>
                <w:sz w:val="17"/>
                <w:szCs w:val="17"/>
              </w:rPr>
              <w:t>"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17,620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17,620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Подпрограмма "Развитие дополнительного образования МКУДО ДШИ с.Халитово, МКУДО </w:t>
            </w:r>
            <w:r w:rsidR="00DB34C9" w:rsidRPr="00210E93">
              <w:rPr>
                <w:sz w:val="17"/>
                <w:szCs w:val="17"/>
              </w:rPr>
              <w:t>с. Кунашак</w:t>
            </w:r>
            <w:r w:rsidRPr="00210E93">
              <w:rPr>
                <w:sz w:val="17"/>
                <w:szCs w:val="17"/>
              </w:rPr>
              <w:t>"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34,514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-21,397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13,117</w:t>
            </w:r>
          </w:p>
        </w:tc>
      </w:tr>
      <w:tr w:rsidR="00210E93" w:rsidRPr="00210E93" w:rsidTr="00210E93">
        <w:trPr>
          <w:trHeight w:val="12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Проведение ремонтных работ, противопожарных и энергосберегающих мероприятий в зданиях муниципальных учреждений дополнительного образования в сфере культуры и </w:t>
            </w:r>
            <w:r w:rsidR="000F0731" w:rsidRPr="00210E93">
              <w:rPr>
                <w:sz w:val="17"/>
                <w:szCs w:val="17"/>
              </w:rPr>
              <w:t>искусства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2 00 S8120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3,000</w:t>
            </w:r>
          </w:p>
        </w:tc>
      </w:tr>
      <w:tr w:rsidR="00210E93" w:rsidRPr="00210E93" w:rsidTr="00210E93">
        <w:trPr>
          <w:trHeight w:val="13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Подпрограмма "Развитие музейной деятельности районного историко-краеведческого музея</w:t>
            </w:r>
            <w:r w:rsidR="000F0731" w:rsidRPr="00210E93">
              <w:rPr>
                <w:sz w:val="17"/>
                <w:szCs w:val="17"/>
              </w:rPr>
              <w:t>» (</w:t>
            </w:r>
            <w:r w:rsidRPr="00210E93">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79 3 00 37020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1 094,946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186,170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1 281,116</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"Развитие музейной деятельности районного историко-краеведческого музея</w:t>
            </w:r>
            <w:r w:rsidR="000F0731" w:rsidRPr="00210E93">
              <w:rPr>
                <w:sz w:val="17"/>
                <w:szCs w:val="17"/>
              </w:rPr>
              <w:t>»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79 3 00 37020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519,683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65,266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584,949</w:t>
            </w:r>
          </w:p>
        </w:tc>
      </w:tr>
      <w:tr w:rsidR="00210E93" w:rsidRPr="00210E93" w:rsidTr="00210E93">
        <w:trPr>
          <w:trHeight w:val="10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"Развитие музейной деятельности районного историко-краеведческого музея</w:t>
            </w:r>
            <w:r w:rsidR="000F0731" w:rsidRPr="00210E93">
              <w:rPr>
                <w:sz w:val="17"/>
                <w:szCs w:val="17"/>
              </w:rPr>
              <w:t>» (</w:t>
            </w:r>
            <w:r w:rsidRPr="00210E93">
              <w:rPr>
                <w:sz w:val="17"/>
                <w:szCs w:val="17"/>
              </w:rPr>
              <w:t>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79 3 00 37020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210,000</w:t>
            </w:r>
          </w:p>
        </w:tc>
      </w:tr>
      <w:tr w:rsidR="00210E93" w:rsidRPr="00210E93" w:rsidTr="00210E93">
        <w:trPr>
          <w:trHeight w:val="16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"Развитие творческой деятельности, обеспечение и улучшение материально-</w:t>
            </w:r>
            <w:r w:rsidR="00DB34C9" w:rsidRPr="00210E93">
              <w:rPr>
                <w:sz w:val="17"/>
                <w:szCs w:val="17"/>
              </w:rPr>
              <w:t>технической</w:t>
            </w:r>
            <w:r w:rsidRPr="00210E93">
              <w:rPr>
                <w:sz w:val="17"/>
                <w:szCs w:val="17"/>
              </w:rPr>
              <w:t xml:space="preserve"> базы, пожарной безопасности районного Дома культуры и сельских Домов культуры</w:t>
            </w:r>
            <w:r w:rsidR="000F0731" w:rsidRPr="00210E93">
              <w:rPr>
                <w:sz w:val="17"/>
                <w:szCs w:val="17"/>
              </w:rPr>
              <w:t>» (</w:t>
            </w:r>
            <w:r w:rsidRPr="00210E93">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79 4 00 37020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25 377,143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-849,581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24 527,562</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"Развитие творческой деятельности, обеспечение и улучшение материально-</w:t>
            </w:r>
            <w:r w:rsidR="00DB34C9" w:rsidRPr="00210E93">
              <w:rPr>
                <w:sz w:val="17"/>
                <w:szCs w:val="17"/>
              </w:rPr>
              <w:t>технической</w:t>
            </w:r>
            <w:r w:rsidRPr="00210E93">
              <w:rPr>
                <w:sz w:val="17"/>
                <w:szCs w:val="17"/>
              </w:rPr>
              <w:t xml:space="preserve"> базы, пожарной безопасности районного Дома культуры и сельских Домов культуры"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79 4 00 37020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8 369,758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189,106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8 558,864</w:t>
            </w:r>
          </w:p>
        </w:tc>
      </w:tr>
      <w:tr w:rsidR="00210E93" w:rsidRPr="00210E93" w:rsidTr="00210E93">
        <w:trPr>
          <w:trHeight w:val="136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 (</w:t>
            </w:r>
            <w:r w:rsidR="00DB34C9" w:rsidRPr="00210E93">
              <w:rPr>
                <w:sz w:val="17"/>
                <w:szCs w:val="17"/>
              </w:rPr>
              <w:t>со финансирование</w:t>
            </w:r>
            <w:r w:rsidRPr="00210E93">
              <w:rPr>
                <w:sz w:val="17"/>
                <w:szCs w:val="17"/>
              </w:rPr>
              <w:t xml:space="preserve"> с местного бюджета)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4 00 S8110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151,120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-50,974</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100,146</w:t>
            </w:r>
          </w:p>
        </w:tc>
      </w:tr>
      <w:tr w:rsidR="00210E93" w:rsidRPr="00210E93" w:rsidTr="00210E93">
        <w:trPr>
          <w:trHeight w:val="12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Подпрограмма "Развитие творческой деятельности, обеспечение и улучшение материально-</w:t>
            </w:r>
            <w:r w:rsidR="00DB34C9" w:rsidRPr="00210E93">
              <w:rPr>
                <w:sz w:val="17"/>
                <w:szCs w:val="17"/>
              </w:rPr>
              <w:t>технической</w:t>
            </w:r>
            <w:r w:rsidRPr="00210E93">
              <w:rPr>
                <w:sz w:val="17"/>
                <w:szCs w:val="17"/>
              </w:rPr>
              <w:t xml:space="preserve"> базы, пожарной безопасности районного Дома культуры и сельских Домов культуры"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79 4 00 37020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14,610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6274CC" w:rsidP="00210E93">
            <w:pPr>
              <w:jc w:val="right"/>
              <w:rPr>
                <w:sz w:val="17"/>
                <w:szCs w:val="17"/>
              </w:rPr>
            </w:pPr>
            <w:r>
              <w:rPr>
                <w:sz w:val="17"/>
                <w:szCs w:val="17"/>
              </w:rPr>
              <w:t>8752,431</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D301A9" w:rsidP="00210E93">
            <w:pPr>
              <w:jc w:val="right"/>
              <w:rPr>
                <w:sz w:val="17"/>
                <w:szCs w:val="17"/>
              </w:rPr>
            </w:pPr>
            <w:r>
              <w:rPr>
                <w:sz w:val="17"/>
                <w:szCs w:val="17"/>
              </w:rPr>
              <w:t>8967,041</w:t>
            </w:r>
          </w:p>
        </w:tc>
      </w:tr>
      <w:tr w:rsidR="00210E93" w:rsidRPr="00210E93" w:rsidTr="00210E93">
        <w:trPr>
          <w:trHeight w:val="1260"/>
        </w:trPr>
        <w:tc>
          <w:tcPr>
            <w:tcW w:w="3931" w:type="dxa"/>
            <w:tcBorders>
              <w:top w:val="nil"/>
              <w:left w:val="single" w:sz="4" w:space="0" w:color="auto"/>
              <w:bottom w:val="single" w:sz="4" w:space="0" w:color="auto"/>
              <w:right w:val="single" w:sz="4" w:space="0" w:color="auto"/>
            </w:tcBorders>
            <w:shd w:val="clear" w:color="000000" w:fill="FFFFFF"/>
            <w:hideMark/>
          </w:tcPr>
          <w:p w:rsidR="00210E93" w:rsidRPr="00210E93" w:rsidRDefault="00210E93" w:rsidP="00210E93">
            <w:pPr>
              <w:rPr>
                <w:sz w:val="17"/>
                <w:szCs w:val="17"/>
              </w:rPr>
            </w:pPr>
            <w:r w:rsidRPr="00210E93">
              <w:rPr>
                <w:sz w:val="17"/>
                <w:szCs w:val="17"/>
              </w:rPr>
              <w:t xml:space="preserve">Создание и модернизация муниципальных учреждений культурно-досугового типа в сельской местности, включая обеспечение объектов инфраструктуры (в том числе строительство, реконструкция и капитальный ремонт зданий) </w:t>
            </w:r>
            <w:r w:rsidR="00DB34C9" w:rsidRPr="00210E93">
              <w:rPr>
                <w:sz w:val="17"/>
                <w:szCs w:val="17"/>
              </w:rPr>
              <w:t>со финансирование</w:t>
            </w:r>
            <w:r w:rsidRPr="00210E93">
              <w:rPr>
                <w:sz w:val="17"/>
                <w:szCs w:val="17"/>
              </w:rPr>
              <w:t xml:space="preserve"> с местного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4 А1 68070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1 585,675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6274CC" w:rsidP="00210E93">
            <w:pPr>
              <w:jc w:val="right"/>
              <w:rPr>
                <w:sz w:val="17"/>
                <w:szCs w:val="17"/>
              </w:rPr>
            </w:pPr>
            <w:r>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6274CC" w:rsidP="00210E93">
            <w:pPr>
              <w:jc w:val="right"/>
              <w:rPr>
                <w:sz w:val="17"/>
                <w:szCs w:val="17"/>
              </w:rPr>
            </w:pPr>
            <w:r>
              <w:rPr>
                <w:sz w:val="17"/>
                <w:szCs w:val="17"/>
              </w:rPr>
              <w:t>1585,675</w:t>
            </w:r>
          </w:p>
        </w:tc>
      </w:tr>
      <w:tr w:rsidR="00210E93" w:rsidRPr="00210E93" w:rsidTr="00210E93">
        <w:trPr>
          <w:trHeight w:val="13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"Развитие творческой деятельности, обеспечение и улучшение материально-</w:t>
            </w:r>
            <w:r w:rsidR="00DB34C9" w:rsidRPr="00210E93">
              <w:rPr>
                <w:sz w:val="17"/>
                <w:szCs w:val="17"/>
              </w:rPr>
              <w:t>технической</w:t>
            </w:r>
            <w:r w:rsidRPr="00210E93">
              <w:rPr>
                <w:sz w:val="17"/>
                <w:szCs w:val="17"/>
              </w:rPr>
              <w:t xml:space="preserve"> базы, пожарной безопасности районного Дома культуры и сельских Домов культуры"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79 4 00 37020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7 543,092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-114,386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7 428,706</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"Развитие творческой деятельности, обеспечение и улучшение материально-</w:t>
            </w:r>
            <w:r w:rsidR="00DB34C9" w:rsidRPr="00210E93">
              <w:rPr>
                <w:sz w:val="17"/>
                <w:szCs w:val="17"/>
              </w:rPr>
              <w:t>технической</w:t>
            </w:r>
            <w:r w:rsidRPr="00210E93">
              <w:rPr>
                <w:sz w:val="17"/>
                <w:szCs w:val="17"/>
              </w:rPr>
              <w:t xml:space="preserve"> базы, пожарной безопасности районного Дома культуры и сельских Домов культуры"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79 4 00 37020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227,254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-111,027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116,227</w:t>
            </w:r>
          </w:p>
        </w:tc>
      </w:tr>
      <w:tr w:rsidR="00210E93" w:rsidRPr="00210E93" w:rsidTr="00210E93">
        <w:trPr>
          <w:trHeight w:val="11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79 5 00 37020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1 953,904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3,930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1 957,834</w:t>
            </w:r>
          </w:p>
        </w:tc>
      </w:tr>
      <w:tr w:rsidR="00210E93" w:rsidRPr="00210E93" w:rsidTr="00210E93">
        <w:trPr>
          <w:trHeight w:val="11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79 5 00 37020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239,483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-3,930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235,553</w:t>
            </w:r>
          </w:p>
        </w:tc>
      </w:tr>
      <w:tr w:rsidR="00210E93" w:rsidRPr="00210E93" w:rsidTr="00210E93">
        <w:trPr>
          <w:trHeight w:val="14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79 5 00 37020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2 023,889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2 023,889</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Подпрограмма "Подпрограмма "Развитие туризма в Кунашакском районе"(Закупка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79 7 00 37020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-14,410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135,590</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noWrap/>
            <w:vAlign w:val="bottom"/>
            <w:hideMark/>
          </w:tcPr>
          <w:p w:rsidR="00210E93" w:rsidRPr="00210E93" w:rsidRDefault="00210E93" w:rsidP="00210E93">
            <w:pPr>
              <w:rPr>
                <w:b/>
                <w:bCs/>
                <w:sz w:val="17"/>
                <w:szCs w:val="17"/>
              </w:rPr>
            </w:pPr>
            <w:r w:rsidRPr="00210E93">
              <w:rPr>
                <w:b/>
                <w:bCs/>
                <w:sz w:val="17"/>
                <w:szCs w:val="17"/>
              </w:rPr>
              <w:t>Модернизация системы коммунальной инфраструктуры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79 0 00 38000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500,000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-7,410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492,590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МП «Энергосбережение на территории Кунашакского муниципального района Челябинской области </w:t>
            </w:r>
            <w:r w:rsidR="000F0731" w:rsidRPr="00210E93">
              <w:rPr>
                <w:sz w:val="17"/>
                <w:szCs w:val="17"/>
              </w:rPr>
              <w:t>на 2021</w:t>
            </w:r>
            <w:r w:rsidRPr="00210E93">
              <w:rPr>
                <w:sz w:val="17"/>
                <w:szCs w:val="17"/>
              </w:rPr>
              <w:t>-2023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79 0 00 38020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500,000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-7,410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492,590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vAlign w:val="center"/>
            <w:hideMark/>
          </w:tcPr>
          <w:p w:rsidR="00210E93" w:rsidRPr="00210E93" w:rsidRDefault="00210E93" w:rsidP="00210E93">
            <w:pPr>
              <w:jc w:val="both"/>
              <w:rPr>
                <w:b/>
                <w:bCs/>
                <w:sz w:val="17"/>
                <w:szCs w:val="17"/>
              </w:rPr>
            </w:pPr>
            <w:r w:rsidRPr="00210E93">
              <w:rPr>
                <w:b/>
                <w:bCs/>
                <w:sz w:val="17"/>
                <w:szCs w:val="17"/>
              </w:rPr>
              <w:t>Областная адресная программа «Переселение в 2019-2025 годах граждан из аварийного жилищного фонда в городах и районах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85 0 00 00000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162 115,700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162 115,700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color w:val="000000"/>
                <w:sz w:val="17"/>
                <w:szCs w:val="17"/>
              </w:rPr>
            </w:pPr>
            <w:r w:rsidRPr="00210E93">
              <w:rPr>
                <w:color w:val="000000"/>
                <w:sz w:val="17"/>
                <w:szCs w:val="17"/>
              </w:rPr>
              <w:t>Обеспечение мероприятий по переселению граждан из аварийного жилищного фонда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85 0 F3 67484</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vAlign w:val="bottom"/>
            <w:hideMark/>
          </w:tcPr>
          <w:p w:rsidR="00210E93" w:rsidRPr="00210E93" w:rsidRDefault="00210E93" w:rsidP="00210E93">
            <w:pPr>
              <w:rPr>
                <w:color w:val="000000"/>
                <w:sz w:val="17"/>
                <w:szCs w:val="17"/>
              </w:rPr>
            </w:pPr>
            <w:r w:rsidRPr="00210E93">
              <w:rPr>
                <w:color w:val="000000"/>
                <w:sz w:val="17"/>
                <w:szCs w:val="17"/>
              </w:rPr>
              <w:t>Обеспечение мероприятий по переселению граждан из аварийного жилищного фонда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85 0 F3 67484</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12 115,700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12 115,700</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Обеспечение мероприятий по переселению граждан из аварийного жилищного фонда за счет средств Фонда содействия реформированию жилищно-коммунального </w:t>
            </w:r>
            <w:r w:rsidR="000F0731" w:rsidRPr="00210E93">
              <w:rPr>
                <w:sz w:val="17"/>
                <w:szCs w:val="17"/>
              </w:rPr>
              <w:t>хозяйства (</w:t>
            </w:r>
            <w:r w:rsidRPr="00210E93">
              <w:rPr>
                <w:sz w:val="17"/>
                <w:szCs w:val="17"/>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85 0 F3 67483</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26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Обеспечение мероприятий по переселению граждан из аварийного жилищного фонда за счет средств Фонда содействия реформированию жилищно-коммунального </w:t>
            </w:r>
            <w:r w:rsidR="000F0731" w:rsidRPr="00210E93">
              <w:rPr>
                <w:sz w:val="17"/>
                <w:szCs w:val="17"/>
              </w:rPr>
              <w:t>хозяйства (</w:t>
            </w:r>
            <w:r w:rsidRPr="00210E93">
              <w:rPr>
                <w:sz w:val="17"/>
                <w:szCs w:val="17"/>
              </w:rPr>
              <w:t>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85 0 F3 67483</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400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150 000,000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150 000,000</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Непрограммные направления деятельности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i/>
                <w:iCs/>
                <w:sz w:val="17"/>
                <w:szCs w:val="17"/>
              </w:rPr>
            </w:pPr>
            <w:r w:rsidRPr="00210E93">
              <w:rPr>
                <w:b/>
                <w:bCs/>
                <w:i/>
                <w:iCs/>
                <w:sz w:val="17"/>
                <w:szCs w:val="17"/>
              </w:rPr>
              <w:t>99 0 00 00000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155 862,076</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1 514,294</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157 376,370</w:t>
            </w:r>
          </w:p>
        </w:tc>
      </w:tr>
      <w:tr w:rsidR="00210E93" w:rsidRPr="00210E93" w:rsidTr="00210E93">
        <w:trPr>
          <w:trHeight w:val="13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99 0 00 59300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1 253,041</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22,952</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1 275,993</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99 0 00 59300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426,925</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-22,952</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403,973</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99 0 00 59300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56,634</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56,634</w:t>
            </w:r>
          </w:p>
        </w:tc>
      </w:tr>
      <w:tr w:rsidR="00210E93" w:rsidRPr="00210E93" w:rsidTr="00210E93">
        <w:trPr>
          <w:trHeight w:val="35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99 0 00 99090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126,570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126,570</w:t>
            </w:r>
          </w:p>
        </w:tc>
      </w:tr>
      <w:tr w:rsidR="00210E93" w:rsidRPr="00210E93" w:rsidTr="00210E93">
        <w:trPr>
          <w:trHeight w:val="15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99 0 00 99120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60,700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60,700</w:t>
            </w:r>
          </w:p>
        </w:tc>
      </w:tr>
      <w:tr w:rsidR="00210E93" w:rsidRPr="00210E93" w:rsidTr="00210E93">
        <w:trPr>
          <w:trHeight w:val="12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99 0 00 99120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6,600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6,600</w:t>
            </w:r>
          </w:p>
        </w:tc>
      </w:tr>
      <w:tr w:rsidR="00210E93" w:rsidRPr="00210E93" w:rsidTr="00210E93">
        <w:trPr>
          <w:trHeight w:val="12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Поощрение муниципальных управленческих команд в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99 0 00 99220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1 026,018</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1 026,018</w:t>
            </w:r>
          </w:p>
        </w:tc>
      </w:tr>
      <w:tr w:rsidR="00210E93" w:rsidRPr="00210E93" w:rsidTr="00210E93">
        <w:trPr>
          <w:trHeight w:val="27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Распределение субсидий местным бюджетам на </w:t>
            </w:r>
            <w:r w:rsidR="00DB34C9" w:rsidRPr="00210E93">
              <w:rPr>
                <w:sz w:val="17"/>
                <w:szCs w:val="17"/>
              </w:rPr>
              <w:t>со финансирование</w:t>
            </w:r>
            <w:r w:rsidRPr="00210E93">
              <w:rPr>
                <w:sz w:val="17"/>
                <w:szCs w:val="17"/>
              </w:rPr>
              <w:t xml:space="preserve">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6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1 135,534</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1 135,534</w:t>
            </w:r>
          </w:p>
        </w:tc>
      </w:tr>
      <w:tr w:rsidR="00210E93" w:rsidRPr="00210E93" w:rsidTr="00210E93">
        <w:trPr>
          <w:trHeight w:val="5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99 0 00 99602</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499,500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499,500</w:t>
            </w:r>
          </w:p>
        </w:tc>
      </w:tr>
      <w:tr w:rsidR="00210E93" w:rsidRPr="00210E93" w:rsidTr="00210E93">
        <w:trPr>
          <w:trHeight w:val="5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99 0 00 99603</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59,940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59,940</w:t>
            </w:r>
          </w:p>
        </w:tc>
      </w:tr>
      <w:tr w:rsidR="00210E93" w:rsidRPr="00210E93" w:rsidTr="00210E93">
        <w:trPr>
          <w:trHeight w:val="5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99 0 00 99604</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149,850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149,850</w:t>
            </w:r>
          </w:p>
        </w:tc>
      </w:tr>
      <w:tr w:rsidR="00210E93" w:rsidRPr="00210E93" w:rsidTr="00210E93">
        <w:trPr>
          <w:trHeight w:val="5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99 0 00 99605</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614,303</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614,303</w:t>
            </w:r>
          </w:p>
        </w:tc>
      </w:tr>
      <w:tr w:rsidR="00210E93" w:rsidRPr="00210E93" w:rsidTr="00210E93">
        <w:trPr>
          <w:trHeight w:val="5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99 0 00 99606</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1 718,485</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1 718,485</w:t>
            </w:r>
          </w:p>
        </w:tc>
      </w:tr>
      <w:tr w:rsidR="00210E93" w:rsidRPr="00210E93" w:rsidTr="00210E93">
        <w:trPr>
          <w:trHeight w:val="5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99 0 00 99607</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114,588</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114,588</w:t>
            </w:r>
          </w:p>
        </w:tc>
      </w:tr>
      <w:tr w:rsidR="00210E93" w:rsidRPr="00210E93" w:rsidTr="00210E93">
        <w:trPr>
          <w:trHeight w:val="5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99 0 00 99608</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2 681,257</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2 681,257</w:t>
            </w:r>
          </w:p>
        </w:tc>
      </w:tr>
      <w:tr w:rsidR="00210E93" w:rsidRPr="00210E93" w:rsidTr="00210E93">
        <w:trPr>
          <w:trHeight w:val="5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99 0 00 99609</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298,240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298,240</w:t>
            </w:r>
          </w:p>
        </w:tc>
      </w:tr>
      <w:tr w:rsidR="00210E93" w:rsidRPr="00210E93" w:rsidTr="00210E93">
        <w:trPr>
          <w:trHeight w:val="6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63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1 140,348</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1 140,348</w:t>
            </w:r>
          </w:p>
        </w:tc>
      </w:tr>
      <w:tr w:rsidR="00210E93" w:rsidRPr="00210E93" w:rsidTr="00210E93">
        <w:trPr>
          <w:trHeight w:val="5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99 0 00 99611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3 060,013</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3 060,013</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99 0 00 99612</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857,142</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857,142</w:t>
            </w:r>
          </w:p>
        </w:tc>
      </w:tr>
      <w:tr w:rsidR="00210E93" w:rsidRPr="00210E93" w:rsidTr="00210E93">
        <w:trPr>
          <w:trHeight w:val="982"/>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Распределение субсидий местным бюджетам на </w:t>
            </w:r>
            <w:r w:rsidR="00DB34C9" w:rsidRPr="00210E93">
              <w:rPr>
                <w:sz w:val="17"/>
                <w:szCs w:val="17"/>
              </w:rPr>
              <w:t>со финансирование</w:t>
            </w:r>
            <w:r w:rsidRPr="00210E93">
              <w:rPr>
                <w:sz w:val="17"/>
                <w:szCs w:val="17"/>
              </w:rPr>
              <w:t xml:space="preserve">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(со финансирование с местного бюджета) (Закупка товаров, работ и услуг для обеспечения государственных </w:t>
            </w:r>
            <w:r w:rsidRPr="00210E93">
              <w:rPr>
                <w:sz w:val="17"/>
                <w:szCs w:val="17"/>
              </w:rPr>
              <w:lastRenderedPageBreak/>
              <w:t>(муниципальных)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lastRenderedPageBreak/>
              <w:t>99 0 00 S9600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1,137</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1,137</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S9602</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0,500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0,500</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S9603</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0,060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0,060</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S9604</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0,150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0,150</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S9605</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0,615</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0,615</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S9606</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1,720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-0,231</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1,489</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S9607</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0,115</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-0,007</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0,108</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S9608</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2,684</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-0,726</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1,958</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S9609</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0,299</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0,299</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1,141</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1,141</w:t>
            </w:r>
          </w:p>
        </w:tc>
      </w:tr>
      <w:tr w:rsidR="00210E93" w:rsidRPr="00210E93" w:rsidTr="00210E93">
        <w:trPr>
          <w:trHeight w:val="8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S9611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3,063</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-0,355</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2,708</w:t>
            </w:r>
          </w:p>
        </w:tc>
      </w:tr>
      <w:tr w:rsidR="00210E93" w:rsidRPr="00210E93" w:rsidTr="00210E93">
        <w:trPr>
          <w:trHeight w:val="76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Реализация инициативных проектов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S9612</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0,858</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0,858</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Проведение комплексных кадастровых ра-бот на территории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R5110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253,300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-0,416</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252,884</w:t>
            </w:r>
          </w:p>
        </w:tc>
      </w:tr>
      <w:tr w:rsidR="00210E93" w:rsidRPr="00210E93" w:rsidTr="00210E93">
        <w:trPr>
          <w:trHeight w:val="15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i/>
                <w:iCs/>
                <w:sz w:val="17"/>
                <w:szCs w:val="17"/>
              </w:rPr>
            </w:pPr>
            <w:r w:rsidRPr="00210E93">
              <w:rPr>
                <w:b/>
                <w:bCs/>
                <w:i/>
                <w:iCs/>
                <w:sz w:val="17"/>
                <w:szCs w:val="17"/>
              </w:rPr>
              <w:t>99 0 02 00000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30,100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30,100</w:t>
            </w:r>
          </w:p>
        </w:tc>
      </w:tr>
      <w:tr w:rsidR="00210E93" w:rsidRPr="00210E93" w:rsidTr="00210E93">
        <w:trPr>
          <w:trHeight w:val="11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99 0 02 51200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11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99 0 00 51200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30,100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30,100</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Расходы общегосударственного характера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99 0 04 00000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99 141,451</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1 871,690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101 013,141</w:t>
            </w:r>
          </w:p>
        </w:tc>
      </w:tr>
      <w:tr w:rsidR="00210E93" w:rsidRPr="00210E93" w:rsidTr="00210E93">
        <w:trPr>
          <w:trHeight w:val="48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Проведение выборов в представительные органы местного самоуправления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99 0 04 00020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279,358</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279,358</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Резервные фонды местных администраций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99 0 04 07005</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219,717</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3 190,396</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3 410,113</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Выполнение других обязательств муниципальных образований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99 0 04 09203</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2 196,147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-23,199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2 172,948</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Выполнение других обязательств муниципальных образований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99 0 04 09203</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1 334,125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-14,110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1 320,015</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Выполнение других обязательств муниципальных образований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99 0 04 09203</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1 378,089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134,563</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1 512,652</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99 0 04 22500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1 433,934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-1,962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1 431,972</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 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99 0 04 20300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02</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2 083,765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-221,663</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1 862,102</w:t>
            </w:r>
          </w:p>
        </w:tc>
      </w:tr>
      <w:tr w:rsidR="00210E93" w:rsidRPr="00210E93" w:rsidTr="00210E93">
        <w:trPr>
          <w:trHeight w:val="121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99 0 04 21100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xml:space="preserve">01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1 382,933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158,977</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1 541,910</w:t>
            </w:r>
          </w:p>
        </w:tc>
      </w:tr>
      <w:tr w:rsidR="00210E93" w:rsidRPr="00210E93" w:rsidTr="00210E93">
        <w:trPr>
          <w:trHeight w:val="115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2 927,192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-148,086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2 779,106</w:t>
            </w:r>
          </w:p>
        </w:tc>
      </w:tr>
      <w:tr w:rsidR="00210E93" w:rsidRPr="00210E93" w:rsidTr="00210E93">
        <w:trPr>
          <w:trHeight w:val="70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718,766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44,775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763,541</w:t>
            </w:r>
          </w:p>
        </w:tc>
      </w:tr>
      <w:tr w:rsidR="00210E93" w:rsidRPr="00210E93" w:rsidTr="00210E93">
        <w:trPr>
          <w:trHeight w:val="4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13,624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-4,939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8,685</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29 195,380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-320,709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28 874,671</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5 555,751</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-427,172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5 128,579</w:t>
            </w:r>
          </w:p>
        </w:tc>
      </w:tr>
      <w:tr w:rsidR="00210E93" w:rsidRPr="00210E93" w:rsidTr="00210E93">
        <w:trPr>
          <w:trHeight w:val="4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96,418</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96,418</w:t>
            </w:r>
          </w:p>
        </w:tc>
      </w:tr>
      <w:tr w:rsidR="00210E93" w:rsidRPr="00210E93" w:rsidTr="00210E93">
        <w:trPr>
          <w:trHeight w:val="117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15 105,353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115,208</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15 220,561</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2 097,227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-271,243</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1 825,984</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-0,121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1,579</w:t>
            </w:r>
          </w:p>
        </w:tc>
      </w:tr>
      <w:tr w:rsidR="00210E93" w:rsidRPr="00210E93" w:rsidTr="00210E93">
        <w:trPr>
          <w:trHeight w:val="109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401,877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-147,891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253,986</w:t>
            </w:r>
          </w:p>
        </w:tc>
      </w:tr>
      <w:tr w:rsidR="00210E93" w:rsidRPr="00210E93" w:rsidTr="00210E93">
        <w:trPr>
          <w:trHeight w:val="111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11 625,262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85,529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11 710,791</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1 116,439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-25,842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1 090,597</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510,669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510,669</w:t>
            </w:r>
          </w:p>
        </w:tc>
      </w:tr>
      <w:tr w:rsidR="00210E93" w:rsidRPr="00210E93" w:rsidTr="00210E93">
        <w:trPr>
          <w:trHeight w:val="11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13 490,869</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-216,269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13 274,600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1 334,481</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93,263</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1 427,744</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2,082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68,089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70,171</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07</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09</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2 030,956</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-152,015</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1 878,941</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1 062,934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1 062,934</w:t>
            </w:r>
          </w:p>
        </w:tc>
      </w:tr>
      <w:tr w:rsidR="00210E93" w:rsidRPr="00210E93" w:rsidTr="00210E93">
        <w:trPr>
          <w:trHeight w:val="6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45,274</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45,274</w:t>
            </w:r>
          </w:p>
        </w:tc>
      </w:tr>
      <w:tr w:rsidR="00210E93" w:rsidRPr="00210E93" w:rsidTr="00210E93">
        <w:trPr>
          <w:trHeight w:val="114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633,967</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-40,061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593,906</w:t>
            </w:r>
          </w:p>
        </w:tc>
      </w:tr>
      <w:tr w:rsidR="00210E93" w:rsidRPr="00210E93" w:rsidTr="00210E93">
        <w:trPr>
          <w:trHeight w:val="11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 xml:space="preserve">Финансовое обеспечение выполнения функций контрольно-счетными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10E93">
              <w:rPr>
                <w:sz w:val="17"/>
                <w:szCs w:val="17"/>
              </w:rPr>
              <w:lastRenderedPageBreak/>
              <w:t>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lastRenderedPageBreak/>
              <w:t>99 0 04 20402</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588,860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-1,032</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587,828</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Финансовое обеспечение выполнения функций контрольно-счетными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99 0 04 20402</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06</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278,302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-2,796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275,506</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Реализация иных государственных функций в области социальной политики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99 0 06 00000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4 205,241</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29,860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4 235,101</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99 0 06 49101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3 884,798</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38,623</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3 923,421</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Доплаты к пенсиям государственных служащих субъектов Российской Федерации  и муниципальных служащих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99 0 06 49101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55,443</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-1,278</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54,165</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Оказание других видов социальной помощи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99 0 06 50587</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300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265,000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-7,485</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257,515</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Межбюджетные трансферты бюджетам субъектов Российской Федерации и муниципальных образований общего характера</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99 0 07 00000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15 578,230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14,597</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15 592,827</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99 0 07 06010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1 770,451</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1 770,451</w:t>
            </w:r>
          </w:p>
        </w:tc>
      </w:tr>
      <w:tr w:rsidR="00210E93" w:rsidRPr="00210E93" w:rsidTr="00210E93">
        <w:trPr>
          <w:trHeight w:val="9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99 0 07 06010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552,500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552,500</w:t>
            </w:r>
          </w:p>
        </w:tc>
      </w:tr>
      <w:tr w:rsidR="00210E93" w:rsidRPr="00210E93" w:rsidTr="00210E93">
        <w:trPr>
          <w:trHeight w:val="13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 энергетических ресурсов, услуг водоснабжения, водоотведения, потребляемых муниципальными учреждениями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99 0 07 06150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13 255,279</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14,597</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13 269,876</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Дотации местным бюджетам</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99 0 12 00000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4 726,900</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4 726,900</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Выравнивание бюджетной обеспеченности поселений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99 0 12 71130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500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14</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4 726,900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4 726,900</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Поддержка коммунального хозяйства</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99 0 35 00000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4 962,195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82,376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5 044,571</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Мероприятия в области коммунального хозяйства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99 0 35 35102</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4 962,195</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82,376</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5 044,571</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Другие вопросы в области жилищно-коммунального хозяйства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99 0 55 40001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1 915,330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1 915,330</w:t>
            </w:r>
          </w:p>
        </w:tc>
      </w:tr>
      <w:tr w:rsidR="00210E93" w:rsidRPr="00210E93" w:rsidTr="00210E93">
        <w:trPr>
          <w:trHeight w:val="118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Возмещение затрат, связанных с производством (реализацией) товаров, выполнением работ, оказанием услуг, в связи с предупреждением банкротства и восстановлением платежеспособности предприятия (санация)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99 0 55 40001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1 915,330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1 915,330</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Мероприятия в области благоустройства</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99 0 60 00000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r>
      <w:tr w:rsidR="00210E93" w:rsidRPr="00210E93" w:rsidTr="00210E93">
        <w:trPr>
          <w:trHeight w:val="67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Прочие мероприятия по благоустройству (содержание свалки) (Закупка товаров, работ и услуг для обеспечения государственных (муниципальных) нужд)</w:t>
            </w:r>
          </w:p>
        </w:tc>
        <w:tc>
          <w:tcPr>
            <w:tcW w:w="1480" w:type="dxa"/>
            <w:tcBorders>
              <w:top w:val="nil"/>
              <w:left w:val="single" w:sz="4" w:space="0" w:color="auto"/>
              <w:bottom w:val="nil"/>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99 0 60 60005</w:t>
            </w:r>
          </w:p>
        </w:tc>
        <w:tc>
          <w:tcPr>
            <w:tcW w:w="960" w:type="dxa"/>
            <w:tcBorders>
              <w:top w:val="nil"/>
              <w:left w:val="single" w:sz="4" w:space="0" w:color="auto"/>
              <w:bottom w:val="nil"/>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nil"/>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05</w:t>
            </w:r>
          </w:p>
        </w:tc>
        <w:tc>
          <w:tcPr>
            <w:tcW w:w="832" w:type="dxa"/>
            <w:tcBorders>
              <w:top w:val="nil"/>
              <w:left w:val="nil"/>
              <w:bottom w:val="nil"/>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Уплата налога на имущество организаций и земельного налога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b/>
                <w:bCs/>
                <w:sz w:val="17"/>
                <w:szCs w:val="17"/>
              </w:rPr>
            </w:pPr>
            <w:r w:rsidRPr="00210E93">
              <w:rPr>
                <w:b/>
                <w:bCs/>
                <w:sz w:val="17"/>
                <w:szCs w:val="17"/>
              </w:rPr>
              <w:t>99 0 89 00000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234,352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-59,359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b/>
                <w:bCs/>
                <w:sz w:val="17"/>
                <w:szCs w:val="17"/>
              </w:rPr>
            </w:pPr>
            <w:r w:rsidRPr="00210E93">
              <w:rPr>
                <w:b/>
                <w:bCs/>
                <w:sz w:val="17"/>
                <w:szCs w:val="17"/>
              </w:rPr>
              <w:t>174,993</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99 0 89 20401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234,352</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-59,359</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174,993</w:t>
            </w:r>
          </w:p>
        </w:tc>
      </w:tr>
      <w:tr w:rsidR="00210E93" w:rsidRPr="00210E93" w:rsidTr="00210E93">
        <w:trPr>
          <w:trHeight w:val="45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99 0 89 20401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13</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r>
      <w:tr w:rsidR="00210E93" w:rsidRPr="00210E93" w:rsidTr="00210E93">
        <w:trPr>
          <w:trHeight w:val="22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b/>
                <w:bCs/>
                <w:sz w:val="17"/>
                <w:szCs w:val="17"/>
              </w:rPr>
            </w:pPr>
            <w:r w:rsidRPr="00210E93">
              <w:rPr>
                <w:b/>
                <w:bCs/>
                <w:sz w:val="17"/>
                <w:szCs w:val="17"/>
              </w:rPr>
              <w:t>Обеспечение деятельности подведомственных учреждений</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99 0 99 00000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b/>
                <w:bCs/>
                <w:sz w:val="17"/>
                <w:szCs w:val="17"/>
              </w:rPr>
            </w:pPr>
            <w:r w:rsidRPr="00210E93">
              <w:rPr>
                <w:b/>
                <w:bCs/>
                <w:sz w:val="17"/>
                <w:szCs w:val="17"/>
              </w:rPr>
              <w:t> </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9 516,947</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-423,135</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b/>
                <w:bCs/>
                <w:sz w:val="17"/>
                <w:szCs w:val="17"/>
              </w:rPr>
            </w:pPr>
            <w:r w:rsidRPr="00210E93">
              <w:rPr>
                <w:b/>
                <w:bCs/>
                <w:sz w:val="17"/>
                <w:szCs w:val="17"/>
              </w:rPr>
              <w:t>9 093,812</w:t>
            </w:r>
          </w:p>
        </w:tc>
      </w:tr>
      <w:tr w:rsidR="00210E93" w:rsidRPr="00210E93" w:rsidTr="00210E93">
        <w:trPr>
          <w:trHeight w:val="73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Средства массовой информации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center"/>
              <w:rPr>
                <w:sz w:val="17"/>
                <w:szCs w:val="17"/>
              </w:rPr>
            </w:pPr>
            <w:r w:rsidRPr="00210E93">
              <w:rPr>
                <w:sz w:val="17"/>
                <w:szCs w:val="17"/>
              </w:rPr>
              <w:t>99 0 10 44400</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600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12</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01</w:t>
            </w:r>
          </w:p>
        </w:tc>
        <w:tc>
          <w:tcPr>
            <w:tcW w:w="144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487,844</w:t>
            </w:r>
          </w:p>
        </w:tc>
        <w:tc>
          <w:tcPr>
            <w:tcW w:w="127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-176,802</w:t>
            </w:r>
          </w:p>
        </w:tc>
        <w:tc>
          <w:tcPr>
            <w:tcW w:w="184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right"/>
              <w:rPr>
                <w:sz w:val="17"/>
                <w:szCs w:val="17"/>
              </w:rPr>
            </w:pPr>
            <w:r w:rsidRPr="00210E93">
              <w:rPr>
                <w:sz w:val="17"/>
                <w:szCs w:val="17"/>
              </w:rPr>
              <w:t>311,042</w:t>
            </w:r>
          </w:p>
        </w:tc>
      </w:tr>
      <w:tr w:rsidR="00210E93" w:rsidRPr="00210E93" w:rsidTr="00210E93">
        <w:trPr>
          <w:trHeight w:val="162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99 0 99 45201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100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8 131,283</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-249,931</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7 881,352</w:t>
            </w:r>
          </w:p>
        </w:tc>
      </w:tr>
      <w:tr w:rsidR="00210E93" w:rsidRPr="00210E93" w:rsidTr="00210E93">
        <w:trPr>
          <w:trHeight w:val="1200"/>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99 0 99 45201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200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864,990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4,108</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869,098</w:t>
            </w:r>
          </w:p>
        </w:tc>
      </w:tr>
      <w:tr w:rsidR="00210E93" w:rsidRPr="00210E93" w:rsidTr="00210E93">
        <w:trPr>
          <w:trHeight w:val="945"/>
        </w:trPr>
        <w:tc>
          <w:tcPr>
            <w:tcW w:w="3931" w:type="dxa"/>
            <w:tcBorders>
              <w:top w:val="nil"/>
              <w:left w:val="single" w:sz="4" w:space="0" w:color="auto"/>
              <w:bottom w:val="single" w:sz="4" w:space="0" w:color="auto"/>
              <w:right w:val="single" w:sz="4" w:space="0" w:color="auto"/>
            </w:tcBorders>
            <w:shd w:val="clear" w:color="auto" w:fill="auto"/>
            <w:hideMark/>
          </w:tcPr>
          <w:p w:rsidR="00210E93" w:rsidRPr="00210E93" w:rsidRDefault="00210E93" w:rsidP="00210E93">
            <w:pPr>
              <w:rPr>
                <w:sz w:val="17"/>
                <w:szCs w:val="17"/>
              </w:rPr>
            </w:pPr>
            <w:r w:rsidRPr="00210E93">
              <w:rPr>
                <w:sz w:val="17"/>
                <w:szCs w:val="17"/>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99 0 99 45201</w:t>
            </w:r>
          </w:p>
        </w:tc>
        <w:tc>
          <w:tcPr>
            <w:tcW w:w="96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800</w:t>
            </w:r>
          </w:p>
        </w:tc>
        <w:tc>
          <w:tcPr>
            <w:tcW w:w="820"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08</w:t>
            </w:r>
          </w:p>
        </w:tc>
        <w:tc>
          <w:tcPr>
            <w:tcW w:w="832" w:type="dxa"/>
            <w:tcBorders>
              <w:top w:val="nil"/>
              <w:left w:val="nil"/>
              <w:bottom w:val="single" w:sz="4" w:space="0" w:color="auto"/>
              <w:right w:val="single" w:sz="4" w:space="0" w:color="auto"/>
            </w:tcBorders>
            <w:shd w:val="clear" w:color="auto" w:fill="auto"/>
            <w:noWrap/>
            <w:vAlign w:val="center"/>
            <w:hideMark/>
          </w:tcPr>
          <w:p w:rsidR="00210E93" w:rsidRPr="00210E93" w:rsidRDefault="00210E93" w:rsidP="00210E93">
            <w:pPr>
              <w:jc w:val="center"/>
              <w:rPr>
                <w:sz w:val="17"/>
                <w:szCs w:val="17"/>
              </w:rPr>
            </w:pPr>
            <w:r w:rsidRPr="00210E93">
              <w:rPr>
                <w:sz w:val="17"/>
                <w:szCs w:val="17"/>
              </w:rPr>
              <w:t>04</w:t>
            </w:r>
          </w:p>
        </w:tc>
        <w:tc>
          <w:tcPr>
            <w:tcW w:w="1440"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32,830</w:t>
            </w:r>
          </w:p>
        </w:tc>
        <w:tc>
          <w:tcPr>
            <w:tcW w:w="127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-0,510</w:t>
            </w:r>
          </w:p>
        </w:tc>
        <w:tc>
          <w:tcPr>
            <w:tcW w:w="1842"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8"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0,000</w:t>
            </w:r>
          </w:p>
        </w:tc>
        <w:tc>
          <w:tcPr>
            <w:tcW w:w="1417" w:type="dxa"/>
            <w:tcBorders>
              <w:top w:val="nil"/>
              <w:left w:val="nil"/>
              <w:bottom w:val="single" w:sz="4" w:space="0" w:color="auto"/>
              <w:right w:val="single" w:sz="4" w:space="0" w:color="auto"/>
            </w:tcBorders>
            <w:shd w:val="clear" w:color="auto" w:fill="auto"/>
            <w:vAlign w:val="center"/>
            <w:hideMark/>
          </w:tcPr>
          <w:p w:rsidR="00210E93" w:rsidRPr="00210E93" w:rsidRDefault="00210E93" w:rsidP="00210E93">
            <w:pPr>
              <w:jc w:val="right"/>
              <w:rPr>
                <w:sz w:val="17"/>
                <w:szCs w:val="17"/>
              </w:rPr>
            </w:pPr>
            <w:r w:rsidRPr="00210E93">
              <w:rPr>
                <w:sz w:val="17"/>
                <w:szCs w:val="17"/>
              </w:rPr>
              <w:t>32,320</w:t>
            </w:r>
          </w:p>
        </w:tc>
      </w:tr>
    </w:tbl>
    <w:p w:rsidR="001D2FB0" w:rsidRPr="00210E93" w:rsidRDefault="001D2FB0" w:rsidP="00210E93">
      <w:pPr>
        <w:widowControl w:val="0"/>
        <w:tabs>
          <w:tab w:val="left" w:pos="1425"/>
        </w:tabs>
        <w:autoSpaceDE w:val="0"/>
        <w:autoSpaceDN w:val="0"/>
        <w:adjustRightInd w:val="0"/>
        <w:ind w:right="-365"/>
        <w:rPr>
          <w:sz w:val="17"/>
          <w:szCs w:val="17"/>
        </w:rPr>
      </w:pPr>
    </w:p>
    <w:p w:rsidR="001D2FB0" w:rsidRDefault="001D2FB0"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B776B1" w:rsidRDefault="00B776B1" w:rsidP="001D2FB0">
      <w:pPr>
        <w:widowControl w:val="0"/>
        <w:autoSpaceDE w:val="0"/>
        <w:autoSpaceDN w:val="0"/>
        <w:adjustRightInd w:val="0"/>
        <w:ind w:right="-365"/>
        <w:rPr>
          <w:sz w:val="17"/>
          <w:szCs w:val="17"/>
        </w:rPr>
      </w:pPr>
    </w:p>
    <w:p w:rsidR="00B776B1" w:rsidRDefault="00B776B1" w:rsidP="001D2FB0">
      <w:pPr>
        <w:widowControl w:val="0"/>
        <w:autoSpaceDE w:val="0"/>
        <w:autoSpaceDN w:val="0"/>
        <w:adjustRightInd w:val="0"/>
        <w:ind w:right="-365"/>
        <w:rPr>
          <w:sz w:val="17"/>
          <w:szCs w:val="17"/>
        </w:rPr>
      </w:pPr>
    </w:p>
    <w:p w:rsidR="00B776B1" w:rsidRDefault="00B776B1" w:rsidP="001D2FB0">
      <w:pPr>
        <w:widowControl w:val="0"/>
        <w:autoSpaceDE w:val="0"/>
        <w:autoSpaceDN w:val="0"/>
        <w:adjustRightInd w:val="0"/>
        <w:ind w:right="-365"/>
        <w:rPr>
          <w:sz w:val="17"/>
          <w:szCs w:val="17"/>
        </w:rPr>
      </w:pPr>
    </w:p>
    <w:p w:rsidR="00B776B1" w:rsidRDefault="00B776B1" w:rsidP="001D2FB0">
      <w:pPr>
        <w:widowControl w:val="0"/>
        <w:autoSpaceDE w:val="0"/>
        <w:autoSpaceDN w:val="0"/>
        <w:adjustRightInd w:val="0"/>
        <w:ind w:right="-365"/>
        <w:rPr>
          <w:sz w:val="17"/>
          <w:szCs w:val="17"/>
        </w:rPr>
      </w:pPr>
    </w:p>
    <w:p w:rsidR="00B776B1" w:rsidRDefault="00B776B1" w:rsidP="001D2FB0">
      <w:pPr>
        <w:widowControl w:val="0"/>
        <w:autoSpaceDE w:val="0"/>
        <w:autoSpaceDN w:val="0"/>
        <w:adjustRightInd w:val="0"/>
        <w:ind w:right="-365"/>
        <w:rPr>
          <w:sz w:val="17"/>
          <w:szCs w:val="17"/>
        </w:rPr>
      </w:pPr>
    </w:p>
    <w:p w:rsidR="00B776B1" w:rsidRDefault="00B776B1" w:rsidP="001D2FB0">
      <w:pPr>
        <w:widowControl w:val="0"/>
        <w:autoSpaceDE w:val="0"/>
        <w:autoSpaceDN w:val="0"/>
        <w:adjustRightInd w:val="0"/>
        <w:ind w:right="-365"/>
        <w:rPr>
          <w:sz w:val="17"/>
          <w:szCs w:val="17"/>
        </w:rPr>
      </w:pPr>
    </w:p>
    <w:p w:rsidR="00B776B1" w:rsidRDefault="00B776B1" w:rsidP="001D2FB0">
      <w:pPr>
        <w:widowControl w:val="0"/>
        <w:autoSpaceDE w:val="0"/>
        <w:autoSpaceDN w:val="0"/>
        <w:adjustRightInd w:val="0"/>
        <w:ind w:right="-365"/>
        <w:rPr>
          <w:sz w:val="17"/>
          <w:szCs w:val="17"/>
        </w:rPr>
      </w:pPr>
    </w:p>
    <w:p w:rsidR="00B776B1" w:rsidRDefault="00B776B1" w:rsidP="001D2FB0">
      <w:pPr>
        <w:widowControl w:val="0"/>
        <w:autoSpaceDE w:val="0"/>
        <w:autoSpaceDN w:val="0"/>
        <w:adjustRightInd w:val="0"/>
        <w:ind w:right="-365"/>
        <w:rPr>
          <w:sz w:val="17"/>
          <w:szCs w:val="17"/>
        </w:rPr>
      </w:pPr>
    </w:p>
    <w:p w:rsidR="00B776B1" w:rsidRDefault="00B776B1" w:rsidP="001D2FB0">
      <w:pPr>
        <w:widowControl w:val="0"/>
        <w:autoSpaceDE w:val="0"/>
        <w:autoSpaceDN w:val="0"/>
        <w:adjustRightInd w:val="0"/>
        <w:ind w:right="-365"/>
        <w:rPr>
          <w:sz w:val="17"/>
          <w:szCs w:val="17"/>
        </w:rPr>
      </w:pPr>
    </w:p>
    <w:p w:rsidR="00B776B1" w:rsidRDefault="00B776B1"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p w:rsidR="00DB34C9" w:rsidRDefault="00DB34C9" w:rsidP="001D2FB0">
      <w:pPr>
        <w:widowControl w:val="0"/>
        <w:autoSpaceDE w:val="0"/>
        <w:autoSpaceDN w:val="0"/>
        <w:adjustRightInd w:val="0"/>
        <w:ind w:right="-365"/>
        <w:rPr>
          <w:sz w:val="17"/>
          <w:szCs w:val="17"/>
        </w:rPr>
      </w:pPr>
    </w:p>
    <w:tbl>
      <w:tblPr>
        <w:tblW w:w="15273" w:type="dxa"/>
        <w:tblInd w:w="113" w:type="dxa"/>
        <w:tblLook w:val="04A0" w:firstRow="1" w:lastRow="0" w:firstColumn="1" w:lastColumn="0" w:noHBand="0" w:noVBand="1"/>
      </w:tblPr>
      <w:tblGrid>
        <w:gridCol w:w="4106"/>
        <w:gridCol w:w="780"/>
        <w:gridCol w:w="960"/>
        <w:gridCol w:w="1378"/>
        <w:gridCol w:w="557"/>
        <w:gridCol w:w="1347"/>
        <w:gridCol w:w="1357"/>
        <w:gridCol w:w="1701"/>
        <w:gridCol w:w="1602"/>
        <w:gridCol w:w="1485"/>
      </w:tblGrid>
      <w:tr w:rsidR="00DB34C9" w:rsidRPr="00DB34C9" w:rsidTr="00084912">
        <w:trPr>
          <w:trHeight w:val="315"/>
        </w:trPr>
        <w:tc>
          <w:tcPr>
            <w:tcW w:w="15273" w:type="dxa"/>
            <w:gridSpan w:val="10"/>
            <w:tcBorders>
              <w:top w:val="nil"/>
              <w:left w:val="nil"/>
              <w:bottom w:val="nil"/>
              <w:right w:val="nil"/>
            </w:tcBorders>
            <w:shd w:val="clear" w:color="auto" w:fill="auto"/>
            <w:noWrap/>
            <w:vAlign w:val="bottom"/>
            <w:hideMark/>
          </w:tcPr>
          <w:p w:rsidR="00DB34C9" w:rsidRPr="00DB34C9" w:rsidRDefault="00DB34C9" w:rsidP="00DB34C9">
            <w:pPr>
              <w:jc w:val="right"/>
            </w:pPr>
            <w:bookmarkStart w:id="2" w:name="RANGE!A1:J970"/>
            <w:r w:rsidRPr="00DB34C9">
              <w:lastRenderedPageBreak/>
              <w:t>Приложение 2</w:t>
            </w:r>
            <w:bookmarkEnd w:id="2"/>
          </w:p>
        </w:tc>
      </w:tr>
      <w:tr w:rsidR="00DB34C9" w:rsidRPr="00DB34C9" w:rsidTr="00084912">
        <w:trPr>
          <w:trHeight w:val="255"/>
        </w:trPr>
        <w:tc>
          <w:tcPr>
            <w:tcW w:w="4106" w:type="dxa"/>
            <w:tcBorders>
              <w:top w:val="nil"/>
              <w:left w:val="nil"/>
              <w:bottom w:val="nil"/>
              <w:right w:val="nil"/>
            </w:tcBorders>
            <w:shd w:val="clear" w:color="auto" w:fill="auto"/>
            <w:noWrap/>
            <w:vAlign w:val="bottom"/>
            <w:hideMark/>
          </w:tcPr>
          <w:p w:rsidR="00DB34C9" w:rsidRPr="00DB34C9" w:rsidRDefault="00DB34C9" w:rsidP="00DB34C9">
            <w:pPr>
              <w:jc w:val="right"/>
            </w:pPr>
          </w:p>
        </w:tc>
        <w:tc>
          <w:tcPr>
            <w:tcW w:w="780" w:type="dxa"/>
            <w:tcBorders>
              <w:top w:val="nil"/>
              <w:left w:val="nil"/>
              <w:bottom w:val="nil"/>
              <w:right w:val="nil"/>
            </w:tcBorders>
            <w:shd w:val="clear" w:color="auto" w:fill="auto"/>
            <w:noWrap/>
            <w:vAlign w:val="center"/>
            <w:hideMark/>
          </w:tcPr>
          <w:p w:rsidR="00DB34C9" w:rsidRPr="00DB34C9" w:rsidRDefault="00DB34C9" w:rsidP="00DB34C9">
            <w:pPr>
              <w:rPr>
                <w:sz w:val="20"/>
                <w:szCs w:val="20"/>
              </w:rPr>
            </w:pPr>
          </w:p>
        </w:tc>
        <w:tc>
          <w:tcPr>
            <w:tcW w:w="960" w:type="dxa"/>
            <w:tcBorders>
              <w:top w:val="nil"/>
              <w:left w:val="nil"/>
              <w:bottom w:val="nil"/>
              <w:right w:val="nil"/>
            </w:tcBorders>
            <w:shd w:val="clear" w:color="auto" w:fill="auto"/>
            <w:noWrap/>
            <w:vAlign w:val="center"/>
            <w:hideMark/>
          </w:tcPr>
          <w:p w:rsidR="00DB34C9" w:rsidRPr="00DB34C9" w:rsidRDefault="00DB34C9" w:rsidP="00DB34C9">
            <w:pPr>
              <w:jc w:val="center"/>
              <w:rPr>
                <w:sz w:val="20"/>
                <w:szCs w:val="20"/>
              </w:rPr>
            </w:pPr>
          </w:p>
        </w:tc>
        <w:tc>
          <w:tcPr>
            <w:tcW w:w="1378" w:type="dxa"/>
            <w:tcBorders>
              <w:top w:val="nil"/>
              <w:left w:val="nil"/>
              <w:bottom w:val="nil"/>
              <w:right w:val="nil"/>
            </w:tcBorders>
            <w:shd w:val="clear" w:color="auto" w:fill="auto"/>
            <w:noWrap/>
            <w:vAlign w:val="center"/>
            <w:hideMark/>
          </w:tcPr>
          <w:p w:rsidR="00DB34C9" w:rsidRPr="00DB34C9" w:rsidRDefault="00DB34C9" w:rsidP="00DB34C9">
            <w:pPr>
              <w:jc w:val="center"/>
              <w:rPr>
                <w:sz w:val="20"/>
                <w:szCs w:val="20"/>
              </w:rPr>
            </w:pPr>
          </w:p>
        </w:tc>
        <w:tc>
          <w:tcPr>
            <w:tcW w:w="557" w:type="dxa"/>
            <w:tcBorders>
              <w:top w:val="nil"/>
              <w:left w:val="nil"/>
              <w:bottom w:val="nil"/>
              <w:right w:val="nil"/>
            </w:tcBorders>
            <w:shd w:val="clear" w:color="auto" w:fill="auto"/>
            <w:noWrap/>
            <w:vAlign w:val="center"/>
            <w:hideMark/>
          </w:tcPr>
          <w:p w:rsidR="00DB34C9" w:rsidRPr="00DB34C9" w:rsidRDefault="00DB34C9" w:rsidP="00DB34C9">
            <w:pPr>
              <w:jc w:val="center"/>
              <w:rPr>
                <w:sz w:val="20"/>
                <w:szCs w:val="20"/>
              </w:rPr>
            </w:pPr>
          </w:p>
        </w:tc>
        <w:tc>
          <w:tcPr>
            <w:tcW w:w="1347" w:type="dxa"/>
            <w:tcBorders>
              <w:top w:val="nil"/>
              <w:left w:val="nil"/>
              <w:bottom w:val="nil"/>
              <w:right w:val="nil"/>
            </w:tcBorders>
            <w:shd w:val="clear" w:color="auto" w:fill="auto"/>
            <w:noWrap/>
            <w:vAlign w:val="bottom"/>
            <w:hideMark/>
          </w:tcPr>
          <w:p w:rsidR="00DB34C9" w:rsidRPr="00DB34C9" w:rsidRDefault="00DB34C9" w:rsidP="00DB34C9">
            <w:pPr>
              <w:jc w:val="center"/>
              <w:rPr>
                <w:sz w:val="20"/>
                <w:szCs w:val="20"/>
              </w:rPr>
            </w:pPr>
          </w:p>
        </w:tc>
        <w:tc>
          <w:tcPr>
            <w:tcW w:w="1357"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c>
          <w:tcPr>
            <w:tcW w:w="1701"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c>
          <w:tcPr>
            <w:tcW w:w="1602"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c>
          <w:tcPr>
            <w:tcW w:w="1485"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r>
      <w:tr w:rsidR="00DB34C9" w:rsidRPr="00DB34C9" w:rsidTr="00084912">
        <w:trPr>
          <w:trHeight w:val="255"/>
        </w:trPr>
        <w:tc>
          <w:tcPr>
            <w:tcW w:w="15273" w:type="dxa"/>
            <w:gridSpan w:val="10"/>
            <w:tcBorders>
              <w:top w:val="nil"/>
              <w:left w:val="nil"/>
              <w:bottom w:val="nil"/>
              <w:right w:val="nil"/>
            </w:tcBorders>
            <w:shd w:val="clear" w:color="auto" w:fill="auto"/>
            <w:noWrap/>
            <w:hideMark/>
          </w:tcPr>
          <w:p w:rsidR="00DB34C9" w:rsidRPr="00B776B1" w:rsidRDefault="00DB34C9" w:rsidP="00DB34C9">
            <w:pPr>
              <w:jc w:val="center"/>
              <w:rPr>
                <w:b/>
                <w:bCs/>
              </w:rPr>
            </w:pPr>
            <w:r w:rsidRPr="00B776B1">
              <w:rPr>
                <w:b/>
                <w:bCs/>
              </w:rPr>
              <w:t>Ведомственная структура расходов районного бюджета на 2022 год</w:t>
            </w:r>
          </w:p>
        </w:tc>
      </w:tr>
      <w:tr w:rsidR="00DB34C9" w:rsidRPr="00DB34C9" w:rsidTr="00084912">
        <w:trPr>
          <w:trHeight w:val="255"/>
        </w:trPr>
        <w:tc>
          <w:tcPr>
            <w:tcW w:w="4106" w:type="dxa"/>
            <w:tcBorders>
              <w:top w:val="nil"/>
              <w:left w:val="nil"/>
              <w:bottom w:val="nil"/>
              <w:right w:val="nil"/>
            </w:tcBorders>
            <w:shd w:val="clear" w:color="auto" w:fill="auto"/>
            <w:hideMark/>
          </w:tcPr>
          <w:p w:rsidR="00DB34C9" w:rsidRPr="00DB34C9" w:rsidRDefault="00DB34C9" w:rsidP="00DB34C9">
            <w:pPr>
              <w:jc w:val="center"/>
              <w:rPr>
                <w:rFonts w:ascii="Arial" w:hAnsi="Arial" w:cs="Arial"/>
                <w:b/>
                <w:bCs/>
                <w:sz w:val="20"/>
                <w:szCs w:val="20"/>
              </w:rPr>
            </w:pPr>
          </w:p>
        </w:tc>
        <w:tc>
          <w:tcPr>
            <w:tcW w:w="780" w:type="dxa"/>
            <w:tcBorders>
              <w:top w:val="nil"/>
              <w:left w:val="nil"/>
              <w:bottom w:val="nil"/>
              <w:right w:val="nil"/>
            </w:tcBorders>
            <w:shd w:val="clear" w:color="auto" w:fill="auto"/>
            <w:vAlign w:val="center"/>
            <w:hideMark/>
          </w:tcPr>
          <w:p w:rsidR="00DB34C9" w:rsidRPr="00DB34C9" w:rsidRDefault="00DB34C9" w:rsidP="00DB34C9">
            <w:pPr>
              <w:rPr>
                <w:sz w:val="20"/>
                <w:szCs w:val="20"/>
              </w:rPr>
            </w:pPr>
          </w:p>
        </w:tc>
        <w:tc>
          <w:tcPr>
            <w:tcW w:w="960" w:type="dxa"/>
            <w:tcBorders>
              <w:top w:val="nil"/>
              <w:left w:val="nil"/>
              <w:bottom w:val="nil"/>
              <w:right w:val="nil"/>
            </w:tcBorders>
            <w:shd w:val="clear" w:color="auto" w:fill="auto"/>
            <w:vAlign w:val="center"/>
            <w:hideMark/>
          </w:tcPr>
          <w:p w:rsidR="00DB34C9" w:rsidRPr="00DB34C9" w:rsidRDefault="00DB34C9" w:rsidP="00DB34C9">
            <w:pPr>
              <w:jc w:val="center"/>
              <w:rPr>
                <w:sz w:val="20"/>
                <w:szCs w:val="20"/>
              </w:rPr>
            </w:pPr>
          </w:p>
        </w:tc>
        <w:tc>
          <w:tcPr>
            <w:tcW w:w="1378" w:type="dxa"/>
            <w:tcBorders>
              <w:top w:val="nil"/>
              <w:left w:val="nil"/>
              <w:bottom w:val="nil"/>
              <w:right w:val="nil"/>
            </w:tcBorders>
            <w:shd w:val="clear" w:color="auto" w:fill="auto"/>
            <w:vAlign w:val="center"/>
            <w:hideMark/>
          </w:tcPr>
          <w:p w:rsidR="00DB34C9" w:rsidRPr="00DB34C9" w:rsidRDefault="00DB34C9" w:rsidP="00DB34C9">
            <w:pPr>
              <w:jc w:val="center"/>
              <w:rPr>
                <w:sz w:val="20"/>
                <w:szCs w:val="20"/>
              </w:rPr>
            </w:pPr>
          </w:p>
        </w:tc>
        <w:tc>
          <w:tcPr>
            <w:tcW w:w="557" w:type="dxa"/>
            <w:tcBorders>
              <w:top w:val="nil"/>
              <w:left w:val="nil"/>
              <w:bottom w:val="nil"/>
              <w:right w:val="nil"/>
            </w:tcBorders>
            <w:shd w:val="clear" w:color="auto" w:fill="auto"/>
            <w:vAlign w:val="center"/>
            <w:hideMark/>
          </w:tcPr>
          <w:p w:rsidR="00DB34C9" w:rsidRPr="00DB34C9" w:rsidRDefault="00DB34C9" w:rsidP="00DB34C9">
            <w:pPr>
              <w:jc w:val="center"/>
              <w:rPr>
                <w:sz w:val="20"/>
                <w:szCs w:val="20"/>
              </w:rPr>
            </w:pPr>
          </w:p>
        </w:tc>
        <w:tc>
          <w:tcPr>
            <w:tcW w:w="1347" w:type="dxa"/>
            <w:tcBorders>
              <w:top w:val="nil"/>
              <w:left w:val="nil"/>
              <w:bottom w:val="nil"/>
              <w:right w:val="nil"/>
            </w:tcBorders>
            <w:shd w:val="clear" w:color="auto" w:fill="auto"/>
            <w:noWrap/>
            <w:vAlign w:val="bottom"/>
            <w:hideMark/>
          </w:tcPr>
          <w:p w:rsidR="00DB34C9" w:rsidRPr="00DB34C9" w:rsidRDefault="00DB34C9" w:rsidP="00DB34C9">
            <w:pPr>
              <w:jc w:val="center"/>
              <w:rPr>
                <w:sz w:val="20"/>
                <w:szCs w:val="20"/>
              </w:rPr>
            </w:pPr>
          </w:p>
        </w:tc>
        <w:tc>
          <w:tcPr>
            <w:tcW w:w="1357"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c>
          <w:tcPr>
            <w:tcW w:w="1701"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c>
          <w:tcPr>
            <w:tcW w:w="1602"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c>
          <w:tcPr>
            <w:tcW w:w="1485"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r>
      <w:tr w:rsidR="00DB34C9" w:rsidRPr="00DB34C9" w:rsidTr="00084912">
        <w:trPr>
          <w:trHeight w:val="270"/>
        </w:trPr>
        <w:tc>
          <w:tcPr>
            <w:tcW w:w="4106" w:type="dxa"/>
            <w:tcBorders>
              <w:top w:val="nil"/>
              <w:left w:val="nil"/>
              <w:bottom w:val="nil"/>
              <w:right w:val="nil"/>
            </w:tcBorders>
            <w:shd w:val="clear" w:color="auto" w:fill="auto"/>
            <w:noWrap/>
            <w:vAlign w:val="bottom"/>
            <w:hideMark/>
          </w:tcPr>
          <w:p w:rsidR="00DB34C9" w:rsidRPr="00DB34C9" w:rsidRDefault="00DB34C9" w:rsidP="00DB34C9">
            <w:pPr>
              <w:rPr>
                <w:rFonts w:ascii="Arial" w:hAnsi="Arial" w:cs="Arial"/>
                <w:sz w:val="20"/>
                <w:szCs w:val="20"/>
              </w:rPr>
            </w:pPr>
          </w:p>
        </w:tc>
        <w:tc>
          <w:tcPr>
            <w:tcW w:w="780" w:type="dxa"/>
            <w:tcBorders>
              <w:top w:val="nil"/>
              <w:left w:val="nil"/>
              <w:bottom w:val="nil"/>
              <w:right w:val="nil"/>
            </w:tcBorders>
            <w:shd w:val="clear" w:color="auto" w:fill="auto"/>
            <w:noWrap/>
            <w:vAlign w:val="center"/>
            <w:hideMark/>
          </w:tcPr>
          <w:p w:rsidR="00DB34C9" w:rsidRPr="00DB34C9" w:rsidRDefault="00DB34C9" w:rsidP="00DB34C9">
            <w:pPr>
              <w:rPr>
                <w:sz w:val="20"/>
                <w:szCs w:val="20"/>
              </w:rPr>
            </w:pPr>
          </w:p>
        </w:tc>
        <w:tc>
          <w:tcPr>
            <w:tcW w:w="960" w:type="dxa"/>
            <w:tcBorders>
              <w:top w:val="nil"/>
              <w:left w:val="nil"/>
              <w:bottom w:val="nil"/>
              <w:right w:val="nil"/>
            </w:tcBorders>
            <w:shd w:val="clear" w:color="auto" w:fill="auto"/>
            <w:noWrap/>
            <w:vAlign w:val="center"/>
            <w:hideMark/>
          </w:tcPr>
          <w:p w:rsidR="00DB34C9" w:rsidRPr="00DB34C9" w:rsidRDefault="00DB34C9" w:rsidP="00DB34C9">
            <w:pPr>
              <w:jc w:val="center"/>
              <w:rPr>
                <w:sz w:val="20"/>
                <w:szCs w:val="20"/>
              </w:rPr>
            </w:pPr>
          </w:p>
        </w:tc>
        <w:tc>
          <w:tcPr>
            <w:tcW w:w="1378" w:type="dxa"/>
            <w:tcBorders>
              <w:top w:val="nil"/>
              <w:left w:val="nil"/>
              <w:bottom w:val="nil"/>
              <w:right w:val="nil"/>
            </w:tcBorders>
            <w:shd w:val="clear" w:color="auto" w:fill="auto"/>
            <w:noWrap/>
            <w:vAlign w:val="center"/>
            <w:hideMark/>
          </w:tcPr>
          <w:p w:rsidR="00DB34C9" w:rsidRPr="00DB34C9" w:rsidRDefault="00DB34C9" w:rsidP="00DB34C9">
            <w:pPr>
              <w:jc w:val="center"/>
              <w:rPr>
                <w:sz w:val="20"/>
                <w:szCs w:val="20"/>
              </w:rPr>
            </w:pPr>
          </w:p>
        </w:tc>
        <w:tc>
          <w:tcPr>
            <w:tcW w:w="557" w:type="dxa"/>
            <w:tcBorders>
              <w:top w:val="nil"/>
              <w:left w:val="nil"/>
              <w:bottom w:val="nil"/>
              <w:right w:val="nil"/>
            </w:tcBorders>
            <w:shd w:val="clear" w:color="auto" w:fill="auto"/>
            <w:noWrap/>
            <w:vAlign w:val="center"/>
            <w:hideMark/>
          </w:tcPr>
          <w:p w:rsidR="00DB34C9" w:rsidRPr="00DB34C9" w:rsidRDefault="00DB34C9" w:rsidP="00DB34C9">
            <w:pPr>
              <w:jc w:val="center"/>
              <w:rPr>
                <w:sz w:val="20"/>
                <w:szCs w:val="20"/>
              </w:rPr>
            </w:pPr>
          </w:p>
        </w:tc>
        <w:tc>
          <w:tcPr>
            <w:tcW w:w="1347" w:type="dxa"/>
            <w:tcBorders>
              <w:top w:val="nil"/>
              <w:left w:val="nil"/>
              <w:bottom w:val="nil"/>
              <w:right w:val="nil"/>
            </w:tcBorders>
            <w:shd w:val="clear" w:color="auto" w:fill="auto"/>
            <w:noWrap/>
            <w:vAlign w:val="bottom"/>
            <w:hideMark/>
          </w:tcPr>
          <w:p w:rsidR="00DB34C9" w:rsidRPr="00DB34C9" w:rsidRDefault="00DB34C9" w:rsidP="00DB34C9">
            <w:pPr>
              <w:jc w:val="center"/>
              <w:rPr>
                <w:sz w:val="20"/>
                <w:szCs w:val="20"/>
              </w:rPr>
            </w:pPr>
          </w:p>
        </w:tc>
        <w:tc>
          <w:tcPr>
            <w:tcW w:w="1357"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c>
          <w:tcPr>
            <w:tcW w:w="1701"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c>
          <w:tcPr>
            <w:tcW w:w="1602"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 </w:t>
            </w:r>
          </w:p>
        </w:tc>
        <w:tc>
          <w:tcPr>
            <w:tcW w:w="1485" w:type="dxa"/>
            <w:tcBorders>
              <w:top w:val="nil"/>
              <w:left w:val="nil"/>
              <w:bottom w:val="nil"/>
              <w:right w:val="nil"/>
            </w:tcBorders>
            <w:shd w:val="clear" w:color="000000" w:fill="FFFFFF"/>
            <w:noWrap/>
            <w:vAlign w:val="bottom"/>
            <w:hideMark/>
          </w:tcPr>
          <w:p w:rsidR="00DB34C9" w:rsidRPr="00DB34C9" w:rsidRDefault="00DB34C9" w:rsidP="00DB34C9">
            <w:pPr>
              <w:rPr>
                <w:rFonts w:ascii="Arial" w:hAnsi="Arial" w:cs="Arial"/>
                <w:sz w:val="20"/>
                <w:szCs w:val="20"/>
              </w:rPr>
            </w:pPr>
            <w:r w:rsidRPr="00DB34C9">
              <w:rPr>
                <w:rFonts w:ascii="Arial" w:hAnsi="Arial" w:cs="Arial"/>
                <w:sz w:val="20"/>
                <w:szCs w:val="20"/>
              </w:rPr>
              <w:t>(тыс. рублей)</w:t>
            </w:r>
          </w:p>
        </w:tc>
      </w:tr>
      <w:tr w:rsidR="00DB34C9" w:rsidRPr="00DB34C9" w:rsidTr="00084912">
        <w:trPr>
          <w:trHeight w:val="435"/>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Наименование показателя</w:t>
            </w:r>
          </w:p>
        </w:tc>
        <w:tc>
          <w:tcPr>
            <w:tcW w:w="3675" w:type="dxa"/>
            <w:gridSpan w:val="4"/>
            <w:tcBorders>
              <w:top w:val="single" w:sz="4" w:space="0" w:color="auto"/>
              <w:left w:val="nil"/>
              <w:bottom w:val="single" w:sz="4" w:space="0" w:color="auto"/>
              <w:right w:val="single" w:sz="4" w:space="0" w:color="000000"/>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КБК</w:t>
            </w:r>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Сумма</w:t>
            </w:r>
          </w:p>
        </w:tc>
        <w:tc>
          <w:tcPr>
            <w:tcW w:w="13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Изменения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Изменения за счет остатков на 01.01.2022г.</w:t>
            </w:r>
          </w:p>
        </w:tc>
        <w:tc>
          <w:tcPr>
            <w:tcW w:w="16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Изменения за счет областных и федеральных средств и прочих поступлений</w:t>
            </w:r>
          </w:p>
        </w:tc>
        <w:tc>
          <w:tcPr>
            <w:tcW w:w="14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Всего</w:t>
            </w:r>
          </w:p>
        </w:tc>
      </w:tr>
      <w:tr w:rsidR="00DB34C9" w:rsidRPr="00DB34C9" w:rsidTr="00084912">
        <w:trPr>
          <w:trHeight w:val="945"/>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DB34C9" w:rsidRPr="00DB34C9" w:rsidRDefault="00DB34C9" w:rsidP="00DB34C9">
            <w:pPr>
              <w:rPr>
                <w:b/>
                <w:bCs/>
                <w:sz w:val="17"/>
                <w:szCs w:val="17"/>
              </w:rPr>
            </w:pP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КВСР</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КФСР</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КЦСР</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КВР</w:t>
            </w: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DB34C9" w:rsidRPr="00DB34C9" w:rsidRDefault="00DB34C9" w:rsidP="00DB34C9">
            <w:pPr>
              <w:rPr>
                <w:b/>
                <w:bCs/>
                <w:sz w:val="17"/>
                <w:szCs w:val="17"/>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rsidR="00DB34C9" w:rsidRPr="00DB34C9" w:rsidRDefault="00DB34C9" w:rsidP="00DB34C9">
            <w:pPr>
              <w:rPr>
                <w:b/>
                <w:bCs/>
                <w:sz w:val="17"/>
                <w:szCs w:val="17"/>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B34C9" w:rsidRPr="00DB34C9" w:rsidRDefault="00DB34C9" w:rsidP="00DB34C9">
            <w:pPr>
              <w:rPr>
                <w:b/>
                <w:bCs/>
                <w:sz w:val="17"/>
                <w:szCs w:val="17"/>
              </w:rPr>
            </w:pPr>
          </w:p>
        </w:tc>
        <w:tc>
          <w:tcPr>
            <w:tcW w:w="1602" w:type="dxa"/>
            <w:vMerge/>
            <w:tcBorders>
              <w:top w:val="single" w:sz="4" w:space="0" w:color="auto"/>
              <w:left w:val="single" w:sz="4" w:space="0" w:color="auto"/>
              <w:bottom w:val="single" w:sz="4" w:space="0" w:color="000000"/>
              <w:right w:val="single" w:sz="4" w:space="0" w:color="auto"/>
            </w:tcBorders>
            <w:vAlign w:val="center"/>
            <w:hideMark/>
          </w:tcPr>
          <w:p w:rsidR="00DB34C9" w:rsidRPr="00DB34C9" w:rsidRDefault="00DB34C9" w:rsidP="00DB34C9">
            <w:pPr>
              <w:rPr>
                <w:b/>
                <w:bCs/>
                <w:sz w:val="17"/>
                <w:szCs w:val="17"/>
              </w:rPr>
            </w:pPr>
          </w:p>
        </w:tc>
        <w:tc>
          <w:tcPr>
            <w:tcW w:w="1485" w:type="dxa"/>
            <w:vMerge/>
            <w:tcBorders>
              <w:top w:val="single" w:sz="4" w:space="0" w:color="auto"/>
              <w:left w:val="single" w:sz="4" w:space="0" w:color="auto"/>
              <w:bottom w:val="single" w:sz="4" w:space="0" w:color="000000"/>
              <w:right w:val="single" w:sz="4" w:space="0" w:color="auto"/>
            </w:tcBorders>
            <w:vAlign w:val="center"/>
            <w:hideMark/>
          </w:tcPr>
          <w:p w:rsidR="00DB34C9" w:rsidRPr="00DB34C9" w:rsidRDefault="00DB34C9" w:rsidP="00DB34C9">
            <w:pPr>
              <w:rPr>
                <w:b/>
                <w:bCs/>
                <w:sz w:val="17"/>
                <w:szCs w:val="17"/>
              </w:rPr>
            </w:pP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B34C9" w:rsidRPr="00DB34C9" w:rsidRDefault="00DB34C9" w:rsidP="00DB34C9">
            <w:pPr>
              <w:jc w:val="center"/>
              <w:rPr>
                <w:b/>
                <w:bCs/>
                <w:sz w:val="17"/>
                <w:szCs w:val="17"/>
              </w:rPr>
            </w:pPr>
            <w:r w:rsidRPr="00DB34C9">
              <w:rPr>
                <w:b/>
                <w:bCs/>
                <w:sz w:val="17"/>
                <w:szCs w:val="17"/>
              </w:rPr>
              <w:t>1</w:t>
            </w:r>
          </w:p>
        </w:tc>
        <w:tc>
          <w:tcPr>
            <w:tcW w:w="780"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b/>
                <w:bCs/>
                <w:sz w:val="17"/>
                <w:szCs w:val="17"/>
              </w:rPr>
            </w:pPr>
            <w:r w:rsidRPr="00DB34C9">
              <w:rPr>
                <w:b/>
                <w:bCs/>
                <w:sz w:val="17"/>
                <w:szCs w:val="17"/>
              </w:rPr>
              <w:t>2</w:t>
            </w:r>
          </w:p>
        </w:tc>
        <w:tc>
          <w:tcPr>
            <w:tcW w:w="960"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b/>
                <w:bCs/>
                <w:sz w:val="17"/>
                <w:szCs w:val="17"/>
              </w:rPr>
            </w:pPr>
            <w:r w:rsidRPr="00DB34C9">
              <w:rPr>
                <w:b/>
                <w:bCs/>
                <w:sz w:val="17"/>
                <w:szCs w:val="17"/>
              </w:rPr>
              <w:t>3</w:t>
            </w:r>
          </w:p>
        </w:tc>
        <w:tc>
          <w:tcPr>
            <w:tcW w:w="1378"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b/>
                <w:bCs/>
                <w:sz w:val="17"/>
                <w:szCs w:val="17"/>
              </w:rPr>
            </w:pPr>
            <w:r w:rsidRPr="00DB34C9">
              <w:rPr>
                <w:b/>
                <w:bCs/>
                <w:sz w:val="17"/>
                <w:szCs w:val="17"/>
              </w:rPr>
              <w:t>4</w:t>
            </w:r>
          </w:p>
        </w:tc>
        <w:tc>
          <w:tcPr>
            <w:tcW w:w="557"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b/>
                <w:bCs/>
                <w:sz w:val="17"/>
                <w:szCs w:val="17"/>
              </w:rPr>
            </w:pPr>
            <w:r w:rsidRPr="00DB34C9">
              <w:rPr>
                <w:b/>
                <w:bCs/>
                <w:sz w:val="17"/>
                <w:szCs w:val="17"/>
              </w:rPr>
              <w:t>5</w:t>
            </w:r>
          </w:p>
        </w:tc>
        <w:tc>
          <w:tcPr>
            <w:tcW w:w="1347"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b/>
                <w:bCs/>
                <w:sz w:val="17"/>
                <w:szCs w:val="17"/>
              </w:rPr>
            </w:pPr>
            <w:r w:rsidRPr="00DB34C9">
              <w:rPr>
                <w:b/>
                <w:bCs/>
                <w:sz w:val="17"/>
                <w:szCs w:val="17"/>
              </w:rPr>
              <w:t>6</w:t>
            </w:r>
          </w:p>
        </w:tc>
        <w:tc>
          <w:tcPr>
            <w:tcW w:w="1357" w:type="dxa"/>
            <w:tcBorders>
              <w:top w:val="nil"/>
              <w:left w:val="nil"/>
              <w:bottom w:val="single" w:sz="4" w:space="0" w:color="auto"/>
              <w:right w:val="single" w:sz="4" w:space="0" w:color="auto"/>
            </w:tcBorders>
            <w:shd w:val="clear" w:color="000000" w:fill="FFFFFF"/>
            <w:noWrap/>
            <w:vAlign w:val="bottom"/>
            <w:hideMark/>
          </w:tcPr>
          <w:p w:rsidR="00DB34C9" w:rsidRPr="00DB34C9" w:rsidRDefault="00DB34C9" w:rsidP="00DB34C9">
            <w:pPr>
              <w:jc w:val="center"/>
              <w:rPr>
                <w:sz w:val="17"/>
                <w:szCs w:val="17"/>
              </w:rPr>
            </w:pPr>
            <w:r w:rsidRPr="00DB34C9">
              <w:rPr>
                <w:sz w:val="17"/>
                <w:szCs w:val="17"/>
              </w:rPr>
              <w:t>7</w:t>
            </w:r>
          </w:p>
        </w:tc>
        <w:tc>
          <w:tcPr>
            <w:tcW w:w="1701" w:type="dxa"/>
            <w:tcBorders>
              <w:top w:val="nil"/>
              <w:left w:val="nil"/>
              <w:bottom w:val="single" w:sz="4" w:space="0" w:color="auto"/>
              <w:right w:val="single" w:sz="4" w:space="0" w:color="auto"/>
            </w:tcBorders>
            <w:shd w:val="clear" w:color="000000" w:fill="FFFFFF"/>
            <w:noWrap/>
            <w:vAlign w:val="bottom"/>
            <w:hideMark/>
          </w:tcPr>
          <w:p w:rsidR="00DB34C9" w:rsidRPr="00DB34C9" w:rsidRDefault="00DB34C9" w:rsidP="00DB34C9">
            <w:pPr>
              <w:jc w:val="center"/>
              <w:rPr>
                <w:sz w:val="17"/>
                <w:szCs w:val="17"/>
              </w:rPr>
            </w:pPr>
            <w:r w:rsidRPr="00DB34C9">
              <w:rPr>
                <w:sz w:val="17"/>
                <w:szCs w:val="17"/>
              </w:rPr>
              <w:t>8</w:t>
            </w:r>
          </w:p>
        </w:tc>
        <w:tc>
          <w:tcPr>
            <w:tcW w:w="1602" w:type="dxa"/>
            <w:tcBorders>
              <w:top w:val="nil"/>
              <w:left w:val="nil"/>
              <w:bottom w:val="single" w:sz="4" w:space="0" w:color="auto"/>
              <w:right w:val="single" w:sz="4" w:space="0" w:color="auto"/>
            </w:tcBorders>
            <w:shd w:val="clear" w:color="000000" w:fill="FFFFFF"/>
            <w:noWrap/>
            <w:vAlign w:val="bottom"/>
            <w:hideMark/>
          </w:tcPr>
          <w:p w:rsidR="00DB34C9" w:rsidRPr="00DB34C9" w:rsidRDefault="00DB34C9" w:rsidP="00DB34C9">
            <w:pPr>
              <w:jc w:val="center"/>
              <w:rPr>
                <w:sz w:val="17"/>
                <w:szCs w:val="17"/>
              </w:rPr>
            </w:pPr>
            <w:r w:rsidRPr="00DB34C9">
              <w:rPr>
                <w:sz w:val="17"/>
                <w:szCs w:val="17"/>
              </w:rPr>
              <w:t>9</w:t>
            </w:r>
          </w:p>
        </w:tc>
        <w:tc>
          <w:tcPr>
            <w:tcW w:w="1485" w:type="dxa"/>
            <w:tcBorders>
              <w:top w:val="nil"/>
              <w:left w:val="nil"/>
              <w:bottom w:val="single" w:sz="4" w:space="0" w:color="auto"/>
              <w:right w:val="single" w:sz="4" w:space="0" w:color="auto"/>
            </w:tcBorders>
            <w:shd w:val="clear" w:color="000000" w:fill="FFFFFF"/>
            <w:noWrap/>
            <w:vAlign w:val="bottom"/>
            <w:hideMark/>
          </w:tcPr>
          <w:p w:rsidR="00DB34C9" w:rsidRPr="00DB34C9" w:rsidRDefault="00DB34C9" w:rsidP="00DB34C9">
            <w:pPr>
              <w:jc w:val="center"/>
              <w:rPr>
                <w:sz w:val="17"/>
                <w:szCs w:val="17"/>
              </w:rPr>
            </w:pPr>
            <w:r w:rsidRPr="00DB34C9">
              <w:rPr>
                <w:sz w:val="17"/>
                <w:szCs w:val="17"/>
              </w:rPr>
              <w:t>10</w:t>
            </w:r>
          </w:p>
        </w:tc>
      </w:tr>
      <w:tr w:rsidR="00DB34C9" w:rsidRPr="00DB34C9" w:rsidTr="00084912">
        <w:trPr>
          <w:trHeight w:val="1200"/>
        </w:trPr>
        <w:tc>
          <w:tcPr>
            <w:tcW w:w="4106" w:type="dxa"/>
            <w:tcBorders>
              <w:top w:val="nil"/>
              <w:left w:val="single" w:sz="4" w:space="0" w:color="auto"/>
              <w:bottom w:val="single" w:sz="4" w:space="0" w:color="auto"/>
              <w:right w:val="single" w:sz="4" w:space="0" w:color="auto"/>
            </w:tcBorders>
            <w:shd w:val="clear" w:color="000000" w:fill="A6A6A6"/>
            <w:hideMark/>
          </w:tcPr>
          <w:p w:rsidR="00DB34C9" w:rsidRPr="00DB34C9" w:rsidRDefault="00DB34C9" w:rsidP="00DB34C9">
            <w:pPr>
              <w:rPr>
                <w:b/>
                <w:bCs/>
                <w:sz w:val="17"/>
                <w:szCs w:val="17"/>
              </w:rPr>
            </w:pPr>
            <w:r w:rsidRPr="00DB34C9">
              <w:rPr>
                <w:b/>
                <w:bCs/>
                <w:sz w:val="17"/>
                <w:szCs w:val="17"/>
              </w:rPr>
              <w:t xml:space="preserve">Муниципальное учреждение "Управление культуры, спорта, молодежной политики и информации администрации Кунашакского муниципального района" </w:t>
            </w:r>
          </w:p>
        </w:tc>
        <w:tc>
          <w:tcPr>
            <w:tcW w:w="780" w:type="dxa"/>
            <w:tcBorders>
              <w:top w:val="nil"/>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i/>
                <w:iCs/>
                <w:sz w:val="17"/>
                <w:szCs w:val="17"/>
              </w:rPr>
            </w:pPr>
            <w:r w:rsidRPr="00DB34C9">
              <w:rPr>
                <w:b/>
                <w:bCs/>
                <w:i/>
                <w:iCs/>
                <w:sz w:val="17"/>
                <w:szCs w:val="17"/>
              </w:rPr>
              <w:t>741</w:t>
            </w:r>
          </w:p>
        </w:tc>
        <w:tc>
          <w:tcPr>
            <w:tcW w:w="960" w:type="dxa"/>
            <w:tcBorders>
              <w:top w:val="nil"/>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78" w:type="dxa"/>
            <w:tcBorders>
              <w:top w:val="nil"/>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nil"/>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sz w:val="17"/>
                <w:szCs w:val="17"/>
              </w:rPr>
            </w:pPr>
            <w:r w:rsidRPr="00DB34C9">
              <w:rPr>
                <w:b/>
                <w:bCs/>
                <w:sz w:val="17"/>
                <w:szCs w:val="17"/>
              </w:rPr>
              <w:t>43,435</w:t>
            </w:r>
          </w:p>
        </w:tc>
        <w:tc>
          <w:tcPr>
            <w:tcW w:w="1357" w:type="dxa"/>
            <w:tcBorders>
              <w:top w:val="nil"/>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sz w:val="17"/>
                <w:szCs w:val="17"/>
              </w:rPr>
            </w:pPr>
            <w:r w:rsidRPr="00DB34C9">
              <w:rPr>
                <w:b/>
                <w:bCs/>
                <w:sz w:val="17"/>
                <w:szCs w:val="17"/>
              </w:rPr>
              <w:t>0,740</w:t>
            </w:r>
          </w:p>
        </w:tc>
        <w:tc>
          <w:tcPr>
            <w:tcW w:w="1701" w:type="dxa"/>
            <w:tcBorders>
              <w:top w:val="nil"/>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nil"/>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nil"/>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sz w:val="17"/>
                <w:szCs w:val="17"/>
              </w:rPr>
            </w:pPr>
            <w:r w:rsidRPr="00DB34C9">
              <w:rPr>
                <w:b/>
                <w:bCs/>
                <w:sz w:val="17"/>
                <w:szCs w:val="17"/>
              </w:rPr>
              <w:t>44,175</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культуры, кинематографии</w:t>
            </w:r>
            <w:r w:rsidRPr="00DB34C9">
              <w:rPr>
                <w:i/>
                <w:iCs/>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741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43,435</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0,740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44,175</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43,435</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0,740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44,175</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99 0 99 45201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43,435</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0,740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44,175</w:t>
            </w:r>
          </w:p>
        </w:tc>
      </w:tr>
      <w:tr w:rsidR="00DB34C9" w:rsidRPr="00DB34C9" w:rsidTr="00084912">
        <w:trPr>
          <w:trHeight w:val="9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99 0 99 45201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w:t>
            </w:r>
          </w:p>
        </w:tc>
        <w:tc>
          <w:tcPr>
            <w:tcW w:w="1347" w:type="dxa"/>
            <w:tcBorders>
              <w:top w:val="nil"/>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24,194</w:t>
            </w:r>
          </w:p>
        </w:tc>
        <w:tc>
          <w:tcPr>
            <w:tcW w:w="13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24,194</w:t>
            </w:r>
          </w:p>
        </w:tc>
      </w:tr>
      <w:tr w:rsidR="00DB34C9" w:rsidRPr="00DB34C9" w:rsidTr="00084912">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99 0 99 45201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11,892</w:t>
            </w:r>
          </w:p>
        </w:tc>
        <w:tc>
          <w:tcPr>
            <w:tcW w:w="13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0,100</w:t>
            </w:r>
          </w:p>
        </w:tc>
        <w:tc>
          <w:tcPr>
            <w:tcW w:w="1701"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11,992</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99 0 99 45201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7,349</w:t>
            </w:r>
          </w:p>
        </w:tc>
        <w:tc>
          <w:tcPr>
            <w:tcW w:w="13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0,640</w:t>
            </w:r>
          </w:p>
        </w:tc>
        <w:tc>
          <w:tcPr>
            <w:tcW w:w="1701"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7,989</w:t>
            </w:r>
          </w:p>
        </w:tc>
      </w:tr>
      <w:tr w:rsidR="00DB34C9" w:rsidRPr="00DB34C9" w:rsidTr="00084912">
        <w:trPr>
          <w:trHeight w:val="1020"/>
        </w:trPr>
        <w:tc>
          <w:tcPr>
            <w:tcW w:w="4106" w:type="dxa"/>
            <w:tcBorders>
              <w:top w:val="nil"/>
              <w:left w:val="single" w:sz="4" w:space="0" w:color="auto"/>
              <w:bottom w:val="single" w:sz="4" w:space="0" w:color="auto"/>
              <w:right w:val="single" w:sz="4" w:space="0" w:color="auto"/>
            </w:tcBorders>
            <w:shd w:val="clear" w:color="000000" w:fill="969696"/>
            <w:hideMark/>
          </w:tcPr>
          <w:p w:rsidR="00DB34C9" w:rsidRPr="00DB34C9" w:rsidRDefault="00DB34C9" w:rsidP="00DB34C9">
            <w:pPr>
              <w:rPr>
                <w:b/>
                <w:bCs/>
                <w:sz w:val="17"/>
                <w:szCs w:val="17"/>
              </w:rPr>
            </w:pPr>
            <w:r w:rsidRPr="00DB34C9">
              <w:rPr>
                <w:b/>
                <w:bCs/>
                <w:sz w:val="17"/>
                <w:szCs w:val="17"/>
              </w:rPr>
              <w:t>Муниципальное учреждение "Управление культуры, молодежной политики и информации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742</w:t>
            </w:r>
          </w:p>
        </w:tc>
        <w:tc>
          <w:tcPr>
            <w:tcW w:w="96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78"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103 639,982</w:t>
            </w:r>
          </w:p>
        </w:tc>
        <w:tc>
          <w:tcPr>
            <w:tcW w:w="13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-374,373</w:t>
            </w:r>
          </w:p>
        </w:tc>
        <w:tc>
          <w:tcPr>
            <w:tcW w:w="1701"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103 265,609</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lastRenderedPageBreak/>
              <w:t>Дополнительное образование детей</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13 373,121</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-440,676</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12 932,445</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449,738</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136,209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585,947</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449,738</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136,209</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585,947</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культуры Кунашакского муниципального района на 2021-2023 годы"</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12 776,383</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-576,885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12 199,498</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Подпрограмма "Развитие дополнительного образования МКУДО ДШИ с.Халитово, МКУДО с. Кунашак"</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79 2 00 37020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12 533,900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-572,955</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11 960,945</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10 389,810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-499,613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9 890,197</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2 091,956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-51,945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2 040,011</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17,620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17,620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34,514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-21,397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13,117</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Проведение ремонтных работ, противопожарных и энергосберегающих мероприятий в зданиях муниципальных учреждений дополнительного образования в сфере культуры и искусства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S8120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S8120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3,000</w:t>
            </w:r>
          </w:p>
        </w:tc>
      </w:tr>
      <w:tr w:rsidR="00DB34C9" w:rsidRPr="00DB34C9" w:rsidTr="00084912">
        <w:trPr>
          <w:trHeight w:val="126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"Проведение культурно-массовых мероприятий в соответствии с Календарным планом Управления культуры, молодежной политики и информации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239,483</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-3,930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235,553</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239,483</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-3,930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235,553</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b/>
                <w:bCs/>
                <w:i/>
                <w:iCs/>
                <w:sz w:val="17"/>
                <w:szCs w:val="17"/>
              </w:rPr>
            </w:pPr>
            <w:r w:rsidRPr="00DB34C9">
              <w:rPr>
                <w:b/>
                <w:bCs/>
                <w:i/>
                <w:iCs/>
                <w:sz w:val="17"/>
                <w:szCs w:val="17"/>
              </w:rPr>
              <w:t>Государственная программа Челябинской области «Развитие культуры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147,000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sz w:val="17"/>
                <w:szCs w:val="17"/>
              </w:rPr>
            </w:pPr>
            <w:r w:rsidRPr="00DB34C9">
              <w:rPr>
                <w:sz w:val="17"/>
                <w:szCs w:val="17"/>
              </w:rPr>
              <w:lastRenderedPageBreak/>
              <w:t>Проведение ремонтных работ, противопожарных и энергосберегающих мероприятий в зданиях муниципальных учреждений дополнительного образования в сфере культуры и искусства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68 6 00 68120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68 6 00 68120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Молодежная политика и оздоровление детей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421,000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421,000</w:t>
            </w:r>
          </w:p>
        </w:tc>
      </w:tr>
      <w:tr w:rsidR="00DB34C9" w:rsidRPr="00DB34C9" w:rsidTr="00084912">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"Повышение эффективности реализации молодежной политики в Челябинской области" на 2015 - 2019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371,000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371,000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Организация и проведение мероприятий с детьми и молодежью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1 Е8 21010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371,000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371,000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21 1 Е8 21010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321,000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321,000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21 1 Е8 21010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50,000</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"Повышение эффективности реализации молодежной политики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79 0 00 37010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"Патриотическое воспитание молодых граждан Кунашакского муниципального района" (со финансирование)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E8 S1010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25,000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25,000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E8 S1010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Подпрограмма "Молодые граждане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E8 S1010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25,000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25,000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E8 S1010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Культура</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79 921,472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638,069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80 559,541</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1 755,145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314,800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2 069,945</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1 755,145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314,800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2 069,945</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 xml:space="preserve">МП "Развитие социальной защиты населения Кунашакского муниципального района на 2020-2022 </w:t>
            </w:r>
            <w:r w:rsidRPr="00DB34C9">
              <w:rPr>
                <w:sz w:val="17"/>
                <w:szCs w:val="17"/>
              </w:rPr>
              <w:lastRenderedPageBreak/>
              <w:t>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lastRenderedPageBreak/>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92,244</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92,244</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Подпрограмма "Формирование доступной среды для инвалидов и маломобильных групп населения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92,244</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92,244</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92,244</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92,244</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культуры Кунашакского муниципального района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67 450,379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324,002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67 774,381</w:t>
            </w:r>
          </w:p>
        </w:tc>
      </w:tr>
      <w:tr w:rsidR="00DB34C9" w:rsidRPr="00DB34C9" w:rsidTr="00084912">
        <w:trPr>
          <w:trHeight w:val="492"/>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Подпрограмма "Совершенствование библиотечного обслуживания Кунашакского муниципального района"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79 1 00 37020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19 947,712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954,524</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20 902,236</w:t>
            </w:r>
          </w:p>
        </w:tc>
      </w:tr>
      <w:tr w:rsidR="00DB34C9" w:rsidRPr="00DB34C9" w:rsidTr="00084912">
        <w:trPr>
          <w:trHeight w:val="9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17 394,612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983,866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18 378,478</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2 484,147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-4,119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2 480,028</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68,953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-25,223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43,730</w:t>
            </w:r>
          </w:p>
        </w:tc>
      </w:tr>
      <w:tr w:rsidR="00DB34C9" w:rsidRPr="00DB34C9" w:rsidTr="00084912">
        <w:trPr>
          <w:trHeight w:val="151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Подпрограмма "Проведение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 (со финансирование с местного бюджета)"</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S8110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50,974</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50,974</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S8110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50,974</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50,974</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Подпрограмма "Развитие музейной деятельности районного историко-краеведческого музея"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79 3 00 37020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1 824,629</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251,436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2 076,065</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79 3 00 37020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1 094,946</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186,170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1 281,116</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79 3 00 37020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519,683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65,266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584,949</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 xml:space="preserve">Капитальные вложения в объекты недвижимого имущества государственной (муниципальной) </w:t>
            </w:r>
            <w:r w:rsidRPr="00DB34C9">
              <w:rPr>
                <w:sz w:val="17"/>
                <w:szCs w:val="17"/>
              </w:rPr>
              <w:lastRenderedPageBreak/>
              <w:t>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lastRenderedPageBreak/>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79 3 00 37020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210,000</w:t>
            </w:r>
          </w:p>
        </w:tc>
      </w:tr>
      <w:tr w:rsidR="00DB34C9" w:rsidRPr="00DB34C9" w:rsidTr="00084912">
        <w:trPr>
          <w:trHeight w:val="9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79 4 00 37020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41 668,367</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-936,862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40 731,505</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25 377,143</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-849,581</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24 527,562</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8 369,758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189,106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8 558,864</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7 543,092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-114,386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7 428,706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227,254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-111,027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116,227</w:t>
            </w:r>
          </w:p>
        </w:tc>
      </w:tr>
      <w:tr w:rsidR="00DB34C9" w:rsidRPr="00DB34C9" w:rsidTr="00084912">
        <w:trPr>
          <w:trHeight w:val="15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 (со финансирование с местного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S8110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151,120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-50,974</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100,146</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S8110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151,120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-50,974</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100,146</w:t>
            </w:r>
          </w:p>
        </w:tc>
      </w:tr>
      <w:tr w:rsidR="00DB34C9" w:rsidRPr="00DB34C9" w:rsidTr="00084912">
        <w:trPr>
          <w:trHeight w:val="11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Подпрограмма "Проведение культурно-массовых мероприятий в соответствии с Календарным планом Управления культуры, молодежной политики и информации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79 5 00 37020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3 977,793</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3 981,723</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1 953,904</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3,930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1 957,834</w:t>
            </w:r>
          </w:p>
        </w:tc>
      </w:tr>
      <w:tr w:rsidR="00DB34C9" w:rsidRPr="00DB34C9" w:rsidTr="00084912">
        <w:trPr>
          <w:trHeight w:val="5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2 023,889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2 023,889</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Подпрограмма "Развитие туризма в Кунашакском районе"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79 7 00 37020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31,878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31,878</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79 7 00 37020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31,878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31,878</w:t>
            </w:r>
          </w:p>
        </w:tc>
      </w:tr>
      <w:tr w:rsidR="00DB34C9" w:rsidRPr="00DB34C9" w:rsidTr="00084912">
        <w:trPr>
          <w:trHeight w:val="465"/>
        </w:trPr>
        <w:tc>
          <w:tcPr>
            <w:tcW w:w="4106" w:type="dxa"/>
            <w:tcBorders>
              <w:top w:val="nil"/>
              <w:left w:val="nil"/>
              <w:bottom w:val="nil"/>
              <w:right w:val="nil"/>
            </w:tcBorders>
            <w:shd w:val="clear" w:color="auto" w:fill="auto"/>
            <w:vAlign w:val="bottom"/>
            <w:hideMark/>
          </w:tcPr>
          <w:p w:rsidR="00DB34C9" w:rsidRPr="00DB34C9" w:rsidRDefault="00DB34C9" w:rsidP="00DB34C9">
            <w:pPr>
              <w:rPr>
                <w:i/>
                <w:iCs/>
                <w:sz w:val="17"/>
                <w:szCs w:val="17"/>
              </w:rPr>
            </w:pPr>
            <w:r w:rsidRPr="00DB34C9">
              <w:rPr>
                <w:i/>
                <w:iCs/>
                <w:sz w:val="17"/>
                <w:szCs w:val="17"/>
              </w:rPr>
              <w:lastRenderedPageBreak/>
              <w:t>Государственная программа Челябинской области «Развитие культуры в Челябинской области»</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7 825,060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7 825,060</w:t>
            </w:r>
          </w:p>
        </w:tc>
      </w:tr>
      <w:tr w:rsidR="00DB34C9" w:rsidRPr="00DB34C9" w:rsidTr="00084912">
        <w:trPr>
          <w:trHeight w:val="1009"/>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Создание и модернизация муниципальных учреждений культурно-досугового типа в сельской местности, включая обеспечение о</w:t>
            </w:r>
            <w:r>
              <w:rPr>
                <w:i/>
                <w:iCs/>
                <w:sz w:val="17"/>
                <w:szCs w:val="17"/>
              </w:rPr>
              <w:t>бъектов инфраструктуры</w:t>
            </w:r>
            <w:r w:rsidRPr="00DB34C9">
              <w:rPr>
                <w:i/>
                <w:iCs/>
                <w:sz w:val="17"/>
                <w:szCs w:val="17"/>
              </w:rPr>
              <w:t xml:space="preserve"> (в том числе строительство, реконструкция и капитальный ремонт зданий) на 2020 год и плановый период 2021 и 2022 годов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68 6 A1 55131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6 A1 55131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12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68 6 00 68110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7 555,860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7 555,860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68 6 00 68110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7 555,860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7 555,860</w:t>
            </w:r>
          </w:p>
        </w:tc>
      </w:tr>
      <w:tr w:rsidR="00DB34C9" w:rsidRPr="00DB34C9" w:rsidTr="00084912">
        <w:trPr>
          <w:trHeight w:val="750"/>
        </w:trPr>
        <w:tc>
          <w:tcPr>
            <w:tcW w:w="4106" w:type="dxa"/>
            <w:tcBorders>
              <w:top w:val="nil"/>
              <w:left w:val="nil"/>
              <w:bottom w:val="nil"/>
              <w:right w:val="nil"/>
            </w:tcBorders>
            <w:shd w:val="clear" w:color="auto" w:fill="auto"/>
            <w:vAlign w:val="bottom"/>
            <w:hideMark/>
          </w:tcPr>
          <w:p w:rsidR="00DB34C9" w:rsidRPr="00DB34C9" w:rsidRDefault="00DB34C9" w:rsidP="00DB34C9">
            <w:pPr>
              <w:rPr>
                <w:sz w:val="17"/>
                <w:szCs w:val="17"/>
              </w:rPr>
            </w:pPr>
            <w:r w:rsidRPr="00DB34C9">
              <w:rPr>
                <w:sz w:val="17"/>
                <w:szCs w:val="17"/>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68 1 00 L5191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269,200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269,200</w:t>
            </w:r>
          </w:p>
        </w:tc>
      </w:tr>
      <w:tr w:rsidR="00DB34C9" w:rsidRPr="00DB34C9" w:rsidTr="00084912">
        <w:trPr>
          <w:trHeight w:val="46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68 1 00 L5191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269,200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269,200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2 798,644</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-0,733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2 797,911</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114,588</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114,588</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114,588</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114,588</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99 0 00 99608</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2 681,257</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2 681,257</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99 0 00 99608</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2 681,257</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2 681,257</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0,108</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S9607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-0,007</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0,108</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S9608</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2,684</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-0,726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1,958</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S9608</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2,684</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-0,726</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1,958</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lastRenderedPageBreak/>
              <w:t>Другие вопросы в области культуры, кинематографии</w:t>
            </w:r>
            <w:r w:rsidRPr="00DB34C9">
              <w:rPr>
                <w:i/>
                <w:iCs/>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9 436,545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-394,964</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9 041,581</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"Комплексные меры по профилактике наркомании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"Обеспечение общественного порядка и противодействие преступности в Кунашакском  районе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"Профилактика терроризма и экстремизма на территории  Кунашакского района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37,000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37,000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37,000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37,000</w:t>
            </w:r>
          </w:p>
        </w:tc>
      </w:tr>
      <w:tr w:rsidR="00DB34C9" w:rsidRPr="00DB34C9" w:rsidTr="00084912">
        <w:trPr>
          <w:trHeight w:val="2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9 387,545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-394,964</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8 992,581</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401,877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-147,891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253,986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401,877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-147,891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253,986</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401,877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-147,891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253,986</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401,877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-147,891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253,986</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Обеспечение деятельности подведомственных учреждений</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99 0 99 00000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8 985,668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-247,073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8 738,595</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99 0 99 45201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8 985,668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-247,073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8 738,595</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99 0 99 45201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8 107,089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-249,931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7 857,158</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99 0 99 45201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853,098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4,008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857,106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99 0 99 45201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25,481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-1,150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24,331</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Средства массовой информации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1200</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487,844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-176,802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311,042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lastRenderedPageBreak/>
              <w:t>Телевидение и радиовещание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1201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487,844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-176,802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311,042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487,844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-176,802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311,042</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rPr>
                <w:i/>
                <w:iCs/>
                <w:sz w:val="17"/>
                <w:szCs w:val="17"/>
              </w:rPr>
            </w:pPr>
            <w:r w:rsidRPr="00DB34C9">
              <w:rPr>
                <w:i/>
                <w:iCs/>
                <w:sz w:val="17"/>
                <w:szCs w:val="17"/>
              </w:rPr>
              <w:t>Финансовое обеспечение муниципального задания на оказание муниципальных услуг (выполнение работ)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99 0 10 00000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487,844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-176,802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311,042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Средства массовой информации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99 0 10 44400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487,844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-176,802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311,042</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1201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99 0 10 44400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487,844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-176,802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311,042</w:t>
            </w:r>
          </w:p>
        </w:tc>
      </w:tr>
      <w:tr w:rsidR="00DB34C9" w:rsidRPr="00DB34C9" w:rsidTr="00084912">
        <w:trPr>
          <w:trHeight w:val="765"/>
        </w:trPr>
        <w:tc>
          <w:tcPr>
            <w:tcW w:w="4106" w:type="dxa"/>
            <w:tcBorders>
              <w:top w:val="nil"/>
              <w:left w:val="single" w:sz="4" w:space="0" w:color="auto"/>
              <w:bottom w:val="single" w:sz="4" w:space="0" w:color="auto"/>
              <w:right w:val="single" w:sz="4" w:space="0" w:color="auto"/>
            </w:tcBorders>
            <w:shd w:val="clear" w:color="000000" w:fill="808080"/>
            <w:hideMark/>
          </w:tcPr>
          <w:p w:rsidR="00DB34C9" w:rsidRPr="00DB34C9" w:rsidRDefault="00DB34C9" w:rsidP="00DB34C9">
            <w:pPr>
              <w:rPr>
                <w:b/>
                <w:bCs/>
                <w:sz w:val="17"/>
                <w:szCs w:val="17"/>
              </w:rPr>
            </w:pPr>
            <w:r w:rsidRPr="00DB34C9">
              <w:rPr>
                <w:b/>
                <w:bCs/>
                <w:sz w:val="17"/>
                <w:szCs w:val="17"/>
              </w:rPr>
              <w:t>Муниципальное учреждение "Управление по физической культуре и спорту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000000" w:fill="808080"/>
            <w:vAlign w:val="center"/>
            <w:hideMark/>
          </w:tcPr>
          <w:p w:rsidR="00DB34C9" w:rsidRPr="00DB34C9" w:rsidRDefault="00DB34C9" w:rsidP="00DB34C9">
            <w:pPr>
              <w:jc w:val="center"/>
              <w:rPr>
                <w:b/>
                <w:bCs/>
                <w:i/>
                <w:iCs/>
                <w:sz w:val="17"/>
                <w:szCs w:val="17"/>
              </w:rPr>
            </w:pPr>
            <w:r w:rsidRPr="00DB34C9">
              <w:rPr>
                <w:b/>
                <w:bCs/>
                <w:i/>
                <w:iCs/>
                <w:sz w:val="17"/>
                <w:szCs w:val="17"/>
              </w:rPr>
              <w:t>743</w:t>
            </w:r>
          </w:p>
        </w:tc>
        <w:tc>
          <w:tcPr>
            <w:tcW w:w="960" w:type="dxa"/>
            <w:tcBorders>
              <w:top w:val="nil"/>
              <w:left w:val="nil"/>
              <w:bottom w:val="single" w:sz="4" w:space="0" w:color="auto"/>
              <w:right w:val="single" w:sz="4" w:space="0" w:color="auto"/>
            </w:tcBorders>
            <w:shd w:val="clear" w:color="000000" w:fill="808080"/>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78" w:type="dxa"/>
            <w:tcBorders>
              <w:top w:val="nil"/>
              <w:left w:val="nil"/>
              <w:bottom w:val="single" w:sz="4" w:space="0" w:color="auto"/>
              <w:right w:val="single" w:sz="4" w:space="0" w:color="auto"/>
            </w:tcBorders>
            <w:shd w:val="clear" w:color="000000" w:fill="808080"/>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000000" w:fill="808080"/>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000000" w:fill="808080"/>
            <w:vAlign w:val="center"/>
            <w:hideMark/>
          </w:tcPr>
          <w:p w:rsidR="00DB34C9" w:rsidRPr="00DB34C9" w:rsidRDefault="00DB34C9" w:rsidP="00DB34C9">
            <w:pPr>
              <w:jc w:val="center"/>
              <w:rPr>
                <w:b/>
                <w:bCs/>
                <w:sz w:val="17"/>
                <w:szCs w:val="17"/>
              </w:rPr>
            </w:pPr>
            <w:r w:rsidRPr="00DB34C9">
              <w:rPr>
                <w:b/>
                <w:bCs/>
                <w:sz w:val="17"/>
                <w:szCs w:val="17"/>
              </w:rPr>
              <w:t>59 189,983</w:t>
            </w:r>
          </w:p>
        </w:tc>
        <w:tc>
          <w:tcPr>
            <w:tcW w:w="1357" w:type="dxa"/>
            <w:tcBorders>
              <w:top w:val="single" w:sz="4" w:space="0" w:color="auto"/>
              <w:left w:val="nil"/>
              <w:bottom w:val="single" w:sz="4" w:space="0" w:color="auto"/>
              <w:right w:val="single" w:sz="4" w:space="0" w:color="auto"/>
            </w:tcBorders>
            <w:shd w:val="clear" w:color="000000" w:fill="808080"/>
            <w:vAlign w:val="center"/>
            <w:hideMark/>
          </w:tcPr>
          <w:p w:rsidR="00DB34C9" w:rsidRPr="00DB34C9" w:rsidRDefault="00DB34C9" w:rsidP="00DB34C9">
            <w:pPr>
              <w:jc w:val="center"/>
              <w:rPr>
                <w:b/>
                <w:bCs/>
                <w:sz w:val="17"/>
                <w:szCs w:val="17"/>
              </w:rPr>
            </w:pPr>
            <w:r w:rsidRPr="00DB34C9">
              <w:rPr>
                <w:b/>
                <w:bCs/>
                <w:sz w:val="17"/>
                <w:szCs w:val="17"/>
              </w:rPr>
              <w:t>806,390</w:t>
            </w:r>
          </w:p>
        </w:tc>
        <w:tc>
          <w:tcPr>
            <w:tcW w:w="1701" w:type="dxa"/>
            <w:tcBorders>
              <w:top w:val="single" w:sz="4" w:space="0" w:color="auto"/>
              <w:left w:val="nil"/>
              <w:bottom w:val="single" w:sz="4" w:space="0" w:color="auto"/>
              <w:right w:val="single" w:sz="4" w:space="0" w:color="auto"/>
            </w:tcBorders>
            <w:shd w:val="clear" w:color="000000" w:fill="808080"/>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000000" w:fill="808080"/>
            <w:vAlign w:val="center"/>
            <w:hideMark/>
          </w:tcPr>
          <w:p w:rsidR="00DB34C9" w:rsidRPr="00DB34C9" w:rsidRDefault="00DB34C9" w:rsidP="00DB34C9">
            <w:pPr>
              <w:jc w:val="center"/>
              <w:rPr>
                <w:b/>
                <w:bCs/>
                <w:sz w:val="17"/>
                <w:szCs w:val="17"/>
              </w:rPr>
            </w:pPr>
            <w:r w:rsidRPr="00DB34C9">
              <w:rPr>
                <w:b/>
                <w:bCs/>
                <w:sz w:val="17"/>
                <w:szCs w:val="17"/>
              </w:rPr>
              <w:t>3 544,034</w:t>
            </w:r>
          </w:p>
        </w:tc>
        <w:tc>
          <w:tcPr>
            <w:tcW w:w="1485" w:type="dxa"/>
            <w:tcBorders>
              <w:top w:val="single" w:sz="4" w:space="0" w:color="auto"/>
              <w:left w:val="nil"/>
              <w:bottom w:val="single" w:sz="4" w:space="0" w:color="auto"/>
              <w:right w:val="single" w:sz="4" w:space="0" w:color="auto"/>
            </w:tcBorders>
            <w:shd w:val="clear" w:color="000000" w:fill="808080"/>
            <w:vAlign w:val="center"/>
            <w:hideMark/>
          </w:tcPr>
          <w:p w:rsidR="00DB34C9" w:rsidRPr="00DB34C9" w:rsidRDefault="00DB34C9" w:rsidP="00DB34C9">
            <w:pPr>
              <w:jc w:val="center"/>
              <w:rPr>
                <w:b/>
                <w:bCs/>
                <w:sz w:val="17"/>
                <w:szCs w:val="17"/>
              </w:rPr>
            </w:pPr>
            <w:r w:rsidRPr="00DB34C9">
              <w:rPr>
                <w:b/>
                <w:bCs/>
                <w:sz w:val="17"/>
                <w:szCs w:val="17"/>
              </w:rPr>
              <w:t>63 540,407</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Физическая культура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1101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37 355,344</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6,296</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37 361,640</w:t>
            </w:r>
          </w:p>
        </w:tc>
      </w:tr>
      <w:tr w:rsidR="00DB34C9" w:rsidRPr="00DB34C9" w:rsidTr="00084912">
        <w:trPr>
          <w:trHeight w:val="160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4 00 2004И</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483,433</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483,433</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4 00 2004И</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483,433</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483,433</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34,628</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6,296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40,924</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34,628</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6,296</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40,924</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физической культуры и спорта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36 837,283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36 837,283</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36 837,283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36 837,283</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Массовый спорт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21 200,672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840,155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3 544,034</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25 584,861</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"Развитие физической культуры и спорта в Челябинской области" на 2020- 2022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5 280,903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-667,300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4 613,603</w:t>
            </w:r>
          </w:p>
        </w:tc>
      </w:tr>
      <w:tr w:rsidR="00DB34C9" w:rsidRPr="00DB34C9" w:rsidTr="00084912">
        <w:trPr>
          <w:trHeight w:val="570"/>
        </w:trPr>
        <w:tc>
          <w:tcPr>
            <w:tcW w:w="4106" w:type="dxa"/>
            <w:tcBorders>
              <w:top w:val="nil"/>
              <w:left w:val="nil"/>
              <w:bottom w:val="nil"/>
              <w:right w:val="nil"/>
            </w:tcBorders>
            <w:shd w:val="clear" w:color="auto" w:fill="auto"/>
            <w:vAlign w:val="bottom"/>
            <w:hideMark/>
          </w:tcPr>
          <w:p w:rsidR="00DB34C9" w:rsidRPr="00DB34C9" w:rsidRDefault="00DB34C9" w:rsidP="00DB34C9">
            <w:pPr>
              <w:rPr>
                <w:sz w:val="17"/>
                <w:szCs w:val="17"/>
              </w:rPr>
            </w:pPr>
            <w:r w:rsidRPr="00DB34C9">
              <w:rPr>
                <w:sz w:val="17"/>
                <w:szCs w:val="17"/>
              </w:rPr>
              <w:t>Приобретение спортивного инвентаря и оборудования для физкультурно-спортивных организаций</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20 1 00 20044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1 500,000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1 500,000</w:t>
            </w:r>
          </w:p>
        </w:tc>
      </w:tr>
      <w:tr w:rsidR="00DB34C9" w:rsidRPr="00DB34C9" w:rsidTr="00084912">
        <w:trPr>
          <w:trHeight w:val="52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20 1 00 20044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20 1 00 20044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1 500,000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Оплата услуг специалистов по организации физкультурно-оздоровительной и спортивно-массовой работы с населением от 6 до 18 лет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20 1 00 20045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528,300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528,300</w:t>
            </w:r>
          </w:p>
        </w:tc>
      </w:tr>
      <w:tr w:rsidR="00DB34C9" w:rsidRPr="00DB34C9" w:rsidTr="00084912">
        <w:trPr>
          <w:trHeight w:val="9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20 1 00 20045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20 1 00 20045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528,300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528,300</w:t>
            </w:r>
          </w:p>
        </w:tc>
      </w:tr>
      <w:tr w:rsidR="00DB34C9" w:rsidRPr="00DB34C9" w:rsidTr="00084912">
        <w:trPr>
          <w:trHeight w:val="11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Оплата услуг специалистов по организации физкультурно-оздоровительной и спортивно-массовой работы с лицами с ограниченными возможностями здоровья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20 1 00 20047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176,100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176,100</w:t>
            </w:r>
          </w:p>
        </w:tc>
      </w:tr>
      <w:tr w:rsidR="00DB34C9" w:rsidRPr="00DB34C9" w:rsidTr="00084912">
        <w:trPr>
          <w:trHeight w:val="6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20 1 00 20047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176,100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176,100</w:t>
            </w:r>
          </w:p>
        </w:tc>
      </w:tr>
      <w:tr w:rsidR="00DB34C9" w:rsidRPr="00DB34C9" w:rsidTr="00084912">
        <w:trPr>
          <w:trHeight w:val="96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Оплата услуг специалистов по организации физкультурно-оздоровительной и спортивно-массовой работы с лицами с ограниченными возможностями здоровья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20 2 00 20047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-176,100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20 2 00 20047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-176,100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9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3 00 2004Д</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352,200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352,200</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3 00 2004Д</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352,200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352,200</w:t>
            </w:r>
          </w:p>
        </w:tc>
      </w:tr>
      <w:tr w:rsidR="00DB34C9" w:rsidRPr="00DB34C9" w:rsidTr="00084912">
        <w:trPr>
          <w:trHeight w:val="1425"/>
        </w:trPr>
        <w:tc>
          <w:tcPr>
            <w:tcW w:w="4106" w:type="dxa"/>
            <w:tcBorders>
              <w:top w:val="nil"/>
              <w:left w:val="nil"/>
              <w:bottom w:val="nil"/>
              <w:right w:val="nil"/>
            </w:tcBorders>
            <w:shd w:val="clear" w:color="auto" w:fill="auto"/>
            <w:vAlign w:val="bottom"/>
            <w:hideMark/>
          </w:tcPr>
          <w:p w:rsidR="00DB34C9" w:rsidRPr="00DB34C9" w:rsidRDefault="00DB34C9" w:rsidP="00DB34C9">
            <w:pPr>
              <w:rPr>
                <w:sz w:val="17"/>
                <w:szCs w:val="17"/>
              </w:rPr>
            </w:pPr>
            <w:r w:rsidRPr="00DB34C9">
              <w:rPr>
                <w:sz w:val="17"/>
                <w:szCs w:val="17"/>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4 00 2004И</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2 243,267</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-667,300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1 575,967</w:t>
            </w:r>
          </w:p>
        </w:tc>
      </w:tr>
      <w:tr w:rsidR="00DB34C9" w:rsidRPr="00DB34C9" w:rsidTr="00084912">
        <w:trPr>
          <w:trHeight w:val="94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4 00 2004И</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1 005,773</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-667,300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338,473</w:t>
            </w:r>
          </w:p>
        </w:tc>
      </w:tr>
      <w:tr w:rsidR="00DB34C9" w:rsidRPr="00DB34C9" w:rsidTr="00084912">
        <w:trPr>
          <w:trHeight w:val="9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4 00 2004И</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1 237,494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1 237,494</w:t>
            </w:r>
          </w:p>
        </w:tc>
      </w:tr>
      <w:tr w:rsidR="00DB34C9" w:rsidRPr="00DB34C9" w:rsidTr="00084912">
        <w:trPr>
          <w:trHeight w:val="1005"/>
        </w:trPr>
        <w:tc>
          <w:tcPr>
            <w:tcW w:w="4106" w:type="dxa"/>
            <w:tcBorders>
              <w:top w:val="nil"/>
              <w:left w:val="nil"/>
              <w:bottom w:val="nil"/>
              <w:right w:val="nil"/>
            </w:tcBorders>
            <w:shd w:val="clear" w:color="auto" w:fill="auto"/>
            <w:vAlign w:val="bottom"/>
            <w:hideMark/>
          </w:tcPr>
          <w:p w:rsidR="00DB34C9" w:rsidRPr="00DB34C9" w:rsidRDefault="00DB34C9" w:rsidP="00DB34C9">
            <w:pPr>
              <w:rPr>
                <w:sz w:val="17"/>
                <w:szCs w:val="17"/>
              </w:rPr>
            </w:pPr>
            <w:r w:rsidRPr="00DB34C9">
              <w:rPr>
                <w:sz w:val="17"/>
                <w:szCs w:val="17"/>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4 00 2004К</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459,000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459,000</w:t>
            </w:r>
          </w:p>
        </w:tc>
      </w:tr>
      <w:tr w:rsidR="00DB34C9" w:rsidRPr="00DB34C9" w:rsidTr="00084912">
        <w:trPr>
          <w:trHeight w:val="100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4 00 2004К</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100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4 00 2004К</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459,000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459,000</w:t>
            </w:r>
          </w:p>
        </w:tc>
      </w:tr>
      <w:tr w:rsidR="00DB34C9" w:rsidRPr="00DB34C9" w:rsidTr="00084912">
        <w:trPr>
          <w:trHeight w:val="100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22,036</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22,036</w:t>
            </w:r>
          </w:p>
        </w:tc>
      </w:tr>
      <w:tr w:rsidR="00DB34C9" w:rsidRPr="00DB34C9" w:rsidTr="00084912">
        <w:trPr>
          <w:trHeight w:val="100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22,036</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22,036</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физической культуры и спорта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15 889,769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840,293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4 211,334</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20 941,396</w:t>
            </w:r>
          </w:p>
        </w:tc>
      </w:tr>
      <w:tr w:rsidR="00DB34C9" w:rsidRPr="00DB34C9" w:rsidTr="00084912">
        <w:trPr>
          <w:trHeight w:val="100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5 378,341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-287,927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5 090,414</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3 617,951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1 144,720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4 211,334</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8 974,005</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243,351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-16,500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226,851</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6 561,533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6 561,533</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8,593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8,593</w:t>
            </w:r>
          </w:p>
        </w:tc>
      </w:tr>
      <w:tr w:rsidR="00DB34C9" w:rsidRPr="00DB34C9" w:rsidTr="00084912">
        <w:trPr>
          <w:trHeight w:val="9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Оплата услуг специалистов по организации физкультурно-оздоровительной работы и спортивно-массовой работы с детьми и подростками в возрасте от 6 до 18 лет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1 00 S0045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S0045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Приобретение спортивного инвентаря и оборудования для физкультурно-спортивных организаций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S0044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S0044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96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Оплата услуг специалистов по организации физкультурно-оздоровительной и спортивно-массовой работы </w:t>
            </w:r>
            <w:r w:rsidR="00B776B1" w:rsidRPr="00DB34C9">
              <w:rPr>
                <w:i/>
                <w:iCs/>
                <w:sz w:val="17"/>
                <w:szCs w:val="17"/>
              </w:rPr>
              <w:t>с населением,</w:t>
            </w:r>
            <w:r w:rsidRPr="00DB34C9">
              <w:rPr>
                <w:i/>
                <w:iCs/>
                <w:sz w:val="17"/>
                <w:szCs w:val="17"/>
              </w:rPr>
              <w:t xml:space="preserve"> занятым в экономике, и гражданами старшего поколения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3 00 S004Д</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3 00 S004Д</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9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Строительство, ремонт, реконструкция и оснащение спортивных объектов, универсальных спортивных площадок, лыже роллерных трасс и троп здоровья в местах массового отдыха населения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4 00 S0043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S0043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9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Оплата услуг специалистов по организации физкультурно-оздоровительной работы и спортивно-массовой работы с лицами с ограниченными возможностями здоровья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5 00 S0047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5 00 S0047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1500"/>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lastRenderedPageBreak/>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8 00 S004И</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8 00 S004И</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30,000</w:t>
            </w:r>
          </w:p>
        </w:tc>
      </w:tr>
      <w:tr w:rsidR="00DB34C9" w:rsidRPr="00DB34C9" w:rsidTr="00084912">
        <w:trPr>
          <w:trHeight w:val="91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9 00 S004К</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9 00 S004К</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"Комплексные меры по профилактике наркомании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-0,138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29,862</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-0,138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29,862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Другие вопросы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633,967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-40,061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593,906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633,967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-40,061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593,906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633,967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-40,061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593,906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633,967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-40,061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593,906</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633,967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-40,061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593,906</w:t>
            </w:r>
          </w:p>
        </w:tc>
      </w:tr>
      <w:tr w:rsidR="00DB34C9" w:rsidRPr="00DB34C9" w:rsidTr="00084912">
        <w:trPr>
          <w:trHeight w:val="9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743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633,967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-40,061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593,906</w:t>
            </w:r>
          </w:p>
        </w:tc>
      </w:tr>
      <w:tr w:rsidR="00DB34C9" w:rsidRPr="00DB34C9" w:rsidTr="00084912">
        <w:trPr>
          <w:trHeight w:val="1065"/>
        </w:trPr>
        <w:tc>
          <w:tcPr>
            <w:tcW w:w="4106" w:type="dxa"/>
            <w:tcBorders>
              <w:top w:val="nil"/>
              <w:left w:val="single" w:sz="4" w:space="0" w:color="auto"/>
              <w:bottom w:val="single" w:sz="4" w:space="0" w:color="auto"/>
              <w:right w:val="single" w:sz="4" w:space="0" w:color="auto"/>
            </w:tcBorders>
            <w:shd w:val="clear" w:color="000000" w:fill="969696"/>
            <w:hideMark/>
          </w:tcPr>
          <w:p w:rsidR="00DB34C9" w:rsidRPr="00DB34C9" w:rsidRDefault="00DB34C9" w:rsidP="00DB34C9">
            <w:pPr>
              <w:rPr>
                <w:b/>
                <w:bCs/>
                <w:sz w:val="17"/>
                <w:szCs w:val="17"/>
              </w:rPr>
            </w:pPr>
            <w:r w:rsidRPr="00DB34C9">
              <w:rPr>
                <w:b/>
                <w:bCs/>
                <w:sz w:val="17"/>
                <w:szCs w:val="17"/>
              </w:rPr>
              <w:t>Управление по жилищно-коммунальному хозяйству, строительству и энергообеспечению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760</w:t>
            </w:r>
          </w:p>
        </w:tc>
        <w:tc>
          <w:tcPr>
            <w:tcW w:w="96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78"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697 698,692</w:t>
            </w:r>
          </w:p>
        </w:tc>
        <w:tc>
          <w:tcPr>
            <w:tcW w:w="135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-1 088,816</w:t>
            </w:r>
          </w:p>
        </w:tc>
        <w:tc>
          <w:tcPr>
            <w:tcW w:w="1701"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-219 183,809</w:t>
            </w:r>
          </w:p>
        </w:tc>
        <w:tc>
          <w:tcPr>
            <w:tcW w:w="1485"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477 426,067</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общегосударственные вопросы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792,602</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792,602</w:t>
            </w:r>
          </w:p>
        </w:tc>
      </w:tr>
      <w:tr w:rsidR="00DB34C9" w:rsidRPr="00DB34C9" w:rsidTr="00084912">
        <w:trPr>
          <w:trHeight w:val="6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"Управление муниципальным имуществом и земельными ресурсами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690,000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690,000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690,000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690,000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Поощрение муниципальных управленческих команд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102,602</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102,602</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102,602</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102,602</w:t>
            </w:r>
          </w:p>
        </w:tc>
      </w:tr>
      <w:tr w:rsidR="00DB34C9" w:rsidRPr="00DB34C9" w:rsidTr="00084912">
        <w:trPr>
          <w:trHeight w:val="25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Распределение субсидий местным бюджетам на со 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7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Распределение субсидий местным бюджетам на со 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(со финансирование с местного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Сельское хозяйство и рыболовство</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605,700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605,700</w:t>
            </w:r>
          </w:p>
        </w:tc>
      </w:tr>
      <w:tr w:rsidR="00DB34C9" w:rsidRPr="00DB34C9" w:rsidTr="00084912">
        <w:trPr>
          <w:trHeight w:val="10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61 8 00 61080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605,700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605,700</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61 8 00 61080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605,700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605,700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Дорожное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103 801,698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-526,031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3 414,060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106 689,727</w:t>
            </w:r>
          </w:p>
        </w:tc>
      </w:tr>
      <w:tr w:rsidR="00DB34C9" w:rsidRPr="00DB34C9" w:rsidTr="00084912">
        <w:trPr>
          <w:trHeight w:val="7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«Развитие дорожного хозяйства и транспортной доступности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06 0 00 00000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52 467,300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52 467,300</w:t>
            </w:r>
          </w:p>
        </w:tc>
      </w:tr>
      <w:tr w:rsidR="00DB34C9" w:rsidRPr="00DB34C9" w:rsidTr="00084912">
        <w:trPr>
          <w:trHeight w:val="70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Капитальный ремонт, ремонт и содержание автомобильных дорог общего пользования местного значения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06 1 00 06050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52 467,300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52 467,300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06 1 00 06050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52 467,300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52 467,300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Целевые программы муниципальных образований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51 334,398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-526,031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3 414,060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54 222,427</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Обеспечение населения Кунашакского муниципального района комфортными условиями проживания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51 334,398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-526,031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3 414,060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54 222,427</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"Повышение безопасности дорожного движения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51 334,398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-526,031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3 414,060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54 222,427</w:t>
            </w:r>
          </w:p>
        </w:tc>
      </w:tr>
      <w:tr w:rsidR="00DB34C9" w:rsidRPr="00DB34C9" w:rsidTr="00084912">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Подпрограмма "Создание безопасных условий для движения пешеходов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79 1 00 32040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821,053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-526,031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295,022</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821,053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-526,031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295,022</w:t>
            </w:r>
          </w:p>
        </w:tc>
      </w:tr>
      <w:tr w:rsidR="00DB34C9" w:rsidRPr="00DB34C9" w:rsidTr="00084912">
        <w:trPr>
          <w:trHeight w:val="9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79 2 00 32040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50 513,345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3 414,060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53 927,405</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17 323,016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3 382,140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20 705,156</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33 190,329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31,920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33 222,249</w:t>
            </w:r>
          </w:p>
        </w:tc>
      </w:tr>
      <w:tr w:rsidR="00DB34C9" w:rsidRPr="00DB34C9" w:rsidTr="00084912">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Жилищное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162 295,902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-1,678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162 294,224</w:t>
            </w:r>
          </w:p>
        </w:tc>
      </w:tr>
      <w:tr w:rsidR="00DB34C9" w:rsidRPr="00DB34C9" w:rsidTr="00084912">
        <w:trPr>
          <w:trHeight w:val="9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both"/>
              <w:rPr>
                <w:i/>
                <w:iCs/>
                <w:sz w:val="17"/>
                <w:szCs w:val="17"/>
              </w:rPr>
            </w:pPr>
            <w:r w:rsidRPr="00DB34C9">
              <w:rPr>
                <w:i/>
                <w:iCs/>
                <w:sz w:val="17"/>
                <w:szCs w:val="17"/>
              </w:rPr>
              <w:lastRenderedPageBreak/>
              <w:t>Областная адресная программа «Переселение в 2019-2025 годах граждан из аварийного жилищного фонда в городах и районах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162 115,700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162 115,700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Региональный проект «Обеспечение устойчивого сокращения непригодного для проживания жилищного фонда»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162 115,700</w:t>
            </w:r>
          </w:p>
        </w:tc>
        <w:tc>
          <w:tcPr>
            <w:tcW w:w="1357"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162 115,700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 xml:space="preserve">Обеспечение мероприятий по переселению граждан из аварийного жилищного фонда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67484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12 115,700</w:t>
            </w:r>
          </w:p>
        </w:tc>
        <w:tc>
          <w:tcPr>
            <w:tcW w:w="1357"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12 115,700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67484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67484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12 115,700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12 115,700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67483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150 000,000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150 000,000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67483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67483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150 000,000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150 000,000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"Переселение в 2022-2024 годы граждан из аварийного жилищного фонда на территории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180,202</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-1,678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178,524</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Обеспечение мероприятий по переселению граждан из аварийного жилищного фонда за счет средств местного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F3 67483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F3 67483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Обеспечение мероприятий по переселению граждан из аварийного жилищного фонда за счет средств местного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F3 67484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F3 67484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Обеспечение мероприятий по переселению граждан из аварийного жилищного фонда за счет средств местного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F3 6748S</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180,202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-1,678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178,524</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F3 6748S</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180,202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-1,678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178,524</w:t>
            </w:r>
          </w:p>
        </w:tc>
      </w:tr>
      <w:tr w:rsidR="00DB34C9" w:rsidRPr="00DB34C9" w:rsidTr="00084912">
        <w:trPr>
          <w:trHeight w:val="2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Коммунальное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10 256,034</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10 256,034</w:t>
            </w:r>
          </w:p>
        </w:tc>
      </w:tr>
      <w:tr w:rsidR="00DB34C9" w:rsidRPr="00DB34C9" w:rsidTr="00084912">
        <w:trPr>
          <w:trHeight w:val="7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"Обеспечение доступным и комфортным жильем граждан Российской Федерации" в Челябинской области</w:t>
            </w:r>
            <w:r w:rsidRPr="00DB34C9">
              <w:rPr>
                <w:i/>
                <w:iCs/>
                <w:sz w:val="17"/>
                <w:szCs w:val="17"/>
              </w:rPr>
              <w:br w:type="page"/>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9 490,000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9 490,000</w:t>
            </w:r>
          </w:p>
        </w:tc>
      </w:tr>
      <w:tr w:rsidR="00DB34C9" w:rsidRPr="00DB34C9" w:rsidTr="00084912">
        <w:trPr>
          <w:trHeight w:val="14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14 2 00 14060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9 490,000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9 490,000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14 2 00 14060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9 490,000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9 490,000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«Чистая вода» на территории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9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16 0 00 16010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16 0 00 16010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МП «Комплексное развитие Кунашакского муниципального </w:t>
            </w:r>
            <w:r w:rsidR="00B776B1" w:rsidRPr="00DB34C9">
              <w:rPr>
                <w:i/>
                <w:iCs/>
                <w:sz w:val="17"/>
                <w:szCs w:val="17"/>
              </w:rPr>
              <w:t>района на</w:t>
            </w:r>
            <w:r w:rsidRPr="00DB34C9">
              <w:rPr>
                <w:i/>
                <w:iCs/>
                <w:sz w:val="17"/>
                <w:szCs w:val="17"/>
              </w:rPr>
              <w:t xml:space="preserve">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79 0 00 35020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79 0 00 35020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МП «Комплексное развитие Кунашакского муниципального </w:t>
            </w:r>
            <w:r w:rsidR="00B776B1" w:rsidRPr="00DB34C9">
              <w:rPr>
                <w:i/>
                <w:iCs/>
                <w:sz w:val="17"/>
                <w:szCs w:val="17"/>
              </w:rPr>
              <w:t>района на</w:t>
            </w:r>
            <w:r w:rsidRPr="00DB34C9">
              <w:rPr>
                <w:i/>
                <w:iCs/>
                <w:sz w:val="17"/>
                <w:szCs w:val="17"/>
              </w:rPr>
              <w:t xml:space="preserve">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79 0 00 35020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766,034</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766,034</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79 0 00 35020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766,034</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766,034</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Благоустройство</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16 763,778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-149,777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16 614,001</w:t>
            </w:r>
          </w:p>
        </w:tc>
      </w:tr>
      <w:tr w:rsidR="00DB34C9" w:rsidRPr="00DB34C9" w:rsidTr="00084912">
        <w:trPr>
          <w:trHeight w:val="70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"Благоустройство населенных пунктов Челябинской области" на 2018 - 2022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45 0 00 00000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10 689,790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10 689,788</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Реализация приоритетного проекта "Формирование комфортной городской среды"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45 0 F2 55550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10 689,790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10 689,788</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45 0 F2 55550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10 689,790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10 689,788</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Прочие мероприятия по благоустройству (содержание свалки)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99 0 60 60005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99 0 60 60005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"Формирование современной городской среды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79 0 00 35030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6 073,988</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-149,775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5 924,213</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79 0 00 35030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6 073,988</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-149,775</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5 924,213</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жилищно-коммунального хозяйства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63 801,998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366,199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-12,540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64 155,657</w:t>
            </w:r>
          </w:p>
        </w:tc>
      </w:tr>
      <w:tr w:rsidR="00DB34C9" w:rsidRPr="00DB34C9" w:rsidTr="00084912">
        <w:trPr>
          <w:trHeight w:val="9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2014 - 2020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7 979,970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-12,540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7 967,430</w:t>
            </w:r>
          </w:p>
        </w:tc>
      </w:tr>
      <w:tr w:rsidR="00DB34C9" w:rsidRPr="00DB34C9" w:rsidTr="00084912">
        <w:trPr>
          <w:trHeight w:val="2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Строительство газопроводов и газовых сетей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14 2 00 14050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7 979,970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-12,540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7 967,430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14 2 00 14050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7 979,970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-12,540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7 967,430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Целевые программы муниципальных образований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34 587,012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204,177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34 791,189</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"Доступное и комфортное жилье - гражданам России в Кунашакском муниципальном районе</w:t>
            </w:r>
            <w:r w:rsidR="00F82D37">
              <w:rPr>
                <w:i/>
                <w:iCs/>
                <w:sz w:val="17"/>
                <w:szCs w:val="17"/>
              </w:rPr>
              <w:t xml:space="preserve"> </w:t>
            </w:r>
            <w:r w:rsidRPr="00DB34C9">
              <w:rPr>
                <w:i/>
                <w:iCs/>
                <w:sz w:val="17"/>
                <w:szCs w:val="17"/>
              </w:rPr>
              <w:t>на 2020-2022 гг."</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34 087,012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211,587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34 298,599</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Подпрограмма "Газификация в Кунашакском муниципальном район"</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79 1 00 35010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18 070,948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1 824,856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19 895,804</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3 362,746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323,883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3 686,629</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14 708,202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1 500,973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16 209,175</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Подпрограмма "Комплексное развитие систем коммунальной инфраструктуры"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79 3 00 35010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7 798,986</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-1 272,333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6 526,653</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79 3 00 35010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6 267,067</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259,586</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6 526,653</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79 3 00 35010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1 531,919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-1 531,919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Подпрограмма "Подготовка земельных участков для освоения в целях жилищного строительства в Кунашакском муниципальном районе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79 6 00 35010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79 6 00 35010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"Капитальное строительство и ремонт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7 617,078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259,064</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7 876,142</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357,078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922,744</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1 279,822</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7 260,000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-663,680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6 596,320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МП «Энергосбережение на территории Кунашакского муниципального района Челябинской области </w:t>
            </w:r>
            <w:r w:rsidR="00B776B1" w:rsidRPr="00DB34C9">
              <w:rPr>
                <w:i/>
                <w:iCs/>
                <w:sz w:val="17"/>
                <w:szCs w:val="17"/>
              </w:rPr>
              <w:t>на 2021</w:t>
            </w:r>
            <w:r w:rsidRPr="00DB34C9">
              <w:rPr>
                <w:i/>
                <w:iCs/>
                <w:sz w:val="17"/>
                <w:szCs w:val="17"/>
              </w:rPr>
              <w:t>-2023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79 0 00 38020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-7,410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492,590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79 0 00 38020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-7,410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492,590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21 235,016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162,022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21 397,038</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67,300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67,300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60,700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60,700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6,600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Выполнение других обязательств муниципальных образований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99 0 04 09203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1 378,089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134,563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1 512,652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99 0 04 09203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1 378,089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134,563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1 512,652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14 827,432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-54,917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14 772,515</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14 827,432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-54,917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14 772,515</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14 827,432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-54,917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14 772,515</w:t>
            </w:r>
          </w:p>
        </w:tc>
      </w:tr>
      <w:tr w:rsidR="00DB34C9" w:rsidRPr="00DB34C9" w:rsidTr="00084912">
        <w:trPr>
          <w:trHeight w:val="9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13 490,869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-216,269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13 274,600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1 334,481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93,263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1 427,744</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2,082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68,089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70,171</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Мероприятия в области коммунального хозяйства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99 0 35 35102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4 962,195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82,376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5 044,571</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99 0 35 35102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4 962,195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82,376</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5 044,571</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Общее образование</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283 596,095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-511,390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-231 337,760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51 746,945</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Создание новых мест в общеобразовательных организациях, расположенных на территории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 1 E1 55202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191 037,815</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-186 517,760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4 520,055</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 1 E1 55202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14 989,532</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-10 469,477</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4 520,055</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 1 E1 55202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176 048,283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-176 048,283</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7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Создание новых мест в общеобразовательных организациях, расположенных на территории Челябинской области (</w:t>
            </w:r>
            <w:r w:rsidR="00F82D37" w:rsidRPr="00DB34C9">
              <w:rPr>
                <w:i/>
                <w:iCs/>
                <w:sz w:val="17"/>
                <w:szCs w:val="17"/>
              </w:rPr>
              <w:t>со финансирование</w:t>
            </w:r>
            <w:r w:rsidRPr="00DB34C9">
              <w:rPr>
                <w:i/>
                <w:iCs/>
                <w:sz w:val="17"/>
                <w:szCs w:val="17"/>
              </w:rPr>
              <w:t xml:space="preserve"> с МБ)</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2 00 S1020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S1020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"Развитие общего образования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2 928,050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-464,491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2 463,559</w:t>
            </w:r>
          </w:p>
        </w:tc>
      </w:tr>
      <w:tr w:rsidR="00DB34C9" w:rsidRPr="00DB34C9" w:rsidTr="00084912">
        <w:trPr>
          <w:trHeight w:val="5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2 928,050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-464,491</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2 463,559</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Капитальные вложения в объекты физической культуры и спорта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15 0 00 00040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89 540,600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-44 820,000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44 720,600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15 0 00 00040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3 380,151</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-1 358,372</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2 021,779</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15 0 00 00040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86 160,449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-43 461,628</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42 698,821</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i/>
                <w:iCs/>
                <w:sz w:val="17"/>
                <w:szCs w:val="17"/>
              </w:rPr>
            </w:pPr>
            <w:r w:rsidRPr="00DB34C9">
              <w:rPr>
                <w:i/>
                <w:iCs/>
                <w:sz w:val="17"/>
                <w:szCs w:val="17"/>
              </w:rPr>
              <w:t>Подпрограмма</w:t>
            </w:r>
            <w:r w:rsidR="00DB34C9" w:rsidRPr="00DB34C9">
              <w:rPr>
                <w:i/>
                <w:iCs/>
                <w:sz w:val="17"/>
                <w:szCs w:val="17"/>
              </w:rPr>
              <w:t xml:space="preserve"> "Капитальный ремонт образовательных организаций Кунашакского муниципального района"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89,630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-46,899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42,731</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ype="page"/>
              <w:t xml:space="preserve">государственных (муниципальных) </w:t>
            </w:r>
            <w:r w:rsidRPr="00DB34C9">
              <w:rPr>
                <w:sz w:val="17"/>
                <w:szCs w:val="17"/>
              </w:rPr>
              <w:lastRenderedPageBreak/>
              <w:t>нужд</w:t>
            </w:r>
            <w:r w:rsidRPr="00DB34C9">
              <w:rPr>
                <w:sz w:val="17"/>
                <w:szCs w:val="17"/>
              </w:rPr>
              <w:br w:type="page"/>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lastRenderedPageBreak/>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3,360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-1,369</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1,991</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86,270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-45,530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40,740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Культура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21 456,112</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200,000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6274CC" w:rsidP="00DB34C9">
            <w:pPr>
              <w:jc w:val="center"/>
              <w:rPr>
                <w:b/>
                <w:bCs/>
                <w:sz w:val="17"/>
                <w:szCs w:val="17"/>
              </w:rPr>
            </w:pPr>
            <w:r>
              <w:rPr>
                <w:b/>
                <w:bCs/>
                <w:sz w:val="17"/>
                <w:szCs w:val="17"/>
              </w:rPr>
              <w:t>8752,431</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6274CC" w:rsidP="00DB34C9">
            <w:pPr>
              <w:jc w:val="center"/>
              <w:rPr>
                <w:b/>
                <w:bCs/>
                <w:sz w:val="17"/>
                <w:szCs w:val="17"/>
              </w:rPr>
            </w:pPr>
            <w:r>
              <w:rPr>
                <w:b/>
                <w:bCs/>
                <w:sz w:val="17"/>
                <w:szCs w:val="17"/>
              </w:rPr>
              <w:t>30408,543</w:t>
            </w:r>
          </w:p>
        </w:tc>
      </w:tr>
      <w:tr w:rsidR="00DB34C9" w:rsidRPr="00DB34C9" w:rsidTr="00084912">
        <w:trPr>
          <w:trHeight w:val="14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Создание и модернизация муниципальных учреждений культурно-досугового типа в сельской местности, включая обеспечение объектов инфраструктуры (в том числе строительство, реконструкция и капитальный ремонт зданий) за счет средств областного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6 А1 55131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21 441,502</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21 441,502</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6 А1 55131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6 А1 55131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21 441,502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21 441,502</w:t>
            </w:r>
          </w:p>
        </w:tc>
      </w:tr>
      <w:tr w:rsidR="00DB34C9" w:rsidRPr="00DB34C9" w:rsidTr="00084912">
        <w:trPr>
          <w:trHeight w:val="8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культуры Кунашакского муниципального района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14,610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F623F8" w:rsidP="00DB34C9">
            <w:pPr>
              <w:jc w:val="center"/>
              <w:rPr>
                <w:i/>
                <w:iCs/>
                <w:sz w:val="17"/>
                <w:szCs w:val="17"/>
              </w:rPr>
            </w:pPr>
            <w:r>
              <w:rPr>
                <w:i/>
                <w:iCs/>
                <w:sz w:val="17"/>
                <w:szCs w:val="17"/>
              </w:rPr>
              <w:t>8752,431</w:t>
            </w:r>
            <w:bookmarkStart w:id="3" w:name="_GoBack"/>
            <w:bookmarkEnd w:id="3"/>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F623F8" w:rsidP="00F623F8">
            <w:pPr>
              <w:jc w:val="center"/>
              <w:rPr>
                <w:i/>
                <w:iCs/>
                <w:sz w:val="17"/>
                <w:szCs w:val="17"/>
              </w:rPr>
            </w:pPr>
            <w:r>
              <w:rPr>
                <w:i/>
                <w:iCs/>
                <w:sz w:val="17"/>
                <w:szCs w:val="17"/>
              </w:rPr>
              <w:t>8967,041</w:t>
            </w:r>
          </w:p>
        </w:tc>
      </w:tr>
      <w:tr w:rsidR="00DB34C9" w:rsidRPr="00DB34C9" w:rsidTr="00084912">
        <w:trPr>
          <w:trHeight w:val="11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"Развитие творческой деятельности, обеспечение и улучшение материально-</w:t>
            </w:r>
            <w:r w:rsidR="00F82D37" w:rsidRPr="00DB34C9">
              <w:rPr>
                <w:sz w:val="17"/>
                <w:szCs w:val="17"/>
              </w:rPr>
              <w:t>технической</w:t>
            </w:r>
            <w:r w:rsidRPr="00DB34C9">
              <w:rPr>
                <w:sz w:val="17"/>
                <w:szCs w:val="17"/>
              </w:rPr>
              <w:t xml:space="preserve"> базы, пожарной безопасности районного Дома культуры и сельских Домов культуры"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14,610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F623F8" w:rsidP="00F623F8">
            <w:pPr>
              <w:jc w:val="center"/>
              <w:rPr>
                <w:i/>
                <w:iCs/>
                <w:sz w:val="17"/>
                <w:szCs w:val="17"/>
              </w:rPr>
            </w:pPr>
            <w:r>
              <w:rPr>
                <w:i/>
                <w:iCs/>
                <w:sz w:val="17"/>
                <w:szCs w:val="17"/>
              </w:rPr>
              <w:t>8752,431</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F623F8" w:rsidP="00F623F8">
            <w:pPr>
              <w:jc w:val="center"/>
              <w:rPr>
                <w:i/>
                <w:iCs/>
                <w:sz w:val="17"/>
                <w:szCs w:val="17"/>
              </w:rPr>
            </w:pPr>
            <w:r>
              <w:rPr>
                <w:i/>
                <w:iCs/>
                <w:sz w:val="17"/>
                <w:szCs w:val="17"/>
              </w:rPr>
              <w:t>8967,041</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14,610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F623F8" w:rsidP="00DB34C9">
            <w:pPr>
              <w:jc w:val="center"/>
              <w:rPr>
                <w:i/>
                <w:iCs/>
                <w:sz w:val="17"/>
                <w:szCs w:val="17"/>
              </w:rPr>
            </w:pPr>
            <w:r>
              <w:rPr>
                <w:i/>
                <w:iCs/>
                <w:sz w:val="17"/>
                <w:szCs w:val="17"/>
              </w:rPr>
              <w:t>8752,431</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6274CC" w:rsidP="00DB34C9">
            <w:pPr>
              <w:jc w:val="center"/>
              <w:rPr>
                <w:i/>
                <w:iCs/>
                <w:sz w:val="17"/>
                <w:szCs w:val="17"/>
              </w:rPr>
            </w:pPr>
            <w:r>
              <w:rPr>
                <w:i/>
                <w:iCs/>
                <w:sz w:val="17"/>
                <w:szCs w:val="17"/>
              </w:rPr>
              <w:t>8967,041</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Другие вопросы в области культуры, кинематографии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27 669,595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6274CC" w:rsidP="006274CC">
            <w:pPr>
              <w:jc w:val="center"/>
              <w:rPr>
                <w:b/>
                <w:bCs/>
                <w:sz w:val="17"/>
                <w:szCs w:val="17"/>
              </w:rPr>
            </w:pPr>
            <w:r>
              <w:rPr>
                <w:b/>
                <w:b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6274CC" w:rsidP="00DB34C9">
            <w:pPr>
              <w:jc w:val="center"/>
              <w:rPr>
                <w:b/>
                <w:bCs/>
                <w:sz w:val="17"/>
                <w:szCs w:val="17"/>
              </w:rPr>
            </w:pPr>
            <w:r>
              <w:rPr>
                <w:b/>
                <w:bCs/>
                <w:sz w:val="17"/>
                <w:szCs w:val="17"/>
              </w:rPr>
              <w:t>27669,595</w:t>
            </w:r>
          </w:p>
        </w:tc>
      </w:tr>
      <w:tr w:rsidR="00DB34C9" w:rsidRPr="00DB34C9" w:rsidTr="00084912">
        <w:trPr>
          <w:trHeight w:val="126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Создание и модернизация муниципальных учреждений культурно-досугового типа в сельской местности, включая обеспечение объектов инфраструктуры (в том числе строительство, реконструкция и капитальный ремонт зданий)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6 А1 68070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26 083,920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26 083,920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6 А1 68070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68 6 А1 68070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26 083,920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26 083,920</w:t>
            </w:r>
          </w:p>
        </w:tc>
      </w:tr>
      <w:tr w:rsidR="00DB34C9" w:rsidRPr="00DB34C9" w:rsidTr="00084912">
        <w:trPr>
          <w:trHeight w:val="130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lastRenderedPageBreak/>
              <w:t xml:space="preserve">Создание и модернизация муниципальных учреждений культурно-досугового типа в сельской местности, включая обеспечение объектов инфраструктуры (в том числе строительство, реконструкция и капитальный ремонт зданий) </w:t>
            </w:r>
            <w:r w:rsidR="00F82D37" w:rsidRPr="00DB34C9">
              <w:rPr>
                <w:sz w:val="17"/>
                <w:szCs w:val="17"/>
              </w:rPr>
              <w:t>со финансирование</w:t>
            </w:r>
            <w:r w:rsidRPr="00DB34C9">
              <w:rPr>
                <w:sz w:val="17"/>
                <w:szCs w:val="17"/>
              </w:rPr>
              <w:t xml:space="preserve"> с местного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А1 68070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1 585,675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6274CC" w:rsidP="00DB34C9">
            <w:pPr>
              <w:jc w:val="center"/>
              <w:rPr>
                <w:sz w:val="17"/>
                <w:szCs w:val="17"/>
              </w:rPr>
            </w:pPr>
            <w:r>
              <w:rPr>
                <w:sz w:val="17"/>
                <w:szCs w:val="17"/>
              </w:rPr>
              <w:t>0,0000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6274CC" w:rsidP="00DB34C9">
            <w:pPr>
              <w:jc w:val="center"/>
              <w:rPr>
                <w:sz w:val="17"/>
                <w:szCs w:val="17"/>
              </w:rPr>
            </w:pPr>
            <w:r>
              <w:rPr>
                <w:sz w:val="17"/>
                <w:szCs w:val="17"/>
              </w:rPr>
              <w:t>1585,675</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А1 68070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1 585,675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6274CC" w:rsidP="00DB34C9">
            <w:pPr>
              <w:jc w:val="center"/>
              <w:rPr>
                <w:i/>
                <w:iCs/>
                <w:sz w:val="17"/>
                <w:szCs w:val="17"/>
              </w:rPr>
            </w:pPr>
            <w:r>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6274CC" w:rsidP="006274CC">
            <w:pPr>
              <w:jc w:val="center"/>
              <w:rPr>
                <w:i/>
                <w:iCs/>
                <w:sz w:val="17"/>
                <w:szCs w:val="17"/>
              </w:rPr>
            </w:pPr>
            <w:r>
              <w:rPr>
                <w:i/>
                <w:iCs/>
                <w:sz w:val="17"/>
                <w:szCs w:val="17"/>
              </w:rPr>
              <w:t>1585,675</w:t>
            </w:r>
          </w:p>
        </w:tc>
      </w:tr>
      <w:tr w:rsidR="00DB34C9" w:rsidRPr="00DB34C9" w:rsidTr="00084912">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Охрана семьи и детства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6 659,178</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-466,139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6 193,039</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6 659,178</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-466,139</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6 193,039</w:t>
            </w:r>
          </w:p>
        </w:tc>
      </w:tr>
      <w:tr w:rsidR="00DB34C9" w:rsidRPr="00DB34C9" w:rsidTr="00084912">
        <w:trPr>
          <w:trHeight w:val="7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Предоставление молодым семьям - участникам подпрограммы социальных выплат на приобретение (строительство) жилья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4 00 L4970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6 659,178</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-466,139</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6 193,039</w:t>
            </w:r>
          </w:p>
        </w:tc>
      </w:tr>
      <w:tr w:rsidR="00DB34C9" w:rsidRPr="00DB34C9" w:rsidTr="00084912">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14 4 00 L4970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6 659,178</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-466,139</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6 193,039</w:t>
            </w:r>
          </w:p>
        </w:tc>
      </w:tr>
      <w:tr w:rsidR="00DB34C9" w:rsidRPr="00DB34C9" w:rsidTr="00084912">
        <w:trPr>
          <w:trHeight w:val="7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Подпрограмма "Оказание молодым семьям государственной поддержки для улучшения жилищных условий в Кунашакском муниципальном районе"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79 2 00 35010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79 2 00 35010</w:t>
            </w:r>
          </w:p>
        </w:tc>
        <w:tc>
          <w:tcPr>
            <w:tcW w:w="557"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000000" w:fill="969696"/>
            <w:hideMark/>
          </w:tcPr>
          <w:p w:rsidR="00DB34C9" w:rsidRPr="00DB34C9" w:rsidRDefault="00DB34C9" w:rsidP="00DB34C9">
            <w:pPr>
              <w:rPr>
                <w:b/>
                <w:bCs/>
                <w:sz w:val="17"/>
                <w:szCs w:val="17"/>
              </w:rPr>
            </w:pPr>
            <w:r w:rsidRPr="00DB34C9">
              <w:rPr>
                <w:b/>
                <w:bCs/>
                <w:sz w:val="17"/>
                <w:szCs w:val="17"/>
              </w:rPr>
              <w:t>Управление образования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761</w:t>
            </w:r>
          </w:p>
        </w:tc>
        <w:tc>
          <w:tcPr>
            <w:tcW w:w="96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78"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685 935,204</w:t>
            </w:r>
          </w:p>
        </w:tc>
        <w:tc>
          <w:tcPr>
            <w:tcW w:w="135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3 962,658</w:t>
            </w:r>
          </w:p>
        </w:tc>
        <w:tc>
          <w:tcPr>
            <w:tcW w:w="1701"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8 686,940</w:t>
            </w:r>
          </w:p>
        </w:tc>
        <w:tc>
          <w:tcPr>
            <w:tcW w:w="1485"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698 584,802</w:t>
            </w:r>
          </w:p>
        </w:tc>
      </w:tr>
      <w:tr w:rsidR="00DB34C9" w:rsidRPr="00DB34C9" w:rsidTr="00084912">
        <w:trPr>
          <w:trHeight w:val="300"/>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b/>
                <w:bCs/>
                <w:i/>
                <w:iCs/>
                <w:sz w:val="17"/>
                <w:szCs w:val="17"/>
              </w:rPr>
            </w:pPr>
            <w:r w:rsidRPr="00DB34C9">
              <w:rPr>
                <w:b/>
                <w:bCs/>
                <w:i/>
                <w:iCs/>
                <w:sz w:val="17"/>
                <w:szCs w:val="17"/>
              </w:rPr>
              <w:t>Дорожное хозяйство</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761</w:t>
            </w:r>
          </w:p>
        </w:tc>
        <w:tc>
          <w:tcPr>
            <w:tcW w:w="96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0409</w:t>
            </w:r>
          </w:p>
        </w:tc>
        <w:tc>
          <w:tcPr>
            <w:tcW w:w="1378"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122,000</w:t>
            </w:r>
          </w:p>
        </w:tc>
        <w:tc>
          <w:tcPr>
            <w:tcW w:w="13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122,000</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"Повышение безопасности дорожного движения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122,000</w:t>
            </w:r>
          </w:p>
        </w:tc>
        <w:tc>
          <w:tcPr>
            <w:tcW w:w="13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122,000</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Подпрограмма "Создание безопасных условий для движения пешеходов в </w:t>
            </w:r>
            <w:r w:rsidR="00F82D37" w:rsidRPr="00DB34C9">
              <w:rPr>
                <w:i/>
                <w:iCs/>
                <w:sz w:val="17"/>
                <w:szCs w:val="17"/>
              </w:rPr>
              <w:t>Кунашакском</w:t>
            </w:r>
            <w:r w:rsidRPr="00DB34C9">
              <w:rPr>
                <w:i/>
                <w:iCs/>
                <w:sz w:val="17"/>
                <w:szCs w:val="17"/>
              </w:rPr>
              <w:t xml:space="preserve">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79 1 00 32040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122,000</w:t>
            </w:r>
          </w:p>
        </w:tc>
        <w:tc>
          <w:tcPr>
            <w:tcW w:w="13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122,000</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122,000</w:t>
            </w:r>
          </w:p>
        </w:tc>
        <w:tc>
          <w:tcPr>
            <w:tcW w:w="13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122,000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Дошкольное образование</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116 820,863</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745,293</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2 461,530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120 027,686</w:t>
            </w:r>
          </w:p>
        </w:tc>
      </w:tr>
      <w:tr w:rsidR="00DB34C9" w:rsidRPr="00DB34C9" w:rsidTr="00084912">
        <w:trPr>
          <w:trHeight w:val="66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«Поддержка и развитие дошкольного образования в Челябинской области» на 2015–2025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63 755,633</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2 461,530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66 217,163</w:t>
            </w:r>
          </w:p>
        </w:tc>
      </w:tr>
      <w:tr w:rsidR="00DB34C9" w:rsidRPr="00DB34C9" w:rsidTr="00084912">
        <w:trPr>
          <w:trHeight w:val="9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04 1 00 04010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63 150,530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2 461,530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65 612,060</w:t>
            </w:r>
          </w:p>
        </w:tc>
      </w:tr>
      <w:tr w:rsidR="00DB34C9" w:rsidRPr="00DB34C9" w:rsidTr="00084912">
        <w:trPr>
          <w:trHeight w:val="9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04 1 00 04010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61 758,530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2 461,530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64 220,060</w:t>
            </w:r>
          </w:p>
        </w:tc>
      </w:tr>
      <w:tr w:rsidR="00DB34C9" w:rsidRPr="00DB34C9" w:rsidTr="00084912">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04 1 00 04010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1 392,000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1 392,000</w:t>
            </w:r>
          </w:p>
        </w:tc>
      </w:tr>
      <w:tr w:rsidR="00DB34C9" w:rsidRPr="00DB34C9" w:rsidTr="00084912">
        <w:trPr>
          <w:trHeight w:val="13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04 1 00 04020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202,300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202,300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04 1 00 04020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202,300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202,300</w:t>
            </w:r>
          </w:p>
        </w:tc>
      </w:tr>
      <w:tr w:rsidR="00DB34C9" w:rsidRPr="00DB34C9" w:rsidTr="00084912">
        <w:trPr>
          <w:trHeight w:val="495"/>
        </w:trPr>
        <w:tc>
          <w:tcPr>
            <w:tcW w:w="4106" w:type="dxa"/>
            <w:tcBorders>
              <w:top w:val="nil"/>
              <w:left w:val="nil"/>
              <w:bottom w:val="nil"/>
              <w:right w:val="nil"/>
            </w:tcBorders>
            <w:shd w:val="clear" w:color="auto" w:fill="auto"/>
            <w:vAlign w:val="bottom"/>
            <w:hideMark/>
          </w:tcPr>
          <w:p w:rsidR="00DB34C9" w:rsidRPr="00DB34C9" w:rsidRDefault="00DB34C9" w:rsidP="00DB34C9">
            <w:pPr>
              <w:rPr>
                <w:sz w:val="17"/>
                <w:szCs w:val="17"/>
              </w:rPr>
            </w:pPr>
            <w:r w:rsidRPr="00DB34C9">
              <w:rPr>
                <w:sz w:val="17"/>
                <w:szCs w:val="17"/>
              </w:rPr>
              <w:t>Проведение капитального ремонта зданий и сооружений муниципальных организаций дошкольного образования</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04 1 00 04080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402,803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402,803</w:t>
            </w:r>
          </w:p>
        </w:tc>
      </w:tr>
      <w:tr w:rsidR="00DB34C9" w:rsidRPr="00DB34C9" w:rsidTr="00084912">
        <w:trPr>
          <w:trHeight w:val="49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04 1 00 04080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402,803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402,803</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3 107,980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806,206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3 914,186</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3 107,980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806,206</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3 914,186</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44 399,503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-60,558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44 338,945</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образования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44 399,503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-60,558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44 338,945</w:t>
            </w:r>
          </w:p>
        </w:tc>
      </w:tr>
      <w:tr w:rsidR="00DB34C9" w:rsidRPr="00DB34C9" w:rsidTr="00084912">
        <w:trPr>
          <w:trHeight w:val="458"/>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i/>
                <w:iCs/>
                <w:sz w:val="17"/>
                <w:szCs w:val="17"/>
              </w:rPr>
            </w:pPr>
            <w:r w:rsidRPr="00DB34C9">
              <w:rPr>
                <w:i/>
                <w:iCs/>
                <w:sz w:val="17"/>
                <w:szCs w:val="17"/>
              </w:rPr>
              <w:t>Подпрограмма</w:t>
            </w:r>
            <w:r w:rsidR="00DB34C9" w:rsidRPr="00DB34C9">
              <w:rPr>
                <w:i/>
                <w:iCs/>
                <w:sz w:val="17"/>
                <w:szCs w:val="17"/>
              </w:rPr>
              <w:t xml:space="preserve"> "Развитие дошкольного образования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79 1 00 31010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39 241,579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-87,805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39 153,774</w:t>
            </w:r>
          </w:p>
        </w:tc>
      </w:tr>
      <w:tr w:rsidR="00DB34C9" w:rsidRPr="00DB34C9" w:rsidTr="00084912">
        <w:trPr>
          <w:trHeight w:val="9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17 079,791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39,641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17 119,432</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21 108,765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-152,165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20 956,600</w:t>
            </w:r>
          </w:p>
        </w:tc>
      </w:tr>
      <w:tr w:rsidR="00DB34C9" w:rsidRPr="00DB34C9" w:rsidTr="00084912">
        <w:trPr>
          <w:trHeight w:val="2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1 053,023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24,719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1 077,742</w:t>
            </w:r>
          </w:p>
        </w:tc>
      </w:tr>
      <w:tr w:rsidR="00DB34C9" w:rsidRPr="00DB34C9" w:rsidTr="00084912">
        <w:trPr>
          <w:trHeight w:val="14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 xml:space="preserve">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w:t>
            </w:r>
            <w:r w:rsidR="00F82D37" w:rsidRPr="00DB34C9">
              <w:rPr>
                <w:sz w:val="17"/>
                <w:szCs w:val="17"/>
              </w:rPr>
              <w:t>образования, условий</w:t>
            </w:r>
            <w:r w:rsidRPr="00DB34C9">
              <w:rPr>
                <w:sz w:val="17"/>
                <w:szCs w:val="17"/>
              </w:rPr>
              <w:t xml:space="preserve"> для получения детьми дошкольного возраста с ограниченными возможностями здоровья качественного образования и коррекции развития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S4020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40,000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S4020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40,000</w:t>
            </w:r>
          </w:p>
        </w:tc>
      </w:tr>
      <w:tr w:rsidR="00DB34C9" w:rsidRPr="00DB34C9" w:rsidTr="00084912">
        <w:trPr>
          <w:trHeight w:val="630"/>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Проведение капитального ремонта зданий и сооружений муниципальных организаций дошкольного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S4080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136,000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-0,352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135,648</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S4080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136,000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-0,352</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135,648</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"Комплексная безопасность образовательных учреждений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2 995,570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24,600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3 020,170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2 995,570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24,600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3 020,170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"Капитальный ремонт образовательных организаций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1 986,354</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2,999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1 989,353</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1 986,354</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2,999</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1 989,353</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5 557,747</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-0,355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5 557,392</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1 135,534</w:t>
            </w:r>
          </w:p>
        </w:tc>
        <w:tc>
          <w:tcPr>
            <w:tcW w:w="1357"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1 135,534</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1 135,534</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1 135,534</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499,500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499,500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499,500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499,500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99 0 00 99611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3 060,013</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3 060,013</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99 0 00 99611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3 060,013</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3 060,013</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99 0 00 99612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857,142</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857,142</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99 0 00 99612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857,142</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857,142</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1,137</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1,137</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1,137</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1,137</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0,500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0,500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S9611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3,063</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-0,355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2,708</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S9611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3,063</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-0,355</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2,708</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S9612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0,858</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0,858</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S9612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0,858</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0,858</w:t>
            </w:r>
          </w:p>
        </w:tc>
      </w:tr>
      <w:tr w:rsidR="00DB34C9" w:rsidRPr="00DB34C9" w:rsidTr="00084912">
        <w:trPr>
          <w:trHeight w:val="2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Общее образование</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501 651,420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2 103,235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6 242,230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509 996,885</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«Развитие образования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284 765,480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1 242,230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286 007,710</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03 1 00 03030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1 260,500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1 260,500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1 097,225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1 097,225</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163,275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163,275</w:t>
            </w:r>
          </w:p>
        </w:tc>
      </w:tr>
      <w:tr w:rsidR="00DB34C9" w:rsidRPr="00DB34C9" w:rsidTr="00084912">
        <w:trPr>
          <w:trHeight w:val="14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03 1 00 03120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246 979,880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247 259,880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218 953,783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0,075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219 233,858</w:t>
            </w:r>
          </w:p>
        </w:tc>
      </w:tr>
      <w:tr w:rsidR="00DB34C9" w:rsidRPr="00DB34C9" w:rsidTr="00084912">
        <w:trPr>
          <w:trHeight w:val="6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3 640,904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-0,075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3 640,829</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03 1 00 03120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24 385,193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24 385,193</w:t>
            </w:r>
          </w:p>
        </w:tc>
      </w:tr>
      <w:tr w:rsidR="00DB34C9" w:rsidRPr="00DB34C9" w:rsidTr="00084912">
        <w:trPr>
          <w:trHeight w:val="16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Субвенции местным бюджетам на обеспечение бесплатным двухразовым горячим питанием обучающихся по образовательным программам основного общего, среднего общего образования в муниципальных образовательных организациях, расположенных на территории Челябинской области, один из родителей которых является военнослужащим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03 1 00 03170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267,740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267,740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03 1 00 03170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250,720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250,720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03 1 00 03170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17,020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17,020</w:t>
            </w:r>
          </w:p>
        </w:tc>
      </w:tr>
      <w:tr w:rsidR="00DB34C9" w:rsidRPr="00DB34C9" w:rsidTr="00084912">
        <w:trPr>
          <w:trHeight w:val="11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03 1 00 03070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73,400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74,400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73,400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74,400</w:t>
            </w:r>
          </w:p>
        </w:tc>
      </w:tr>
      <w:tr w:rsidR="00DB34C9" w:rsidRPr="00DB34C9" w:rsidTr="00084912">
        <w:trPr>
          <w:trHeight w:val="9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03 1 00 03300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1 941,100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1 941,100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1 788,420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1 788,420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152,680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152,680</w:t>
            </w:r>
          </w:p>
        </w:tc>
      </w:tr>
      <w:tr w:rsidR="00DB34C9" w:rsidRPr="00DB34C9" w:rsidTr="00084912">
        <w:trPr>
          <w:trHeight w:val="510"/>
        </w:trPr>
        <w:tc>
          <w:tcPr>
            <w:tcW w:w="4106" w:type="dxa"/>
            <w:tcBorders>
              <w:top w:val="nil"/>
              <w:left w:val="nil"/>
              <w:bottom w:val="nil"/>
              <w:right w:val="nil"/>
            </w:tcBorders>
            <w:shd w:val="clear" w:color="auto" w:fill="auto"/>
            <w:vAlign w:val="bottom"/>
            <w:hideMark/>
          </w:tcPr>
          <w:p w:rsidR="00DB34C9" w:rsidRPr="00DB34C9" w:rsidRDefault="00DB34C9" w:rsidP="00DB34C9">
            <w:pPr>
              <w:rPr>
                <w:i/>
                <w:iCs/>
                <w:sz w:val="17"/>
                <w:szCs w:val="17"/>
              </w:rPr>
            </w:pPr>
            <w:r w:rsidRPr="00DB34C9">
              <w:rPr>
                <w:i/>
                <w:iCs/>
                <w:sz w:val="17"/>
                <w:szCs w:val="17"/>
              </w:rPr>
              <w:t>Проведение ремонтных работ по замене оконных блоков в муниципальных общеобразовательных организациях</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03 1 00 03330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853,900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-17,890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836,010</w:t>
            </w:r>
          </w:p>
        </w:tc>
      </w:tr>
      <w:tr w:rsidR="00DB34C9" w:rsidRPr="00DB34C9" w:rsidTr="00084912">
        <w:trPr>
          <w:trHeight w:val="49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03 1 00 03330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853,900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-17,890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836,010</w:t>
            </w:r>
          </w:p>
        </w:tc>
      </w:tr>
      <w:tr w:rsidR="00DB34C9" w:rsidRPr="00DB34C9" w:rsidTr="00084912">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L3044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L3044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L3044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L3040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13 909,300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13 909,300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L3040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12 726,462</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12 846,462</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L3040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1 182,838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1 062,838</w:t>
            </w:r>
          </w:p>
        </w:tc>
      </w:tr>
      <w:tr w:rsidR="00DB34C9" w:rsidRPr="00DB34C9" w:rsidTr="00084912">
        <w:trPr>
          <w:trHeight w:val="16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03 1 00 53034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9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03 1 00 53034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9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w:t>
            </w:r>
            <w:r w:rsidRPr="00DB34C9">
              <w:rPr>
                <w:i/>
                <w:iCs/>
                <w:sz w:val="17"/>
                <w:szCs w:val="17"/>
              </w:rPr>
              <w:lastRenderedPageBreak/>
              <w:t>основного общего и среднего общего образования, в том числе адаптированные основные общеобразовательные программы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lastRenderedPageBreak/>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03 1 00 53035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19 307,300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247,400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19 554,700</w:t>
            </w:r>
          </w:p>
        </w:tc>
      </w:tr>
      <w:tr w:rsidR="00DB34C9" w:rsidRPr="00DB34C9" w:rsidTr="00084912">
        <w:trPr>
          <w:trHeight w:val="9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03 1 00 53035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17 455,915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247,400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17 703,315</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03 1 00 53035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1 851,385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1 851,385</w:t>
            </w:r>
          </w:p>
        </w:tc>
      </w:tr>
      <w:tr w:rsidR="00DB34C9" w:rsidRPr="00DB34C9" w:rsidTr="00084912">
        <w:trPr>
          <w:trHeight w:val="7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Внедрение целевой модели цифровой образовательной среды в общеобразовательных организациях, расположенных на территории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5 E4 52100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5 E4 52100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1020"/>
        </w:trPr>
        <w:tc>
          <w:tcPr>
            <w:tcW w:w="4106" w:type="dxa"/>
            <w:tcBorders>
              <w:top w:val="nil"/>
              <w:left w:val="nil"/>
              <w:bottom w:val="nil"/>
              <w:right w:val="nil"/>
            </w:tcBorders>
            <w:shd w:val="clear" w:color="auto" w:fill="auto"/>
            <w:vAlign w:val="bottom"/>
            <w:hideMark/>
          </w:tcPr>
          <w:p w:rsidR="00DB34C9" w:rsidRPr="00DB34C9" w:rsidRDefault="00DB34C9" w:rsidP="00DB34C9">
            <w:pPr>
              <w:rPr>
                <w:sz w:val="17"/>
                <w:szCs w:val="17"/>
              </w:rPr>
            </w:pPr>
            <w:r w:rsidRPr="00DB34C9">
              <w:rPr>
                <w:sz w:val="17"/>
                <w:szCs w:val="17"/>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2 E1 03050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440,100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440,100</w:t>
            </w:r>
          </w:p>
        </w:tc>
      </w:tr>
      <w:tr w:rsidR="00DB34C9" w:rsidRPr="00DB34C9" w:rsidTr="00084912">
        <w:trPr>
          <w:trHeight w:val="49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ype="page"/>
              <w:t>государственных (муниципальных) нужд</w:t>
            </w:r>
            <w:r w:rsidRPr="00DB34C9">
              <w:rPr>
                <w:sz w:val="17"/>
                <w:szCs w:val="17"/>
              </w:rPr>
              <w:br w:type="page"/>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2 E1 03050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440,100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440,100</w:t>
            </w:r>
          </w:p>
        </w:tc>
      </w:tr>
      <w:tr w:rsidR="00DB34C9" w:rsidRPr="00DB34C9" w:rsidTr="00084912">
        <w:trPr>
          <w:trHeight w:val="7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7 EВ 5179F</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463,980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463,980</w:t>
            </w:r>
          </w:p>
        </w:tc>
      </w:tr>
      <w:tr w:rsidR="00DB34C9" w:rsidRPr="00DB34C9" w:rsidTr="00084912">
        <w:trPr>
          <w:trHeight w:val="10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7 EВ 5179F</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417,582</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417,582</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7 EВ 5179F</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46,398</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46,398</w:t>
            </w:r>
          </w:p>
        </w:tc>
      </w:tr>
      <w:tr w:rsidR="00DB34C9" w:rsidRPr="00DB34C9" w:rsidTr="00084912">
        <w:trPr>
          <w:trHeight w:val="63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i/>
                <w:iCs/>
                <w:color w:val="000000"/>
                <w:sz w:val="17"/>
                <w:szCs w:val="17"/>
              </w:rPr>
            </w:pPr>
            <w:r w:rsidRPr="00DB34C9">
              <w:rPr>
                <w:i/>
                <w:iCs/>
                <w:color w:val="000000"/>
                <w:sz w:val="17"/>
                <w:szCs w:val="17"/>
              </w:rPr>
              <w:t>Государственная программа Челябинской области «Капитальное строительство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15 0 00 00000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Капитальные вложения в объекты физической культуры и спорта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xml:space="preserve">761 </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15 0 00 00040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xml:space="preserve">761 </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15 0 00 00040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14 495,015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3 399,908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17 894,923</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14 495,015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3 399,908</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17 894,923</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198 405,774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-1 296,442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202 109,332</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"Развитие социальной защиты населения Кунашакского муниципального района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85,482</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85,482</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"Формирование доступной среды для инвалидов и маломобильных групп населения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85,482</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85,482</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85,482</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85,482</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образования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198 320,292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-1 296,442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202 023,850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i/>
                <w:iCs/>
                <w:sz w:val="17"/>
                <w:szCs w:val="17"/>
              </w:rPr>
            </w:pPr>
            <w:r w:rsidRPr="00DB34C9">
              <w:rPr>
                <w:i/>
                <w:iCs/>
                <w:sz w:val="17"/>
                <w:szCs w:val="17"/>
              </w:rPr>
              <w:t>Подпрограмма</w:t>
            </w:r>
            <w:r w:rsidR="00DB34C9" w:rsidRPr="00DB34C9">
              <w:rPr>
                <w:i/>
                <w:iCs/>
                <w:sz w:val="17"/>
                <w:szCs w:val="17"/>
              </w:rPr>
              <w:t xml:space="preserve"> "Развитие общего образования Кунашакского муниципального района"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79 2 00 31010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171 936,273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-1 468,862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175 467,411</w:t>
            </w:r>
          </w:p>
        </w:tc>
      </w:tr>
      <w:tr w:rsidR="00DB34C9" w:rsidRPr="00DB34C9" w:rsidTr="00084912">
        <w:trPr>
          <w:trHeight w:val="9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72 635,473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-1 645,838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70 989,635</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ype="page"/>
              <w:t>государственных (муниципальных) нужд</w:t>
            </w:r>
            <w:r w:rsidRPr="00DB34C9">
              <w:rPr>
                <w:sz w:val="17"/>
                <w:szCs w:val="17"/>
              </w:rPr>
              <w:br w:type="page"/>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67 407,744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-79,549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72 328,195</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206,374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166,277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372,651</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24 979,430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16,319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24 995,749</w:t>
            </w:r>
          </w:p>
        </w:tc>
      </w:tr>
      <w:tr w:rsidR="00DB34C9" w:rsidRPr="00DB34C9" w:rsidTr="00084912">
        <w:trPr>
          <w:trHeight w:val="229"/>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6 707,252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73,929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6 781,181</w:t>
            </w:r>
          </w:p>
        </w:tc>
      </w:tr>
      <w:tr w:rsidR="00DB34C9" w:rsidRPr="00DB34C9" w:rsidTr="00084912">
        <w:trPr>
          <w:trHeight w:val="11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Оборудование пунктов проведения экзаменов государственной итоговой аттестации по образовательным программам среднего общего образования (</w:t>
            </w:r>
            <w:r w:rsidR="00F82D37" w:rsidRPr="00DB34C9">
              <w:rPr>
                <w:sz w:val="17"/>
                <w:szCs w:val="17"/>
              </w:rPr>
              <w:t>со финансирование</w:t>
            </w:r>
            <w:r w:rsidRPr="00DB34C9">
              <w:rPr>
                <w:sz w:val="17"/>
                <w:szCs w:val="17"/>
              </w:rPr>
              <w:t xml:space="preserve"> с МБ)</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E1 S3050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62,500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-0,407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62,093</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E1 S3050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62,500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-0,407</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62,093</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"Организация питания детей в муниципальных образовательных учреждениях"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7 475,737</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-322,169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7 153,568</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6 909,818</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-322,169</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6 587,649</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565,919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565,919</w:t>
            </w:r>
          </w:p>
        </w:tc>
      </w:tr>
      <w:tr w:rsidR="00DB34C9" w:rsidRPr="00DB34C9" w:rsidTr="00084912">
        <w:trPr>
          <w:trHeight w:val="10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w:t>
            </w:r>
            <w:r w:rsidR="00F82D37" w:rsidRPr="00DB34C9">
              <w:rPr>
                <w:sz w:val="17"/>
                <w:szCs w:val="17"/>
              </w:rPr>
              <w:t>со финансирование</w:t>
            </w:r>
            <w:r w:rsidRPr="00DB34C9">
              <w:rPr>
                <w:sz w:val="17"/>
                <w:szCs w:val="17"/>
              </w:rPr>
              <w:t xml:space="preserve"> с МБ)</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S3030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1 576,600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-17,579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1 559,021</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S3030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1 372,375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-17,579</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1 354,796</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S3030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204,225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204,225</w:t>
            </w:r>
          </w:p>
        </w:tc>
      </w:tr>
      <w:tr w:rsidR="00DB34C9" w:rsidRPr="00DB34C9" w:rsidTr="00084912">
        <w:trPr>
          <w:trHeight w:val="100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Обеспечение молоком (молочной продукцией) обучающихся муниципальных общеобразовательных организаций, обучающихся по программам начального общего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S3300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414,389</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414,389</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S3300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414,389</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414,389</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4 00 S3300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Организация отдыха детей в каникулярное время (</w:t>
            </w:r>
            <w:r w:rsidR="00F82D37" w:rsidRPr="00DB34C9">
              <w:rPr>
                <w:sz w:val="17"/>
                <w:szCs w:val="17"/>
              </w:rPr>
              <w:t>со финансирование</w:t>
            </w:r>
            <w:r w:rsidRPr="00DB34C9">
              <w:rPr>
                <w:sz w:val="17"/>
                <w:szCs w:val="17"/>
              </w:rPr>
              <w:t xml:space="preserve"> с МБ)</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S3010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S3010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S3010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Подпрограмма "Отдых, оздоровление, занятость детей и молодежи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487,583</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4,549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492,132</w:t>
            </w:r>
          </w:p>
        </w:tc>
      </w:tr>
      <w:tr w:rsidR="00DB34C9" w:rsidRPr="00DB34C9" w:rsidTr="00084912">
        <w:trPr>
          <w:trHeight w:val="10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403,373</w:t>
            </w:r>
          </w:p>
        </w:tc>
        <w:tc>
          <w:tcPr>
            <w:tcW w:w="1357" w:type="dxa"/>
            <w:tcBorders>
              <w:top w:val="nil"/>
              <w:left w:val="nil"/>
              <w:bottom w:val="nil"/>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4,549</w:t>
            </w:r>
          </w:p>
        </w:tc>
        <w:tc>
          <w:tcPr>
            <w:tcW w:w="1701" w:type="dxa"/>
            <w:tcBorders>
              <w:top w:val="nil"/>
              <w:left w:val="nil"/>
              <w:bottom w:val="nil"/>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nil"/>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nil"/>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407,922</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84,210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84,210</w:t>
            </w:r>
          </w:p>
        </w:tc>
      </w:tr>
      <w:tr w:rsidR="00DB34C9" w:rsidRPr="00DB34C9" w:rsidTr="00084912">
        <w:trPr>
          <w:trHeight w:val="8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"Комплексная безопасность образовательных учреждений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6 452,493</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43,735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6 496,228</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5 348,596</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43,736</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5 392,332</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1 103,897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1 103,896</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sz w:val="17"/>
                <w:szCs w:val="17"/>
              </w:rPr>
            </w:pPr>
            <w:r w:rsidRPr="00DB34C9">
              <w:rPr>
                <w:sz w:val="17"/>
                <w:szCs w:val="17"/>
              </w:rPr>
              <w:t>Подпрограмма</w:t>
            </w:r>
            <w:r w:rsidR="00DB34C9" w:rsidRPr="00DB34C9">
              <w:rPr>
                <w:sz w:val="17"/>
                <w:szCs w:val="17"/>
              </w:rPr>
              <w:t xml:space="preserve"> "Капитальный ремонт образовательных организаций Кунашакского муниципального района"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9 823,417</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466,204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10 289,621</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9 564,095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466,204</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10 030,299</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259,322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259,322</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Проведение ремонтных работ по замене оконных блоков в муниципальных общеобразовательных организациях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S3330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91,300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-1,913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89,387</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S3330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91,300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-1,913</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89,387</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3 985,151</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-0,231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3 984,920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59,940</w:t>
            </w:r>
          </w:p>
        </w:tc>
        <w:tc>
          <w:tcPr>
            <w:tcW w:w="1357"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59,940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59,940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59,940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149,850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149,850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149,850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149,850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614,303</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614,303</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614,303</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614,303</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99 0 00 99606</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1 718,485</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1 718,485</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99 0 00 99606</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1 718,485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1 718,485</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99 0 00 99609</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298,240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298,240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99 0 00 99609</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298,240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298,240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1 140,348</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1 140,348</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1 140,348</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1 140,348</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0,060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0,060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0,060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0,060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0,150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0,150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S9604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0,150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0,150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0,615</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0,615</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S9605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0,615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0,615</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S9606</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1,720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-0,231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1,489</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S9606</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1,720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-0,231</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1,489</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S9609</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0,299</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0,299</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S9609</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0,299</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0,299</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Реализация инициативных проектов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1,141</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1,141</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1,141</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1,141</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Дополнительное образование детей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15 884,758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1 017,696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16 902,454</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1 032,352</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285,260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1 317,612</w:t>
            </w:r>
          </w:p>
        </w:tc>
      </w:tr>
      <w:tr w:rsidR="00DB34C9" w:rsidRPr="00DB34C9" w:rsidTr="00084912">
        <w:trPr>
          <w:trHeight w:val="96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1 032,352</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285,260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1 317,612</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14 852,406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732,436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15 584,842</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образования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14 829,406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723,940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15 553,346</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i/>
                <w:iCs/>
                <w:sz w:val="17"/>
                <w:szCs w:val="17"/>
              </w:rPr>
            </w:pPr>
            <w:r w:rsidRPr="00DB34C9">
              <w:rPr>
                <w:i/>
                <w:iCs/>
                <w:sz w:val="17"/>
                <w:szCs w:val="17"/>
              </w:rPr>
              <w:t>Подпрограмма</w:t>
            </w:r>
            <w:r w:rsidR="00DB34C9" w:rsidRPr="00DB34C9">
              <w:rPr>
                <w:i/>
                <w:iCs/>
                <w:sz w:val="17"/>
                <w:szCs w:val="17"/>
              </w:rPr>
              <w:t xml:space="preserve"> "Развитие дополнительного образования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79 3 00 31010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14 829,406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723,940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15 553,346</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79 3 00 31010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14 049,085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724,125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14 773,210</w:t>
            </w:r>
          </w:p>
        </w:tc>
      </w:tr>
      <w:tr w:rsidR="00DB34C9" w:rsidRPr="00DB34C9" w:rsidTr="00084912">
        <w:trPr>
          <w:trHeight w:val="458"/>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79 3 00 31010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780,321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-0,185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780,136</w:t>
            </w:r>
          </w:p>
        </w:tc>
      </w:tr>
      <w:tr w:rsidR="00DB34C9" w:rsidRPr="00DB34C9" w:rsidTr="00084912">
        <w:trPr>
          <w:trHeight w:val="5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"Комплексные меры по профилактике наркомании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458"/>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7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"Профилактика терроризма и экстремизма на территории Кунашакского муниципального района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13,000</w:t>
            </w:r>
          </w:p>
        </w:tc>
      </w:tr>
      <w:tr w:rsidR="00DB34C9" w:rsidRPr="00DB34C9" w:rsidTr="00084912">
        <w:trPr>
          <w:trHeight w:val="458"/>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13,000</w:t>
            </w:r>
          </w:p>
        </w:tc>
      </w:tr>
      <w:tr w:rsidR="00DB34C9" w:rsidRPr="00DB34C9" w:rsidTr="00084912">
        <w:trPr>
          <w:trHeight w:val="458"/>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sz w:val="17"/>
                <w:szCs w:val="17"/>
              </w:rPr>
            </w:pPr>
            <w:r w:rsidRPr="00DB34C9">
              <w:rPr>
                <w:sz w:val="17"/>
                <w:szCs w:val="17"/>
              </w:rPr>
              <w:t>Подпрограмма</w:t>
            </w:r>
            <w:r w:rsidR="00DB34C9" w:rsidRPr="00DB34C9">
              <w:rPr>
                <w:sz w:val="17"/>
                <w:szCs w:val="17"/>
              </w:rPr>
              <w:t xml:space="preserve"> "Профилактика безнадзорности и правонарушений несовершеннолетних"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А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8,496</w:t>
            </w:r>
          </w:p>
        </w:tc>
      </w:tr>
      <w:tr w:rsidR="00DB34C9" w:rsidRPr="00DB34C9" w:rsidTr="00084912">
        <w:trPr>
          <w:trHeight w:val="458"/>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А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8,496</w:t>
            </w:r>
          </w:p>
        </w:tc>
      </w:tr>
      <w:tr w:rsidR="00DB34C9" w:rsidRPr="00DB34C9" w:rsidTr="00084912">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Молодежная политика и оздоровление детей</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14 374,236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-65,589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-165,120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14 143,527</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Организация отдыха детей в каникулярное время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03 1 00 03010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4 629,800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-147,730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4 482,070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2 323,468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2 323,468</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2 306,332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-147,730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2 158,602</w:t>
            </w:r>
          </w:p>
        </w:tc>
      </w:tr>
      <w:tr w:rsidR="00DB34C9" w:rsidRPr="00DB34C9" w:rsidTr="00084912">
        <w:trPr>
          <w:trHeight w:val="525"/>
        </w:trPr>
        <w:tc>
          <w:tcPr>
            <w:tcW w:w="4106" w:type="dxa"/>
            <w:tcBorders>
              <w:top w:val="nil"/>
              <w:left w:val="nil"/>
              <w:bottom w:val="nil"/>
              <w:right w:val="nil"/>
            </w:tcBorders>
            <w:shd w:val="clear" w:color="auto" w:fill="auto"/>
            <w:vAlign w:val="bottom"/>
            <w:hideMark/>
          </w:tcPr>
          <w:p w:rsidR="00DB34C9" w:rsidRPr="00DB34C9" w:rsidRDefault="00DB34C9" w:rsidP="00DB34C9">
            <w:pPr>
              <w:rPr>
                <w:sz w:val="17"/>
                <w:szCs w:val="17"/>
              </w:rPr>
            </w:pPr>
            <w:r w:rsidRPr="00DB34C9">
              <w:rPr>
                <w:sz w:val="17"/>
                <w:szCs w:val="17"/>
              </w:rPr>
              <w:t>Проведение капитального ремонта зданий и сооружений муниципальных организаций отдыха и оздоровления детей</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03 1 00 03310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3 220,100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-17,390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3 202,710</w:t>
            </w:r>
          </w:p>
        </w:tc>
      </w:tr>
      <w:tr w:rsidR="00DB34C9" w:rsidRPr="00DB34C9" w:rsidTr="00084912">
        <w:trPr>
          <w:trHeight w:val="43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03 1 00 03310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3 220,100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-17,390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3 202,710</w:t>
            </w:r>
          </w:p>
        </w:tc>
      </w:tr>
      <w:tr w:rsidR="00DB34C9" w:rsidRPr="00DB34C9" w:rsidTr="00084912">
        <w:trPr>
          <w:trHeight w:val="91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both"/>
              <w:rPr>
                <w:i/>
                <w:iCs/>
                <w:sz w:val="17"/>
                <w:szCs w:val="17"/>
              </w:rPr>
            </w:pPr>
            <w:r w:rsidRPr="00DB34C9">
              <w:rPr>
                <w:i/>
                <w:iCs/>
                <w:sz w:val="17"/>
                <w:szCs w:val="17"/>
              </w:rPr>
              <w:t>Государственная программа Челябинской области «Профилактика безнадзорности и правонарушений несовершеннолетних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93,600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93,600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sz w:val="17"/>
                <w:szCs w:val="17"/>
              </w:rPr>
            </w:pPr>
            <w:r w:rsidRPr="00DB34C9">
              <w:rPr>
                <w:sz w:val="17"/>
                <w:szCs w:val="17"/>
              </w:rPr>
              <w:t>Организация профильных смен для детей, состоящих на профилактическом учете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29 0 00 29010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93,600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93,600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29 0 00 29010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93,600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93,600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образования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6 430,736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-65,589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6 365,147</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i/>
                <w:iCs/>
                <w:sz w:val="17"/>
                <w:szCs w:val="17"/>
              </w:rPr>
            </w:pPr>
            <w:r w:rsidRPr="00DB34C9">
              <w:rPr>
                <w:i/>
                <w:iCs/>
                <w:sz w:val="17"/>
                <w:szCs w:val="17"/>
              </w:rPr>
              <w:t>Подпрограмма</w:t>
            </w:r>
            <w:r w:rsidR="00DB34C9" w:rsidRPr="00DB34C9">
              <w:rPr>
                <w:i/>
                <w:iCs/>
                <w:sz w:val="17"/>
                <w:szCs w:val="17"/>
              </w:rPr>
              <w:t xml:space="preserve"> "Отдых, оздоровление, занятость детей и молодежи Кунашакского муниципального района"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79 5 00 31010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4 885,369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-62,887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4 822,482</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4 885,369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-62,887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4 822,482</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Организация отдыха детей в каникулярное время (</w:t>
            </w:r>
            <w:r w:rsidR="00F82D37" w:rsidRPr="00DB34C9">
              <w:rPr>
                <w:sz w:val="17"/>
                <w:szCs w:val="17"/>
              </w:rPr>
              <w:t>со финансирование</w:t>
            </w:r>
            <w:r w:rsidRPr="00DB34C9">
              <w:rPr>
                <w:sz w:val="17"/>
                <w:szCs w:val="17"/>
              </w:rPr>
              <w:t xml:space="preserve"> с МБ)</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S3010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767,500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767,500</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S3010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403,607</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403,607</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S3010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363,893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363,893</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"Комплексная безопасность образовательных учреждений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166,219</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166,219</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166,219</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166,219</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"Профилактика безнадзорности и правонарушений несовершеннолетних"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А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31,468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31,468</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А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31,468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31,468</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Организация профильных смен для детей, состоящих на профилактическом учете (</w:t>
            </w:r>
            <w:r w:rsidR="00F82D37" w:rsidRPr="00DB34C9">
              <w:rPr>
                <w:sz w:val="17"/>
                <w:szCs w:val="17"/>
              </w:rPr>
              <w:t>со финансирование</w:t>
            </w:r>
            <w:r w:rsidRPr="00DB34C9">
              <w:rPr>
                <w:sz w:val="17"/>
                <w:szCs w:val="17"/>
              </w:rPr>
              <w:t xml:space="preserve"> с МБ)</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А 00 S9010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А 00 S9010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"Капитальный ремонт образовательных организаций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79,180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79,180</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79,180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79,180</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Проведение капитального ремонта зданий и сооружений муниципальных организаций отдыха и оздоровления детей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S3310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-2,702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497,298</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S3310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-2,702</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497,298</w:t>
            </w:r>
          </w:p>
        </w:tc>
      </w:tr>
      <w:tr w:rsidR="00DB34C9" w:rsidRPr="00DB34C9" w:rsidTr="00084912">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образования</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24 716,527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162,023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24 878,550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Приобретение транспортных средств для организации перевозки обучающихся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03 1 00 03040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22 685,571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314,038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22 999,609</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"Профилактика терроризма и экстремизма на территории  Кунашакского района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образования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22 651,315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314,258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22 965,573</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i/>
                <w:iCs/>
                <w:sz w:val="17"/>
                <w:szCs w:val="17"/>
              </w:rPr>
            </w:pPr>
            <w:r w:rsidRPr="00DB34C9">
              <w:rPr>
                <w:i/>
                <w:iCs/>
                <w:sz w:val="17"/>
                <w:szCs w:val="17"/>
              </w:rPr>
              <w:t>Подпрограмма</w:t>
            </w:r>
            <w:r w:rsidR="00DB34C9" w:rsidRPr="00DB34C9">
              <w:rPr>
                <w:i/>
                <w:iCs/>
                <w:sz w:val="17"/>
                <w:szCs w:val="17"/>
              </w:rPr>
              <w:t xml:space="preserve"> "Отдых, </w:t>
            </w:r>
            <w:r w:rsidRPr="00DB34C9">
              <w:rPr>
                <w:i/>
                <w:iCs/>
                <w:sz w:val="17"/>
                <w:szCs w:val="17"/>
              </w:rPr>
              <w:t>оздоровление</w:t>
            </w:r>
            <w:r w:rsidR="00DB34C9" w:rsidRPr="00DB34C9">
              <w:rPr>
                <w:i/>
                <w:iCs/>
                <w:sz w:val="17"/>
                <w:szCs w:val="17"/>
              </w:rPr>
              <w:t xml:space="preserve">, занятость детей и молодежи Кунашакского муниципального района"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79 5 00 31010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12,417</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-12,417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79 5 00 31010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12,417</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-12,417</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63"/>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i/>
                <w:iCs/>
                <w:sz w:val="17"/>
                <w:szCs w:val="17"/>
              </w:rPr>
            </w:pPr>
            <w:r w:rsidRPr="00DB34C9">
              <w:rPr>
                <w:i/>
                <w:iCs/>
                <w:sz w:val="17"/>
                <w:szCs w:val="17"/>
              </w:rPr>
              <w:t>Подпрограмма</w:t>
            </w:r>
            <w:r w:rsidR="00DB34C9" w:rsidRPr="00DB34C9">
              <w:rPr>
                <w:i/>
                <w:iCs/>
                <w:sz w:val="17"/>
                <w:szCs w:val="17"/>
              </w:rPr>
              <w:t xml:space="preserve"> "Прочие мероприятия в области образования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79 6 00 31010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21 575,962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178,844</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21 754,806</w:t>
            </w:r>
          </w:p>
        </w:tc>
      </w:tr>
      <w:tr w:rsidR="00DB34C9" w:rsidRPr="00DB34C9" w:rsidTr="00084912">
        <w:trPr>
          <w:trHeight w:val="96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79 6 00 31010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18 610,430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379,515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18 989,945</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79 6 00 31010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2 904,956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-200,671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2 704,285</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Подпрограмма "Прочие мероприятия в области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79 6 00 31010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42,000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42,000</w:t>
            </w:r>
          </w:p>
        </w:tc>
      </w:tr>
      <w:tr w:rsidR="00DB34C9" w:rsidRPr="00DB34C9" w:rsidTr="00084912">
        <w:trPr>
          <w:trHeight w:val="2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79 6 00 31010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18,576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18,576</w:t>
            </w:r>
          </w:p>
        </w:tc>
      </w:tr>
      <w:tr w:rsidR="00DB34C9" w:rsidRPr="00DB34C9" w:rsidTr="00084912">
        <w:trPr>
          <w:trHeight w:val="5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"Организация внешкольной и внеурочной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79 7 00 31010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848,089</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156,327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1 004,416</w:t>
            </w:r>
          </w:p>
        </w:tc>
      </w:tr>
      <w:tr w:rsidR="00DB34C9" w:rsidRPr="00DB34C9" w:rsidTr="00084912">
        <w:trPr>
          <w:trHeight w:val="5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79 7 00 31010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848,089</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96,327</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944,416</w:t>
            </w:r>
          </w:p>
        </w:tc>
      </w:tr>
      <w:tr w:rsidR="00DB34C9" w:rsidRPr="00DB34C9" w:rsidTr="00084912">
        <w:trPr>
          <w:trHeight w:val="5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79 7 00 31010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"Развитие кадрового потенциала системы образования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79 8 00 31010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132,700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132,700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79 8 00 31010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132,700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132,700</w:t>
            </w:r>
          </w:p>
        </w:tc>
      </w:tr>
      <w:tr w:rsidR="00DB34C9" w:rsidRPr="00DB34C9" w:rsidTr="00084912">
        <w:trPr>
          <w:trHeight w:val="7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"Комплексная безопасность образовательных учреждений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43,615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43,615</w:t>
            </w:r>
          </w:p>
        </w:tc>
      </w:tr>
      <w:tr w:rsidR="00DB34C9" w:rsidRPr="00DB34C9" w:rsidTr="00084912">
        <w:trPr>
          <w:trHeight w:val="6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79 9 00 31010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43,615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43,615</w:t>
            </w:r>
          </w:p>
        </w:tc>
      </w:tr>
      <w:tr w:rsidR="00DB34C9" w:rsidRPr="00DB34C9" w:rsidTr="00084912">
        <w:trPr>
          <w:trHeight w:val="443"/>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i/>
                <w:iCs/>
                <w:sz w:val="17"/>
                <w:szCs w:val="17"/>
              </w:rPr>
            </w:pPr>
            <w:r w:rsidRPr="00DB34C9">
              <w:rPr>
                <w:i/>
                <w:iCs/>
                <w:sz w:val="17"/>
                <w:szCs w:val="17"/>
              </w:rPr>
              <w:t>Подпрограмма</w:t>
            </w:r>
            <w:r w:rsidR="00DB34C9" w:rsidRPr="00DB34C9">
              <w:rPr>
                <w:i/>
                <w:iCs/>
                <w:sz w:val="17"/>
                <w:szCs w:val="17"/>
              </w:rPr>
              <w:t xml:space="preserve"> "Профилактика безнадзорности и правонарушений несовершеннолетних"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А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38,532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30,036</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А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38,532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30,036</w:t>
            </w:r>
          </w:p>
        </w:tc>
      </w:tr>
      <w:tr w:rsidR="00DB34C9" w:rsidRPr="00DB34C9" w:rsidTr="00084912">
        <w:trPr>
          <w:trHeight w:val="443"/>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F82D37" w:rsidP="00DB34C9">
            <w:pPr>
              <w:rPr>
                <w:i/>
                <w:iCs/>
                <w:sz w:val="17"/>
                <w:szCs w:val="17"/>
              </w:rPr>
            </w:pPr>
            <w:r w:rsidRPr="00DB34C9">
              <w:rPr>
                <w:i/>
                <w:iCs/>
                <w:sz w:val="17"/>
                <w:szCs w:val="17"/>
              </w:rPr>
              <w:t>Подпрограмма</w:t>
            </w:r>
            <w:r w:rsidR="00DB34C9" w:rsidRPr="00DB34C9">
              <w:rPr>
                <w:i/>
                <w:iCs/>
                <w:sz w:val="17"/>
                <w:szCs w:val="17"/>
              </w:rPr>
              <w:t xml:space="preserve"> "Капитальный ремонт образовательных организаций Кунашакского муниципального района"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Б 00 31010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"Комплексные меры по профилактике наркомании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"Развитие социальной защиты населения Кунашакского муниципального района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34,256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-0,220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34,036</w:t>
            </w:r>
          </w:p>
        </w:tc>
      </w:tr>
      <w:tr w:rsidR="00DB34C9" w:rsidRPr="00DB34C9" w:rsidTr="00084912">
        <w:trPr>
          <w:trHeight w:val="8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"Формирование доступной среды для инвалидов и маломобильных групп населения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34,256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-0,220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34,036</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34,256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-0,220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34,036</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2 030,956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-152,015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1 878,941</w:t>
            </w:r>
          </w:p>
        </w:tc>
      </w:tr>
      <w:tr w:rsidR="00DB34C9" w:rsidRPr="00DB34C9" w:rsidTr="00084912">
        <w:trPr>
          <w:trHeight w:val="2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2 030,956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-152,015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1 878,941</w:t>
            </w:r>
          </w:p>
        </w:tc>
      </w:tr>
      <w:tr w:rsidR="00DB34C9" w:rsidRPr="00DB34C9" w:rsidTr="00084912">
        <w:trPr>
          <w:trHeight w:val="2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2 030,956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-152,015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1 878,941</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2 030,956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-152,015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1 878,941</w:t>
            </w:r>
          </w:p>
        </w:tc>
      </w:tr>
      <w:tr w:rsidR="00DB34C9" w:rsidRPr="00DB34C9" w:rsidTr="00084912">
        <w:trPr>
          <w:trHeight w:val="8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2 030,956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-152,015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1 878,941</w:t>
            </w:r>
          </w:p>
        </w:tc>
      </w:tr>
      <w:tr w:rsidR="00DB34C9" w:rsidRPr="00DB34C9" w:rsidTr="00084912">
        <w:trPr>
          <w:trHeight w:val="2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Социальное обеспечение населения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r>
      <w:tr w:rsidR="00DB34C9" w:rsidRPr="00DB34C9" w:rsidTr="00084912">
        <w:trPr>
          <w:trHeight w:val="9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03 1 00 03020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3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Охрана семьи и детства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12 365,400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148,300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12 513,700</w:t>
            </w:r>
          </w:p>
        </w:tc>
      </w:tr>
      <w:tr w:rsidR="00DB34C9" w:rsidRPr="00DB34C9" w:rsidTr="00084912">
        <w:trPr>
          <w:trHeight w:val="100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03 1 00 03020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8 416,200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8 416,200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8 416,200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8 416,200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«Поддержка и развитие дошкольного образования в Челябинской области» на 2015–2025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3 772,600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148,300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3 920,900</w:t>
            </w:r>
          </w:p>
        </w:tc>
      </w:tr>
      <w:tr w:rsidR="00DB34C9" w:rsidRPr="00DB34C9" w:rsidTr="00084912">
        <w:trPr>
          <w:trHeight w:val="11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04 1 00 04050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3 397,300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148,300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3 545,600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04 1 00 04050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3 397,300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148,300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3 545,600</w:t>
            </w:r>
          </w:p>
        </w:tc>
      </w:tr>
      <w:tr w:rsidR="00DB34C9" w:rsidRPr="00DB34C9" w:rsidTr="00084912">
        <w:trPr>
          <w:trHeight w:val="14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w:t>
            </w:r>
            <w:r w:rsidR="00F82D37" w:rsidRPr="00DB34C9">
              <w:rPr>
                <w:i/>
                <w:iCs/>
                <w:sz w:val="17"/>
                <w:szCs w:val="17"/>
              </w:rPr>
              <w:t>родительской</w:t>
            </w:r>
            <w:r w:rsidRPr="00DB34C9">
              <w:rPr>
                <w:i/>
                <w:iCs/>
                <w:sz w:val="17"/>
                <w:szCs w:val="17"/>
              </w:rPr>
              <w:t xml:space="preserve"> платы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04 1 00 04060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375,300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375,300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04 1 00 04060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375,300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375,300</w:t>
            </w:r>
          </w:p>
        </w:tc>
      </w:tr>
      <w:tr w:rsidR="00DB34C9" w:rsidRPr="00DB34C9" w:rsidTr="00084912">
        <w:trPr>
          <w:trHeight w:val="15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w:t>
            </w:r>
            <w:r w:rsidR="00F82D37" w:rsidRPr="00DB34C9">
              <w:rPr>
                <w:sz w:val="17"/>
                <w:szCs w:val="17"/>
              </w:rPr>
              <w:t>родительской</w:t>
            </w:r>
            <w:r w:rsidRPr="00DB34C9">
              <w:rPr>
                <w:sz w:val="17"/>
                <w:szCs w:val="17"/>
              </w:rPr>
              <w:t xml:space="preserve"> платы (</w:t>
            </w:r>
            <w:r w:rsidR="00F82D37" w:rsidRPr="00DB34C9">
              <w:rPr>
                <w:sz w:val="17"/>
                <w:szCs w:val="17"/>
              </w:rPr>
              <w:t>со финансирование</w:t>
            </w:r>
            <w:r w:rsidRPr="00DB34C9">
              <w:rPr>
                <w:sz w:val="17"/>
                <w:szCs w:val="17"/>
              </w:rPr>
              <w:t xml:space="preserve"> с МБ)</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S4060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176,600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176,600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S4060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154,249</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154,249</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S4060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22,351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22,351</w:t>
            </w:r>
          </w:p>
        </w:tc>
      </w:tr>
      <w:tr w:rsidR="00DB34C9" w:rsidRPr="00DB34C9" w:rsidTr="00084912">
        <w:trPr>
          <w:trHeight w:val="570"/>
        </w:trPr>
        <w:tc>
          <w:tcPr>
            <w:tcW w:w="4106" w:type="dxa"/>
            <w:tcBorders>
              <w:top w:val="nil"/>
              <w:left w:val="single" w:sz="4" w:space="0" w:color="auto"/>
              <w:bottom w:val="single" w:sz="4" w:space="0" w:color="auto"/>
              <w:right w:val="single" w:sz="4" w:space="0" w:color="auto"/>
            </w:tcBorders>
            <w:shd w:val="clear" w:color="000000" w:fill="969696"/>
            <w:hideMark/>
          </w:tcPr>
          <w:p w:rsidR="00DB34C9" w:rsidRPr="00DB34C9" w:rsidRDefault="00DB34C9" w:rsidP="00DB34C9">
            <w:pPr>
              <w:rPr>
                <w:b/>
                <w:bCs/>
                <w:sz w:val="17"/>
                <w:szCs w:val="17"/>
              </w:rPr>
            </w:pPr>
            <w:r w:rsidRPr="00DB34C9">
              <w:rPr>
                <w:b/>
                <w:bCs/>
                <w:sz w:val="17"/>
                <w:szCs w:val="17"/>
              </w:rPr>
              <w:t>Администрация Кунашакского муниципального района</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762</w:t>
            </w:r>
          </w:p>
        </w:tc>
        <w:tc>
          <w:tcPr>
            <w:tcW w:w="96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78"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48 484,557</w:t>
            </w:r>
          </w:p>
        </w:tc>
        <w:tc>
          <w:tcPr>
            <w:tcW w:w="135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2 881,079</w:t>
            </w:r>
          </w:p>
        </w:tc>
        <w:tc>
          <w:tcPr>
            <w:tcW w:w="1701"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3 702,581</w:t>
            </w:r>
          </w:p>
        </w:tc>
        <w:tc>
          <w:tcPr>
            <w:tcW w:w="1485"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55 068,217</w:t>
            </w:r>
          </w:p>
        </w:tc>
      </w:tr>
      <w:tr w:rsidR="00DB34C9" w:rsidRPr="00DB34C9" w:rsidTr="00084912">
        <w:trPr>
          <w:trHeight w:val="6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2 083,765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-221,663</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1 862,102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2 083,765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-221,663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1 862,102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2 083,765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-221,663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1 862,102</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Глава муниципального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2 083,765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-221,663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1 862,102</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2 083,765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-221,663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1 862,102</w:t>
            </w:r>
          </w:p>
        </w:tc>
      </w:tr>
      <w:tr w:rsidR="00DB34C9" w:rsidRPr="00DB34C9" w:rsidTr="00084912">
        <w:trPr>
          <w:trHeight w:val="8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00F82D37" w:rsidRPr="00DB34C9">
              <w:rPr>
                <w:b/>
                <w:bCs/>
                <w:i/>
                <w:iCs/>
                <w:sz w:val="17"/>
                <w:szCs w:val="17"/>
              </w:rPr>
              <w:t>администраций,</w:t>
            </w:r>
            <w:r w:rsidR="00F82D37" w:rsidRPr="00DB34C9">
              <w:rPr>
                <w:sz w:val="17"/>
                <w:szCs w:val="17"/>
              </w:rPr>
              <w:t xml:space="preserve"> в</w:t>
            </w:r>
            <w:r w:rsidRPr="00DB34C9">
              <w:rPr>
                <w:sz w:val="17"/>
                <w:szCs w:val="17"/>
              </w:rPr>
              <w:t xml:space="preserve">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35 081,901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-807,240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34 274,661</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35 081,901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-807,240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34 274,661</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34 847,549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-747,881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34 099,668</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34 847,549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-747,881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34 099,668</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34 847,549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-747,881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34 099,668</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29 195,380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-320,709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28 874,671</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5 555,751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-427,172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5 128,579</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96,418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96,418</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99 0 89 00000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234,352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-59,359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174,993</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99 0 89 20401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234,352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-59,359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174,993</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99 0 89 20401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234,352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-59,359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174,993</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Судебная система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30,100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30,100</w:t>
            </w:r>
          </w:p>
        </w:tc>
      </w:tr>
      <w:tr w:rsidR="00DB34C9" w:rsidRPr="00DB34C9" w:rsidTr="00084912">
        <w:trPr>
          <w:trHeight w:val="11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99 0 02 51200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99 0 02 51200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99 0 00 51200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30,100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30,100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99 0 00 51200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30,100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30,100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b/>
                <w:bCs/>
                <w:i/>
                <w:iCs/>
                <w:sz w:val="17"/>
                <w:szCs w:val="17"/>
              </w:rPr>
            </w:pPr>
            <w:r w:rsidRPr="00DB34C9">
              <w:rPr>
                <w:b/>
                <w:bCs/>
                <w:i/>
                <w:iCs/>
                <w:sz w:val="17"/>
                <w:szCs w:val="17"/>
              </w:rPr>
              <w:t>Обеспечение проведения выборов и референдумов</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0107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279,358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279,358</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Проведение выборов в представительные органы местного самоуправления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99 0 04 00020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279,358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279,358</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0107</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99 0 04 00020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279,358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279,358</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Резервные фонды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0111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219,717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3 190,396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3 410,113</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219,717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3 190,396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3 410,113</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219,717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3 190,396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3 410,113</w:t>
            </w:r>
          </w:p>
        </w:tc>
      </w:tr>
      <w:tr w:rsidR="00DB34C9" w:rsidRPr="00DB34C9" w:rsidTr="00084912">
        <w:trPr>
          <w:trHeight w:val="2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Резервные фонды местных администраций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99 0 04 07005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219,717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3 190,396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3 410,113</w:t>
            </w:r>
          </w:p>
        </w:tc>
      </w:tr>
      <w:tr w:rsidR="00DB34C9" w:rsidRPr="00DB34C9" w:rsidTr="00084912">
        <w:trPr>
          <w:trHeight w:val="2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99 0 04 07005</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219,717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3 190,396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3 410,113</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lastRenderedPageBreak/>
              <w:t>Другие общегосударственные вопросы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4 966,329</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-55,477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4 910,852</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Государственная программа Челябинской области "Развитие образования в Челябинской области"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1 025,900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1 025,900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Организация работы комиссий по делам несовершеннолетних и защите их прав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03 1 00 03060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1 025,900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1 025,900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753,485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1,076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754,561</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272,415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-1,076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271,339</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Целевые программы муниципальных образований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829,500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-18,168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811,332</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Обеспечение исполнения муниципальных функций в рамках полномочий муниципального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79 0 00 11000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-0,361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19,639</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«Улучшение условий охраны труда в Кунашакском муниципальном районе на 2022-2024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79 0 00 11010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-0,361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19,639</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-0,361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19,639</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«Описание местоположения границ  населенных пунктов Кунашакского муниципального района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79 0 00 11030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Повышение эффективности и результативности деятельности муниципальных служащих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79 0 00 12000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141,304</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муниципальной службы в Кунашакском муниципальном районе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79 0 00 12010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"Противодействия коррупции на территории Кунашакского муниципального района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79 0 00 12020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41,304</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79 0 00 12020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41,304</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малого и среднего предпринимательства, сельского хозяйства и рыболовства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79 0 00 21020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443,000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-0,473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442,527</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79 0 00 21020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79 0 00 21020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443,000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-0,473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442,527</w:t>
            </w:r>
          </w:p>
        </w:tc>
      </w:tr>
      <w:tr w:rsidR="00DB34C9" w:rsidRPr="00DB34C9" w:rsidTr="00084912">
        <w:trPr>
          <w:trHeight w:val="750"/>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Муниципальная программа "Развитие информационного общества в Кунашакском муниципальном районе на 2020-2030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79 0 00 23010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-8,638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191,362</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79 0 00 23010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-8,638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191,362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Обеспечение безопасности </w:t>
            </w:r>
            <w:r w:rsidR="00F82D37" w:rsidRPr="00DB34C9">
              <w:rPr>
                <w:i/>
                <w:iCs/>
                <w:sz w:val="17"/>
                <w:szCs w:val="17"/>
              </w:rPr>
              <w:t>жизнедеятельности</w:t>
            </w:r>
            <w:r w:rsidRPr="00DB34C9">
              <w:rPr>
                <w:i/>
                <w:iCs/>
                <w:sz w:val="17"/>
                <w:szCs w:val="17"/>
              </w:rPr>
              <w:t xml:space="preserve"> граждан</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16,500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"Комплексные меры по профилактике наркомании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"Профилактика терроризма и экстремизма на территории  Кунашакского района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11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"Организация временного трудоустройства  безработных граждан, испытывающих  трудности в поиске работы  на территории Кунашакского муниципального района на 2020 год и плановый период до 2022 года"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"Обеспечение общественного порядка и противодействие преступности в Кунашакском  районе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16,500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10,500</w:t>
            </w:r>
          </w:p>
        </w:tc>
      </w:tr>
      <w:tr w:rsidR="00DB34C9" w:rsidRPr="00DB34C9" w:rsidTr="00084912">
        <w:trPr>
          <w:trHeight w:val="3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3 110,929</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-37,309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3 073,620</w:t>
            </w:r>
          </w:p>
        </w:tc>
      </w:tr>
      <w:tr w:rsidR="00DB34C9" w:rsidRPr="00DB34C9" w:rsidTr="00084912">
        <w:trPr>
          <w:trHeight w:val="38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99 0 00 99090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126,570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126,570</w:t>
            </w:r>
          </w:p>
        </w:tc>
      </w:tr>
      <w:tr w:rsidR="00DB34C9" w:rsidRPr="00DB34C9" w:rsidTr="00084912">
        <w:trPr>
          <w:trHeight w:val="10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99 0 00 99090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126,570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126,570</w:t>
            </w:r>
          </w:p>
        </w:tc>
      </w:tr>
      <w:tr w:rsidR="00DB34C9" w:rsidRPr="00DB34C9" w:rsidTr="00084912">
        <w:trPr>
          <w:trHeight w:val="6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Поощрение муниципальных управленческих команд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718,212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718,212</w:t>
            </w:r>
          </w:p>
        </w:tc>
      </w:tr>
      <w:tr w:rsidR="00DB34C9" w:rsidRPr="00DB34C9" w:rsidTr="00084912">
        <w:trPr>
          <w:trHeight w:val="10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718,212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718,212</w:t>
            </w:r>
          </w:p>
        </w:tc>
      </w:tr>
      <w:tr w:rsidR="00DB34C9" w:rsidRPr="00DB34C9" w:rsidTr="00084912">
        <w:trPr>
          <w:trHeight w:val="24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Распределение субсидий местным бюджетам на </w:t>
            </w:r>
            <w:r w:rsidR="00F82D37" w:rsidRPr="00DB34C9">
              <w:rPr>
                <w:i/>
                <w:iCs/>
                <w:sz w:val="17"/>
                <w:szCs w:val="17"/>
              </w:rPr>
              <w:t>со финансирование</w:t>
            </w:r>
            <w:r w:rsidRPr="00DB34C9">
              <w:rPr>
                <w:i/>
                <w:iCs/>
                <w:sz w:val="17"/>
                <w:szCs w:val="17"/>
              </w:rPr>
              <w:t xml:space="preserve">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99 0 00 99600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99 0 00 99600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7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Распределение субсидий местным бюджетам на </w:t>
            </w:r>
            <w:r w:rsidR="00F82D37" w:rsidRPr="00DB34C9">
              <w:rPr>
                <w:i/>
                <w:iCs/>
                <w:sz w:val="17"/>
                <w:szCs w:val="17"/>
              </w:rPr>
              <w:t>со финансирование</w:t>
            </w:r>
            <w:r w:rsidRPr="00DB34C9">
              <w:rPr>
                <w:i/>
                <w:iCs/>
                <w:sz w:val="17"/>
                <w:szCs w:val="17"/>
              </w:rPr>
              <w:t xml:space="preserve">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w:t>
            </w:r>
            <w:r w:rsidR="00F82D37" w:rsidRPr="00DB34C9">
              <w:rPr>
                <w:i/>
                <w:iCs/>
                <w:sz w:val="17"/>
                <w:szCs w:val="17"/>
              </w:rPr>
              <w:t>со финансирование</w:t>
            </w:r>
            <w:r w:rsidRPr="00DB34C9">
              <w:rPr>
                <w:i/>
                <w:iCs/>
                <w:sz w:val="17"/>
                <w:szCs w:val="17"/>
              </w:rPr>
              <w:t xml:space="preserve"> с местного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S9600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S9600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2 266,147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-37,309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2 228,838</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Выполнение других обязательств муниципальных образований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99 0 04 09203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2 266,147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-37,309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2 228,838</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99 0 04 09203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2 196,147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-23,199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2 172,948</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99 0 04 09203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-14,110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55,890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Органы юстиции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0304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1 736,600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1 736,600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переданных полномочий Российской Федерации на государственную регистрацию актов гражданского состояния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99 0 00 59300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1 736,600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1 736,600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99 0 00 59300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1 253,041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22,952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1 275,993</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99 0 00 59300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426,925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-22,952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403,973</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99 0 00 59300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56,634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56,634</w:t>
            </w:r>
          </w:p>
        </w:tc>
      </w:tr>
      <w:tr w:rsidR="00DB34C9" w:rsidRPr="00DB34C9" w:rsidTr="00084912">
        <w:trPr>
          <w:trHeight w:val="6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0309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1 188,495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893,870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4 041,781</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6 124,146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Целевые программы муниципальных образований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1 188,495</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893,870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4 041,781</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6 124,146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 xml:space="preserve">Обеспечение безопасности </w:t>
            </w:r>
            <w:r w:rsidR="00F82D37" w:rsidRPr="00DB34C9">
              <w:rPr>
                <w:i/>
                <w:iCs/>
                <w:sz w:val="17"/>
                <w:szCs w:val="17"/>
              </w:rPr>
              <w:t>жизнедеятельности</w:t>
            </w:r>
            <w:r w:rsidRPr="00DB34C9">
              <w:rPr>
                <w:i/>
                <w:iCs/>
                <w:sz w:val="17"/>
                <w:szCs w:val="17"/>
              </w:rPr>
              <w:t xml:space="preserve"> граждан</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1 188,495</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893,870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4 041,781</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6 124,146</w:t>
            </w:r>
          </w:p>
        </w:tc>
      </w:tr>
      <w:tr w:rsidR="00DB34C9" w:rsidRPr="00DB34C9" w:rsidTr="00084912">
        <w:trPr>
          <w:trHeight w:val="11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w:t>
            </w:r>
            <w:r w:rsidRPr="00DB34C9">
              <w:rPr>
                <w:i/>
                <w:iCs/>
                <w:sz w:val="17"/>
                <w:szCs w:val="17"/>
              </w:rPr>
              <w:br/>
              <w:t>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1 188,495</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893,870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4 041,781</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6 124,146</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1 188,495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893,870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4 041,781</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6 124,146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b/>
                <w:bCs/>
                <w:i/>
                <w:iCs/>
                <w:sz w:val="17"/>
                <w:szCs w:val="17"/>
              </w:rPr>
            </w:pPr>
            <w:r w:rsidRPr="00DB34C9">
              <w:rPr>
                <w:b/>
                <w:bCs/>
                <w:i/>
                <w:iCs/>
                <w:sz w:val="17"/>
                <w:szCs w:val="17"/>
              </w:rPr>
              <w:t>Обеспечение пожарной безопасности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0310</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339,200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-339,200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r>
      <w:tr w:rsidR="00DB34C9" w:rsidRPr="00DB34C9" w:rsidTr="00084912">
        <w:trPr>
          <w:trHeight w:val="750"/>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Государственная программа Челябинской области "Обеспечение общественной безопасности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0310</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46 0 00 00000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339,200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-339,200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1845"/>
        </w:trPr>
        <w:tc>
          <w:tcPr>
            <w:tcW w:w="4106" w:type="dxa"/>
            <w:tcBorders>
              <w:top w:val="nil"/>
              <w:left w:val="single" w:sz="4" w:space="0" w:color="auto"/>
              <w:bottom w:val="single" w:sz="4" w:space="0" w:color="auto"/>
              <w:right w:val="single" w:sz="4" w:space="0" w:color="auto"/>
            </w:tcBorders>
            <w:shd w:val="clear" w:color="000000" w:fill="FFFFFF"/>
            <w:hideMark/>
          </w:tcPr>
          <w:p w:rsidR="00DB34C9" w:rsidRPr="00DB34C9" w:rsidRDefault="00DB34C9" w:rsidP="00DB34C9">
            <w:pPr>
              <w:rPr>
                <w:sz w:val="17"/>
                <w:szCs w:val="17"/>
              </w:rPr>
            </w:pPr>
            <w:r w:rsidRPr="00DB34C9">
              <w:rPr>
                <w:sz w:val="17"/>
                <w:szCs w:val="17"/>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0310</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46 2 00 46030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339,200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-339,200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0310</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46 2 00 46030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339,200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-339,200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Общеэкономические вопросы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433,970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433,970</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"Улучшение условий и охраны труда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переданных государственных полномочий в области охраны труда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22 0 00 22030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9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22 0 00 22030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22 0 00 22030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Государственная программа Челябинской области "Улучшение условий и охраны труда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67 6 00 00000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433,970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433,970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переданных государственных полномочий в области охраны труда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67 6 00 67040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433,970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433,970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67 6 00 67040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351,119</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351,119</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67 6 00 67040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82,851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82,851</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Сельское хозяйство и рыболовство</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r>
      <w:tr w:rsidR="00DB34C9" w:rsidRPr="00DB34C9" w:rsidTr="00084912">
        <w:trPr>
          <w:trHeight w:val="6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Разработка и внедрение цифровых технологий, направленных на рациональное использование земель сельскохозяйственного назначения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31 6 00 31020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31 6 00 31020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9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61 6 00 61080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61 6 00 61080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жилищно-коммунального хозяйства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r>
      <w:tr w:rsidR="00DB34C9" w:rsidRPr="00DB34C9" w:rsidTr="00084912">
        <w:trPr>
          <w:trHeight w:val="76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i/>
                <w:iCs/>
                <w:color w:val="000000"/>
                <w:sz w:val="17"/>
                <w:szCs w:val="17"/>
              </w:rPr>
            </w:pPr>
            <w:r w:rsidRPr="00DB34C9">
              <w:rPr>
                <w:i/>
                <w:iCs/>
                <w:color w:val="000000"/>
                <w:sz w:val="17"/>
                <w:szCs w:val="17"/>
              </w:rPr>
              <w:t>Государственная программа Челябинской области «Стимулирование развития жилищного строительства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23 0 00 00000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6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Подпрограмма «Подготовка земельных участков для освоения в целях жилищного строительства»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23 1 00 00000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103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23 1 00 23020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23 1 00 23020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8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МП "Доступное и комфортное жилье - гражданам России в Кунашакском муниципальном районе Челябинской области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"Подготовка земельных участков для освоения в целях жилищного строительства в Кунашакском муниципальном районе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79 6 00 35010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79 6 00 35010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Культура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118,122</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-14,410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103,712</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культуры Кунашакского муниципального района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118,122</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-14,410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103,712</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"Развитие туризма в Кунашакском районе"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79 7 00 37020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118,122</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-14,410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103,712</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ype="page"/>
              <w:t>государственных (муниципальных) нужд</w:t>
            </w:r>
            <w:r w:rsidRPr="00DB34C9">
              <w:rPr>
                <w:sz w:val="17"/>
                <w:szCs w:val="17"/>
              </w:rPr>
              <w:br w:type="page"/>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79 7 00 37020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118,122</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-14,410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103,712</w:t>
            </w:r>
          </w:p>
        </w:tc>
      </w:tr>
      <w:tr w:rsidR="00DB34C9" w:rsidRPr="00DB34C9" w:rsidTr="00084912">
        <w:trPr>
          <w:trHeight w:val="2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культуры, кинематографии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100,500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"Развитие архивного дела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100,500</w:t>
            </w:r>
          </w:p>
        </w:tc>
      </w:tr>
      <w:tr w:rsidR="00DB34C9" w:rsidRPr="00DB34C9" w:rsidTr="00084912">
        <w:trPr>
          <w:trHeight w:val="9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12 1 00 00000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100,500</w:t>
            </w:r>
          </w:p>
        </w:tc>
      </w:tr>
      <w:tr w:rsidR="00DB34C9" w:rsidRPr="00DB34C9" w:rsidTr="00084912">
        <w:trPr>
          <w:trHeight w:val="70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12 1 00 12010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100,500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12 1 00 12010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100,500</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здравоохранения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0909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13,500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13,500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здравоохранения Кунашакского муниципального района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0909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13,500</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0909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13,500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Социальное обеспечение населения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245,000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1,020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246,020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245,000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246,020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Реализация иных государственных функций в области социальной политики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99 0 06 00000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245,000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246,020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Оказание других видов социальной помощи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99 0 06 50587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245,000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246,020</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99 0 06 50587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245,000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246,020</w:t>
            </w:r>
          </w:p>
        </w:tc>
      </w:tr>
      <w:tr w:rsidR="00DB34C9" w:rsidRPr="00DB34C9" w:rsidTr="00084912">
        <w:trPr>
          <w:trHeight w:val="2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Периодическая печать и издательства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1202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1 648,000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-105,417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1 542,583</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средств массовой информации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79 0 00 13010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1 648,000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-105,417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1 542,583</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1202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375,000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-105,417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269,583</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1202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1 273,000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1 273,000</w:t>
            </w:r>
          </w:p>
        </w:tc>
      </w:tr>
      <w:tr w:rsidR="00DB34C9" w:rsidRPr="00DB34C9" w:rsidTr="00084912">
        <w:trPr>
          <w:trHeight w:val="570"/>
        </w:trPr>
        <w:tc>
          <w:tcPr>
            <w:tcW w:w="4106" w:type="dxa"/>
            <w:tcBorders>
              <w:top w:val="nil"/>
              <w:left w:val="single" w:sz="4" w:space="0" w:color="auto"/>
              <w:bottom w:val="single" w:sz="4" w:space="0" w:color="auto"/>
              <w:right w:val="single" w:sz="4" w:space="0" w:color="auto"/>
            </w:tcBorders>
            <w:shd w:val="clear" w:color="000000" w:fill="969696"/>
            <w:hideMark/>
          </w:tcPr>
          <w:p w:rsidR="00DB34C9" w:rsidRPr="00DB34C9" w:rsidRDefault="00DB34C9" w:rsidP="00DB34C9">
            <w:pPr>
              <w:rPr>
                <w:b/>
                <w:bCs/>
                <w:sz w:val="17"/>
                <w:szCs w:val="17"/>
              </w:rPr>
            </w:pPr>
            <w:r w:rsidRPr="00DB34C9">
              <w:rPr>
                <w:b/>
                <w:bCs/>
                <w:sz w:val="17"/>
                <w:szCs w:val="17"/>
              </w:rPr>
              <w:t>Финансовое управление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763</w:t>
            </w:r>
          </w:p>
        </w:tc>
        <w:tc>
          <w:tcPr>
            <w:tcW w:w="96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78"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67 299,150</w:t>
            </w:r>
          </w:p>
        </w:tc>
        <w:tc>
          <w:tcPr>
            <w:tcW w:w="135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-167,088</w:t>
            </w:r>
          </w:p>
        </w:tc>
        <w:tc>
          <w:tcPr>
            <w:tcW w:w="1701"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67 132,062</w:t>
            </w:r>
          </w:p>
        </w:tc>
      </w:tr>
      <w:tr w:rsidR="00DB34C9" w:rsidRPr="00DB34C9" w:rsidTr="00084912">
        <w:trPr>
          <w:trHeight w:val="6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Обеспечение деятельности финансовых, налоговых и таможенных органов и органов финансового (финансово-бюджетного) надзора</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16 052,513</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-181,685</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15 870,828</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16 052,513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-181,685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15 870,828</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16 052,513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-181,685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15 870,828</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16 052,513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-181,685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15 870,828</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16 052,513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-181,685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15 870,828</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14 104,039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77,002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14 181,041</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1 946,774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-258,566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1 688,208</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-0,121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1,579</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общегосударственные вопросы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517,662</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517,662</w:t>
            </w:r>
          </w:p>
        </w:tc>
      </w:tr>
      <w:tr w:rsidR="00DB34C9" w:rsidRPr="00DB34C9" w:rsidTr="00084912">
        <w:trPr>
          <w:trHeight w:val="8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"Обеспечение общественного порядка и противодействие преступности в Кунашакском  районе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313,500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313,500</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313,500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313,500</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МП "Организация временного трудоустройства  безработных граждан, испытывающих  трудности в поиске работы  на территории Кунашакского муниципального района на 2020 год и плановый </w:t>
            </w:r>
            <w:r w:rsidRPr="00DB34C9">
              <w:rPr>
                <w:i/>
                <w:iCs/>
                <w:sz w:val="17"/>
                <w:szCs w:val="17"/>
              </w:rPr>
              <w:lastRenderedPageBreak/>
              <w:t>период до 2022 года"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lastRenderedPageBreak/>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101,560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101,560</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101,560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101,560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Поощрение муниципальных управленческих команд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102,602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102,602</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102,602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102,602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Мобилизационная и вневойсковая подготовка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0203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2 074,200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2 074,200</w:t>
            </w:r>
          </w:p>
        </w:tc>
      </w:tr>
      <w:tr w:rsidR="00DB34C9" w:rsidRPr="00DB34C9" w:rsidTr="00084912">
        <w:trPr>
          <w:trHeight w:val="7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«Обеспечение общественной безопасности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0203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2 074,200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2 074,200</w:t>
            </w:r>
          </w:p>
        </w:tc>
      </w:tr>
      <w:tr w:rsidR="00DB34C9" w:rsidRPr="00DB34C9" w:rsidTr="00084912">
        <w:trPr>
          <w:trHeight w:val="7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первичного воинского учета органами местного самоуправления поселений, муниципальных и городских округов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0203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46 3 00 51180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2 074,200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2 074,200</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0203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46 3 00 51180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2 074,200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2 074,200</w:t>
            </w:r>
          </w:p>
        </w:tc>
      </w:tr>
      <w:tr w:rsidR="00DB34C9" w:rsidRPr="00DB34C9" w:rsidTr="00084912">
        <w:trPr>
          <w:trHeight w:val="8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0309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38,000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38,000</w:t>
            </w:r>
          </w:p>
        </w:tc>
      </w:tr>
      <w:tr w:rsidR="00DB34C9" w:rsidRPr="00DB34C9" w:rsidTr="00084912">
        <w:trPr>
          <w:trHeight w:val="13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38,000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38,000</w:t>
            </w:r>
          </w:p>
        </w:tc>
      </w:tr>
      <w:tr w:rsidR="00DB34C9" w:rsidRPr="00DB34C9" w:rsidTr="00084912">
        <w:trPr>
          <w:trHeight w:val="3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38,000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38,000</w:t>
            </w:r>
          </w:p>
        </w:tc>
      </w:tr>
      <w:tr w:rsidR="00DB34C9" w:rsidRPr="00DB34C9" w:rsidTr="00084912">
        <w:trPr>
          <w:trHeight w:val="3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Обеспечение пожарной безопасности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0310</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7 410,245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7 410,245</w:t>
            </w:r>
          </w:p>
        </w:tc>
      </w:tr>
      <w:tr w:rsidR="00DB34C9" w:rsidRPr="00DB34C9" w:rsidTr="00084912">
        <w:trPr>
          <w:trHeight w:val="1058"/>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0310</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79 0 00 32060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7 410,245</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7 410,245</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0310</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7 410,245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7 410,245</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 xml:space="preserve">Дорожное хозяйство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450,000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450,000</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"Повышение безопасности дорожного движения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450,000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450,000</w:t>
            </w:r>
          </w:p>
        </w:tc>
      </w:tr>
      <w:tr w:rsidR="00DB34C9" w:rsidRPr="00DB34C9" w:rsidTr="00084912">
        <w:trPr>
          <w:trHeight w:val="9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450,000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450,000</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450,000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450,000</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Благоустройство</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552,500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552,500</w:t>
            </w:r>
          </w:p>
        </w:tc>
      </w:tr>
      <w:tr w:rsidR="00DB34C9" w:rsidRPr="00DB34C9" w:rsidTr="00084912">
        <w:trPr>
          <w:trHeight w:val="10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Межбюджетные трансферты, передаваемые бюджетам поселений на осуществление части полномочий по решению вопросо</w:t>
            </w:r>
            <w:r w:rsidR="00F82D37">
              <w:rPr>
                <w:i/>
                <w:iCs/>
                <w:sz w:val="17"/>
                <w:szCs w:val="17"/>
              </w:rPr>
              <w:t xml:space="preserve">в </w:t>
            </w:r>
            <w:r w:rsidRPr="00DB34C9">
              <w:rPr>
                <w:i/>
                <w:iCs/>
                <w:sz w:val="17"/>
                <w:szCs w:val="17"/>
              </w:rPr>
              <w:t xml:space="preserve"> местного значения в соответствии с заключенными соглашениями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99 0 07 06010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552,500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552,500</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99 0 07 06010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552,500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552,500</w:t>
            </w:r>
          </w:p>
        </w:tc>
      </w:tr>
      <w:tr w:rsidR="00DB34C9" w:rsidRPr="00DB34C9" w:rsidTr="00084912">
        <w:trPr>
          <w:trHeight w:val="40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жилищно-коммунального хозяйства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1 870,451</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1 870,451</w:t>
            </w:r>
          </w:p>
        </w:tc>
      </w:tr>
      <w:tr w:rsidR="00DB34C9" w:rsidRPr="00DB34C9" w:rsidTr="00084912">
        <w:trPr>
          <w:trHeight w:val="8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Межбюджетные трансферты, передаваемые бюджетам поселений на осуществление части полномочий по решению вопросо</w:t>
            </w:r>
            <w:r w:rsidR="00F82D37">
              <w:rPr>
                <w:i/>
                <w:iCs/>
                <w:sz w:val="17"/>
                <w:szCs w:val="17"/>
              </w:rPr>
              <w:t xml:space="preserve">в </w:t>
            </w:r>
            <w:r w:rsidRPr="00DB34C9">
              <w:rPr>
                <w:i/>
                <w:iCs/>
                <w:sz w:val="17"/>
                <w:szCs w:val="17"/>
              </w:rPr>
              <w:t xml:space="preserve"> местного значения в соответствии с заключенными соглашениями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99 0 07 06010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1 770,451</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1 770,451</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99 0 07 06010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1 770,451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1 770,451</w:t>
            </w:r>
          </w:p>
        </w:tc>
      </w:tr>
      <w:tr w:rsidR="00DB34C9" w:rsidRPr="00DB34C9" w:rsidTr="00084912">
        <w:trPr>
          <w:trHeight w:val="7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"Доступное и комфортное жилье - гражданам России в Кунашакском муниципальном районе Челябинской области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100,000</w:t>
            </w:r>
          </w:p>
        </w:tc>
      </w:tr>
      <w:tr w:rsidR="00DB34C9" w:rsidRPr="00DB34C9" w:rsidTr="00084912">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"Комплексное развитие систем коммунальной инфраструктуры"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79 3 00 35010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79 3 00 35010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 xml:space="preserve">Межбюджетные трансферты бюджетам субъектов Российской Федерации и муниципальных образований общего характера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1400</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38 333,579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14,597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38 348,176</w:t>
            </w:r>
          </w:p>
        </w:tc>
      </w:tr>
      <w:tr w:rsidR="00DB34C9" w:rsidRPr="00DB34C9" w:rsidTr="00084912">
        <w:trPr>
          <w:trHeight w:val="6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Дотации на выравнивание бюджетной обеспеченности субъектов Российской Федерации и муниципальных образований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25 078,300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25 078,300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20 351,400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20 351,400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государственных полномочий по расчету и предоставлению дотаций сельским поселениям за счет средств областного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10 3 00 72870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10 3 00 72870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Осуществление государственных полномочий по расчету и предоставлению дотаций сельским поселениям за счет средств областного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10 3 00 10220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20 351,400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20 351,400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10 3 00 10220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20 351,400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20 351,400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4 726,900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4 726,900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Дотации местным бюджетам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99 0 12 00000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4 726,900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4 726,900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Выравнивание бюджетной обеспеченности поселений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99 0 12 71130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4 726,900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4 726,900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1401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99 0 12 71130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4 726,900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4 726,900</w:t>
            </w:r>
          </w:p>
        </w:tc>
      </w:tr>
      <w:tr w:rsidR="00DB34C9" w:rsidRPr="00DB34C9" w:rsidTr="00084912">
        <w:trPr>
          <w:trHeight w:val="42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Прочие межбюджетные трансферты общего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1403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13 255,279</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14,597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13 269,876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13 255,279</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14,597</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13 269,876</w:t>
            </w:r>
          </w:p>
        </w:tc>
      </w:tr>
      <w:tr w:rsidR="00DB34C9" w:rsidRPr="00DB34C9" w:rsidTr="00084912">
        <w:trPr>
          <w:trHeight w:val="14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 энергетических ресурсов, услуг водоснабжения, водоотведения, потребляемых муниципальными учреждениями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99 0 07 06150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13 255,279</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14,597</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13 269,876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763</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1403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99 0 07 06150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13 255,279</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14,597</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13 269,876</w:t>
            </w:r>
          </w:p>
        </w:tc>
      </w:tr>
      <w:tr w:rsidR="00DB34C9" w:rsidRPr="00DB34C9" w:rsidTr="00084912">
        <w:trPr>
          <w:trHeight w:val="570"/>
        </w:trPr>
        <w:tc>
          <w:tcPr>
            <w:tcW w:w="4106" w:type="dxa"/>
            <w:tcBorders>
              <w:top w:val="nil"/>
              <w:left w:val="single" w:sz="4" w:space="0" w:color="auto"/>
              <w:bottom w:val="single" w:sz="4" w:space="0" w:color="auto"/>
              <w:right w:val="single" w:sz="4" w:space="0" w:color="auto"/>
            </w:tcBorders>
            <w:shd w:val="clear" w:color="000000" w:fill="969696"/>
            <w:hideMark/>
          </w:tcPr>
          <w:p w:rsidR="00DB34C9" w:rsidRPr="00DB34C9" w:rsidRDefault="00DB34C9" w:rsidP="00DB34C9">
            <w:pPr>
              <w:rPr>
                <w:b/>
                <w:bCs/>
                <w:sz w:val="17"/>
                <w:szCs w:val="17"/>
              </w:rPr>
            </w:pPr>
            <w:r w:rsidRPr="00DB34C9">
              <w:rPr>
                <w:b/>
                <w:bCs/>
                <w:sz w:val="17"/>
                <w:szCs w:val="17"/>
              </w:rPr>
              <w:t xml:space="preserve">Контрольное управление администрации Кунашакского муниципального района </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766</w:t>
            </w:r>
          </w:p>
        </w:tc>
        <w:tc>
          <w:tcPr>
            <w:tcW w:w="96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78"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1 151,767</w:t>
            </w:r>
          </w:p>
        </w:tc>
        <w:tc>
          <w:tcPr>
            <w:tcW w:w="135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25,529</w:t>
            </w:r>
          </w:p>
        </w:tc>
        <w:tc>
          <w:tcPr>
            <w:tcW w:w="1701"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1 177,296</w:t>
            </w:r>
          </w:p>
        </w:tc>
      </w:tr>
      <w:tr w:rsidR="00DB34C9" w:rsidRPr="00DB34C9" w:rsidTr="00084912">
        <w:trPr>
          <w:trHeight w:val="6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Обеспечение деятельности финансовых, налоговых и таможенных органов и органов финансового (финансово-бюджетного) надзора</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766</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1 151,767</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25,529</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1 177,296</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766</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1 151,767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25,529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1 177,296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766</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1 151,767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25,529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1 177,296</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766</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1 151,767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25,529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1 177,296</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766</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1 151,767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25,529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1 177,296</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766</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1 001,314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38,206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1 039,520</w:t>
            </w:r>
          </w:p>
        </w:tc>
      </w:tr>
      <w:tr w:rsidR="00DB34C9" w:rsidRPr="00DB34C9" w:rsidTr="00084912">
        <w:trPr>
          <w:trHeight w:val="3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766</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150,453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-12,677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137,776</w:t>
            </w:r>
          </w:p>
        </w:tc>
      </w:tr>
      <w:tr w:rsidR="00DB34C9" w:rsidRPr="00DB34C9" w:rsidTr="00084912">
        <w:trPr>
          <w:trHeight w:val="855"/>
        </w:trPr>
        <w:tc>
          <w:tcPr>
            <w:tcW w:w="4106" w:type="dxa"/>
            <w:tcBorders>
              <w:top w:val="nil"/>
              <w:left w:val="single" w:sz="4" w:space="0" w:color="auto"/>
              <w:bottom w:val="single" w:sz="4" w:space="0" w:color="auto"/>
              <w:right w:val="single" w:sz="4" w:space="0" w:color="auto"/>
            </w:tcBorders>
            <w:shd w:val="clear" w:color="000000" w:fill="969696"/>
            <w:hideMark/>
          </w:tcPr>
          <w:p w:rsidR="00DB34C9" w:rsidRPr="00DB34C9" w:rsidRDefault="00DB34C9" w:rsidP="00DB34C9">
            <w:pPr>
              <w:rPr>
                <w:b/>
                <w:bCs/>
                <w:sz w:val="17"/>
                <w:szCs w:val="17"/>
              </w:rPr>
            </w:pPr>
            <w:r w:rsidRPr="00DB34C9">
              <w:rPr>
                <w:b/>
                <w:bCs/>
                <w:sz w:val="17"/>
                <w:szCs w:val="17"/>
              </w:rPr>
              <w:t>Управление социальной защиты населения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768</w:t>
            </w:r>
          </w:p>
        </w:tc>
        <w:tc>
          <w:tcPr>
            <w:tcW w:w="96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78"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228 112,683</w:t>
            </w:r>
          </w:p>
        </w:tc>
        <w:tc>
          <w:tcPr>
            <w:tcW w:w="135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-5 710,255</w:t>
            </w:r>
          </w:p>
        </w:tc>
        <w:tc>
          <w:tcPr>
            <w:tcW w:w="1701"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3 399,520</w:t>
            </w:r>
          </w:p>
        </w:tc>
        <w:tc>
          <w:tcPr>
            <w:tcW w:w="1485"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225 801,948</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lastRenderedPageBreak/>
              <w:t>Другие вопросы в области здравоохранения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0909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986,500</w:t>
            </w:r>
          </w:p>
        </w:tc>
        <w:tc>
          <w:tcPr>
            <w:tcW w:w="13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-60,125</w:t>
            </w:r>
          </w:p>
        </w:tc>
        <w:tc>
          <w:tcPr>
            <w:tcW w:w="1701"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sz w:val="17"/>
                <w:szCs w:val="17"/>
              </w:rPr>
            </w:pPr>
            <w:r w:rsidRPr="00DB34C9">
              <w:rPr>
                <w:b/>
                <w:bCs/>
                <w:sz w:val="17"/>
                <w:szCs w:val="17"/>
              </w:rPr>
              <w:t>926,375</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здравоохранения Кунашакского муниципального района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0909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986,500</w:t>
            </w:r>
          </w:p>
        </w:tc>
        <w:tc>
          <w:tcPr>
            <w:tcW w:w="1357"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-60,125</w:t>
            </w:r>
          </w:p>
        </w:tc>
        <w:tc>
          <w:tcPr>
            <w:tcW w:w="1701"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926,375</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0909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nil"/>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0909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79 0 00 33010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986,500</w:t>
            </w:r>
          </w:p>
        </w:tc>
        <w:tc>
          <w:tcPr>
            <w:tcW w:w="1357" w:type="dxa"/>
            <w:tcBorders>
              <w:top w:val="single" w:sz="4" w:space="0" w:color="auto"/>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-60,125</w:t>
            </w:r>
          </w:p>
        </w:tc>
        <w:tc>
          <w:tcPr>
            <w:tcW w:w="1701" w:type="dxa"/>
            <w:tcBorders>
              <w:top w:val="single" w:sz="4" w:space="0" w:color="auto"/>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nil"/>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926,375</w:t>
            </w:r>
          </w:p>
        </w:tc>
      </w:tr>
      <w:tr w:rsidR="00DB34C9" w:rsidRPr="00DB34C9" w:rsidTr="00084912">
        <w:trPr>
          <w:trHeight w:val="2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Социальное обслуживание населения</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43 287,650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67,213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2 629,100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45 983,963</w:t>
            </w:r>
          </w:p>
        </w:tc>
      </w:tr>
      <w:tr w:rsidR="00DB34C9" w:rsidRPr="00DB34C9" w:rsidTr="00084912">
        <w:trPr>
          <w:trHeight w:val="6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«Развитие социальной защиты населения в Челябинской области»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42 992,350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67,213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2 629,100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45 688,663</w:t>
            </w:r>
          </w:p>
        </w:tc>
      </w:tr>
      <w:tr w:rsidR="00DB34C9" w:rsidRPr="00DB34C9" w:rsidTr="00084912">
        <w:trPr>
          <w:trHeight w:val="6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800,000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67,213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867,213</w:t>
            </w:r>
          </w:p>
        </w:tc>
      </w:tr>
      <w:tr w:rsidR="00DB34C9" w:rsidRPr="00DB34C9" w:rsidTr="00084912">
        <w:trPr>
          <w:trHeight w:val="6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800,000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67,213</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867,213</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переданных государственных полномочий по социальному обслуживанию граждан</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28 4 00 28000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42 192,350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2 629,100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44 821,450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28 4 00 28000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42 192,350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2 629,100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44 821,450</w:t>
            </w:r>
          </w:p>
        </w:tc>
      </w:tr>
      <w:tr w:rsidR="00DB34C9" w:rsidRPr="00DB34C9" w:rsidTr="00084912">
        <w:trPr>
          <w:trHeight w:val="5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295,300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295,300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"Управление муниципальным имуществом  и земельными ресурсами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295,300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295,300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1002</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295,300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295,300</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Социальное обеспечение населения</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75 191,926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-5 165,386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1 060,520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71 087,060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«Развитие социальной защиты населения в Челябинской области»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71 251,685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-5 202,731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1 060,520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67 109,474</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11 780,000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11 780,000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-56,902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193,098</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11 530,000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56,902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11 586,902</w:t>
            </w:r>
          </w:p>
        </w:tc>
      </w:tr>
      <w:tr w:rsidR="00DB34C9" w:rsidRPr="00DB34C9" w:rsidTr="00084912">
        <w:trPr>
          <w:trHeight w:val="9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682,800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-57,000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625,800</w:t>
            </w:r>
          </w:p>
        </w:tc>
      </w:tr>
      <w:tr w:rsidR="00DB34C9" w:rsidRPr="00DB34C9" w:rsidTr="00084912">
        <w:trPr>
          <w:trHeight w:val="9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-3,255</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11,745</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667,800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-53,745</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614,055</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Ежемесячная денежная выплата в соответствии с Законом Челябинской области "О звании "Ветеран труда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7 877,200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-722,600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7 154,600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-31,974</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118,026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7 727,200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-690,626</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7 036,574</w:t>
            </w:r>
          </w:p>
        </w:tc>
      </w:tr>
      <w:tr w:rsidR="00DB34C9" w:rsidRPr="00DB34C9" w:rsidTr="00084912">
        <w:trPr>
          <w:trHeight w:val="11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83,600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-35,000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48,600</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-1,277</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0,723</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81,600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-33,723</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47,877</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3,500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-0,050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0,050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-2,950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3,450</w:t>
            </w:r>
          </w:p>
        </w:tc>
      </w:tr>
      <w:tr w:rsidR="00DB34C9" w:rsidRPr="00DB34C9" w:rsidTr="00084912">
        <w:trPr>
          <w:trHeight w:val="112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i/>
                <w:iCs/>
                <w:sz w:val="17"/>
                <w:szCs w:val="17"/>
              </w:rPr>
            </w:pPr>
            <w:r w:rsidRPr="00DB34C9">
              <w:rPr>
                <w:i/>
                <w:iCs/>
                <w:sz w:val="17"/>
                <w:szCs w:val="17"/>
              </w:rPr>
              <w:lastRenderedPageBreak/>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586,800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496,800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-0,840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15,160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570,800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-89,160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481,640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Предоставление гражданам субсидий на оплату жилого помещения и коммунальных услуг</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7 347,600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-946,800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6 400,800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7 197,600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-946,800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6 250,800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переданных государственных полномочий по назначению государственной социальной помощи отдельным категориям граждан, в том числе на основании социального контракта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28 2 00 28540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28 2 00 28540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28 2 00 51370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28 2 00 51370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96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28 2 00 52200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557,800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-15,900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541,900</w:t>
            </w:r>
          </w:p>
        </w:tc>
      </w:tr>
      <w:tr w:rsidR="00DB34C9" w:rsidRPr="00DB34C9" w:rsidTr="00084912">
        <w:trPr>
          <w:trHeight w:val="6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28 2 00 52200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7,607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-0,068</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7,539</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28 2 00 52200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550,193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-15,832</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534,361</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полномочий Российской Федерации на оплату жилищно-коммунальных услуг отдельным категориям граждан</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28 2 00 52500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21 897,400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21 697,400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ype="page"/>
              <w:t>государственных (муниципальных) нужд</w:t>
            </w:r>
            <w:r w:rsidRPr="00DB34C9">
              <w:rPr>
                <w:sz w:val="17"/>
                <w:szCs w:val="17"/>
              </w:rPr>
              <w:br w:type="page"/>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28 2 00 52500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305,000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305,000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28 2 00 52500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21 592,400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21 392,400</w:t>
            </w:r>
          </w:p>
        </w:tc>
      </w:tr>
      <w:tr w:rsidR="00DB34C9" w:rsidRPr="00DB34C9" w:rsidTr="00084912">
        <w:trPr>
          <w:trHeight w:val="186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28 2 00 52800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28 2 00 52800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17 733,605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-5 202,731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3 098,000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15 628,874</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0,327</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250,327</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17 483,605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-5 202,731</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3 097,673</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15 378,547</w:t>
            </w:r>
          </w:p>
        </w:tc>
      </w:tr>
      <w:tr w:rsidR="00DB34C9" w:rsidRPr="00DB34C9" w:rsidTr="00084912">
        <w:trPr>
          <w:trHeight w:val="11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28 2 00 28390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391,100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381,100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28 2 00 28390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28 2 00 28390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381,100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371,100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i/>
                <w:iCs/>
                <w:sz w:val="17"/>
                <w:szCs w:val="17"/>
              </w:rPr>
            </w:pPr>
            <w:r w:rsidRPr="00DB34C9">
              <w:rPr>
                <w:i/>
                <w:iCs/>
                <w:sz w:val="17"/>
                <w:szCs w:val="17"/>
              </w:rPr>
              <w:t>Адресная субсидия гражданам в связи с ростом платы за коммунальные услуги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-0,180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0,020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0,200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-0,180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0,020</w:t>
            </w:r>
          </w:p>
        </w:tc>
      </w:tr>
      <w:tr w:rsidR="00DB34C9" w:rsidRPr="00DB34C9" w:rsidTr="00084912">
        <w:trPr>
          <w:trHeight w:val="14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28 2 00 28410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2 307,080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43,000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2 350,080</w:t>
            </w:r>
          </w:p>
        </w:tc>
      </w:tr>
      <w:tr w:rsidR="00DB34C9" w:rsidRPr="00DB34C9" w:rsidTr="00084912">
        <w:trPr>
          <w:trHeight w:val="7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28 2 00 28410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33,000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2,542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3,268</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38,810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28 2 00 28410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2 274,080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-2,542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39,732</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2 311,270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3 940,241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37,345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3 977,586</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Доплаты к пенсиям государственных служащих субъектов Российской Федерации  и муниципальных служащих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99 0 06 49101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3 940,241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37,345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3 977,586</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99 0 06 49101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55,443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-1,278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54,165</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99 0 06 49101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3 884,798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38,623</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3 923,421</w:t>
            </w:r>
          </w:p>
        </w:tc>
      </w:tr>
      <w:tr w:rsidR="00DB34C9" w:rsidRPr="00DB34C9" w:rsidTr="00084912">
        <w:trPr>
          <w:trHeight w:val="2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Охрана семьи и детства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88 000,040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186,840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-1 805,700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86 381,180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«Дети Южного Урала»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88 000,040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186,840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-1 805,700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86 381,180</w:t>
            </w:r>
          </w:p>
        </w:tc>
      </w:tr>
      <w:tr w:rsidR="00DB34C9" w:rsidRPr="00DB34C9" w:rsidTr="00084912">
        <w:trPr>
          <w:trHeight w:val="22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28 1 00 53800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28 1 00 53800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28 1 00 28100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22 870,840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1 090,200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23 961,040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28 1 00 28100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22 870,840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1 090,200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23 961,040</w:t>
            </w:r>
          </w:p>
        </w:tc>
      </w:tr>
      <w:tr w:rsidR="00DB34C9" w:rsidRPr="00DB34C9" w:rsidTr="00084912">
        <w:trPr>
          <w:trHeight w:val="16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28 1 00 28140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38 922,400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-545,900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38 376,500</w:t>
            </w:r>
          </w:p>
        </w:tc>
      </w:tr>
      <w:tr w:rsidR="00DB34C9" w:rsidRPr="00DB34C9" w:rsidTr="00084912">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28 1 00 28140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29,980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529,980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28 1 00 28140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38 422,400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-575,880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37 846,520</w:t>
            </w:r>
          </w:p>
        </w:tc>
      </w:tr>
      <w:tr w:rsidR="00DB34C9" w:rsidRPr="00DB34C9" w:rsidTr="00084912">
        <w:trPr>
          <w:trHeight w:val="11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28 1 00 28220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7 947,400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7 997,400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28 1 00 28220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-5,214</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114,786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7 827,400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55,214</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7 882,614</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Пособие на ребенка в соответствии с Законом Челябинской области «О пособии на ребенка»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28 1 00 28190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15 969,000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-2 300,000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13 669,000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28 1 00 28190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230,000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-39,586</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190,414</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28 1 00 28190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15 739,000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-2 260,414</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13 478,586</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Р1 28180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1 490,400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1 390,400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Р1 28180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Р1 28180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1 470,400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1 370,400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186,840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986,840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800,000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186,840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986,840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социальной политики</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20 646,567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-738,797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1 515,600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21 423,370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«Доступная среда»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7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Приобретение технических средств реабилитации для пунктов проката в муниципальных учреждениях системы социальной защиты населения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08 2 00 08080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08 2 00 08080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6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Государственная программа Челябинской области «Развитие социальной защиты населения в Челябинской области»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16 002,210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1 515,600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17 517,810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Организация и осуществление деятельности по опеке и попечительству</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28 1 00 28110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2 042,790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158,000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2 200,790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1 894,044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159,641</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2 053,685</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143,004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-1,641</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141,363</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1,546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1,546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4,196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4,196</w:t>
            </w:r>
          </w:p>
        </w:tc>
      </w:tr>
      <w:tr w:rsidR="00DB34C9" w:rsidRPr="00DB34C9" w:rsidTr="00084912">
        <w:trPr>
          <w:trHeight w:val="27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Субвенция местным бюджетам на реализацию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28 1 00 28670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6,700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66,700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28 1 00 28670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6,700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66,700</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Предоставление гражданам субсидий на оплату жилого помещения и коммунальных услуг</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3 835,260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405,400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4 240,660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3 387,297</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362,982</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3 750,279</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28 2 00 28370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447,963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42,418</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490,381</w:t>
            </w:r>
          </w:p>
        </w:tc>
      </w:tr>
      <w:tr w:rsidR="00DB34C9" w:rsidRPr="00DB34C9" w:rsidTr="00084912">
        <w:trPr>
          <w:trHeight w:val="10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переданных государственных полномочий по назначению государственной социальной помощи отдельным категориям граждан, в том числе на основании социального контракта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28 2 00 28540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20,600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20,600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28 2 00 28540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20,600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20,600</w:t>
            </w:r>
          </w:p>
        </w:tc>
      </w:tr>
      <w:tr w:rsidR="00DB34C9" w:rsidRPr="00DB34C9" w:rsidTr="00084912">
        <w:trPr>
          <w:trHeight w:val="1125"/>
        </w:trPr>
        <w:tc>
          <w:tcPr>
            <w:tcW w:w="4106" w:type="dxa"/>
            <w:tcBorders>
              <w:top w:val="nil"/>
              <w:left w:val="nil"/>
              <w:bottom w:val="nil"/>
              <w:right w:val="nil"/>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28 2 00 28580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187,400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197,400</w:t>
            </w:r>
          </w:p>
        </w:tc>
      </w:tr>
      <w:tr w:rsidR="00DB34C9" w:rsidRPr="00DB34C9" w:rsidTr="00084912">
        <w:trPr>
          <w:trHeight w:val="45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28 2 00 28580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187,400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197,400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28 2 00 28580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Организация работы органов управления социальной защиты населения муниципальных образований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28 4 00 28080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9 856,160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935,500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10 791,660</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28 4 00 28080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8 306,772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-58,147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779,346</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9 027,971</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28 4 00 28080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1 463,323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58,147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156,154</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1 677,624</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28 4 00 28080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84,643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84,643</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28 4 00 28080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1,422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1,422</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Государственная программа Челябинской области "Развитие информационного общества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60 0 00 00000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628,680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628,680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"Развитие цифровой экономики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60 2 00 00000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628,680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628,680</w:t>
            </w:r>
          </w:p>
        </w:tc>
      </w:tr>
      <w:tr w:rsidR="00DB34C9" w:rsidRPr="00DB34C9" w:rsidTr="00084912">
        <w:trPr>
          <w:trHeight w:val="14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межбюджетные трансферты местным бюджетам на обеспечение защиты информации, содержащейся в информационных системах, и проведение аттестации информационных систем в соответствии с требованиями защиты информации, осуществляемые в органах социальной защиты населения муниципальных образований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 2 D4 60250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628,680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628,680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 2 D4 60250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628,680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628,680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Целевые программы муниципальных образований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2 907,469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-738,797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2 168,672</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"Комплексные меры по профилактике наркомании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Повышение эффективности мер по социальной защите и поддержке населения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79 0 00 34000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2 907,469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-738,797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2 168,672</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социальной защиты населения Кунашакского муниципального района"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2 837,100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-668,428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2 168,672</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8,800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197,989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206,789</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303,500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-68,000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235,500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2 524,800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-798,417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1 726,383</w:t>
            </w:r>
          </w:p>
        </w:tc>
      </w:tr>
      <w:tr w:rsidR="00DB34C9" w:rsidRPr="00DB34C9" w:rsidTr="00084912">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"Формирование доступной среды для инвалидов и маломобильных групп населения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70,369</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-70,369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70,369</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-70,369</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1 108,208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1 108,208</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1 108,208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1 108,208</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1 108,208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1 108,208</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1 108,208</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1 108,208</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1 062,934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1 062,934</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768</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45,274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45,274</w:t>
            </w:r>
          </w:p>
        </w:tc>
      </w:tr>
      <w:tr w:rsidR="00DB34C9" w:rsidRPr="00DB34C9" w:rsidTr="00084912">
        <w:trPr>
          <w:trHeight w:val="600"/>
        </w:trPr>
        <w:tc>
          <w:tcPr>
            <w:tcW w:w="4106" w:type="dxa"/>
            <w:tcBorders>
              <w:top w:val="nil"/>
              <w:left w:val="single" w:sz="4" w:space="0" w:color="auto"/>
              <w:bottom w:val="single" w:sz="4" w:space="0" w:color="auto"/>
              <w:right w:val="single" w:sz="4" w:space="0" w:color="auto"/>
            </w:tcBorders>
            <w:shd w:val="clear" w:color="000000" w:fill="969696"/>
            <w:hideMark/>
          </w:tcPr>
          <w:p w:rsidR="00DB34C9" w:rsidRPr="00DB34C9" w:rsidRDefault="00DB34C9" w:rsidP="00DB34C9">
            <w:pPr>
              <w:rPr>
                <w:b/>
                <w:bCs/>
                <w:sz w:val="17"/>
                <w:szCs w:val="17"/>
              </w:rPr>
            </w:pPr>
            <w:r w:rsidRPr="00DB34C9">
              <w:rPr>
                <w:b/>
                <w:bCs/>
                <w:sz w:val="17"/>
                <w:szCs w:val="17"/>
              </w:rPr>
              <w:t xml:space="preserve">Контрольно-ревизионная комиссия Кунашакского муниципального района </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770</w:t>
            </w:r>
          </w:p>
        </w:tc>
        <w:tc>
          <w:tcPr>
            <w:tcW w:w="96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78"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2 301,096</w:t>
            </w:r>
          </w:p>
        </w:tc>
        <w:tc>
          <w:tcPr>
            <w:tcW w:w="135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-5,790</w:t>
            </w:r>
          </w:p>
        </w:tc>
        <w:tc>
          <w:tcPr>
            <w:tcW w:w="1701"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2 295,306</w:t>
            </w:r>
          </w:p>
        </w:tc>
      </w:tr>
      <w:tr w:rsidR="00DB34C9" w:rsidRPr="00DB34C9" w:rsidTr="00084912">
        <w:trPr>
          <w:trHeight w:val="6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Обеспечение деятельности финансовых, налоговых и таможенных органов и органов финансового (финансово-бюджетного) надзора</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770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2 301,096</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-5,790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2 295,306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2 301,096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-5,790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2 295,306</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Расходы общегосударственного характера</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2 301,096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-5,790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2 295,306</w:t>
            </w:r>
          </w:p>
        </w:tc>
      </w:tr>
      <w:tr w:rsidR="00DB34C9" w:rsidRPr="00DB34C9" w:rsidTr="00084912">
        <w:trPr>
          <w:trHeight w:val="2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867,162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-3,828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863,334</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контрольно-счетными органами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867,162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-3,828</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863,334</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770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588,860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-1,032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587,828</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770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99 0 04 20402</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278,302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-2,796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275,506</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Руководитель контрольно-счетной палаты муниципального образования и его заместители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99 0 04 22500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1 433,934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-1,962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1 431,972</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770</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0106</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99 0 04 22500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1 433,934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-1,962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1 431,972</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000000" w:fill="969696"/>
            <w:hideMark/>
          </w:tcPr>
          <w:p w:rsidR="00DB34C9" w:rsidRPr="00DB34C9" w:rsidRDefault="00DB34C9" w:rsidP="00DB34C9">
            <w:pPr>
              <w:rPr>
                <w:b/>
                <w:bCs/>
                <w:sz w:val="17"/>
                <w:szCs w:val="17"/>
              </w:rPr>
            </w:pPr>
            <w:r w:rsidRPr="00DB34C9">
              <w:rPr>
                <w:b/>
                <w:bCs/>
                <w:sz w:val="17"/>
                <w:szCs w:val="17"/>
              </w:rPr>
              <w:t>Собрание депутатов Кунашакского муниципального района</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771</w:t>
            </w:r>
          </w:p>
        </w:tc>
        <w:tc>
          <w:tcPr>
            <w:tcW w:w="96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78"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5 062,515</w:t>
            </w:r>
          </w:p>
        </w:tc>
        <w:tc>
          <w:tcPr>
            <w:tcW w:w="135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42,222</w:t>
            </w:r>
          </w:p>
        </w:tc>
        <w:tc>
          <w:tcPr>
            <w:tcW w:w="1701"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5 104,737</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5 042,515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50,727</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5 093,242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5 042,515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50,727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5 093,242</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5 042,515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50,727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5 093,242</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3 659,582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-108,250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3 551,332</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3 659,582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-108,250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3 551,332</w:t>
            </w:r>
          </w:p>
        </w:tc>
      </w:tr>
      <w:tr w:rsidR="00DB34C9" w:rsidRPr="00DB34C9" w:rsidTr="00084912">
        <w:trPr>
          <w:trHeight w:val="9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2 927,192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-148,086</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2 779,106</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718,766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44,775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763,541</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13,624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-4,939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8,685</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Председатель представительного органа муниципального образования</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99 0 04 21100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1 382,933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158,977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1 541,910</w:t>
            </w:r>
          </w:p>
        </w:tc>
      </w:tr>
      <w:tr w:rsidR="00DB34C9" w:rsidRPr="00DB34C9" w:rsidTr="00084912">
        <w:trPr>
          <w:trHeight w:val="96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99 0 04 21100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1 382,933</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158,977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1 541,910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Социальное обеспечение населения</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b/>
                <w:bCs/>
                <w:i/>
                <w:iCs/>
                <w:sz w:val="17"/>
                <w:szCs w:val="17"/>
              </w:rPr>
            </w:pPr>
            <w:r w:rsidRPr="00DB34C9">
              <w:rPr>
                <w:b/>
                <w:bCs/>
                <w:i/>
                <w:iCs/>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-8,505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11,495</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-8,505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11,495</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Реализация иных государственных функций в области социальной политики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99 0 06 00000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-8,505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11,495</w:t>
            </w:r>
          </w:p>
        </w:tc>
      </w:tr>
      <w:tr w:rsidR="00DB34C9" w:rsidRPr="00DB34C9" w:rsidTr="00084912">
        <w:trPr>
          <w:trHeight w:val="2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Оказание других видов социальной помощи</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i/>
                <w:iCs/>
                <w:sz w:val="17"/>
                <w:szCs w:val="17"/>
              </w:rPr>
            </w:pPr>
            <w:r w:rsidRPr="00DB34C9">
              <w:rPr>
                <w:i/>
                <w:iCs/>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99 0 06 50587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-8,505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11,495</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000000" w:fill="FFFFFF"/>
            <w:vAlign w:val="center"/>
            <w:hideMark/>
          </w:tcPr>
          <w:p w:rsidR="00DB34C9" w:rsidRPr="00DB34C9" w:rsidRDefault="00DB34C9" w:rsidP="00DB34C9">
            <w:pPr>
              <w:jc w:val="center"/>
              <w:rPr>
                <w:sz w:val="17"/>
                <w:szCs w:val="17"/>
              </w:rPr>
            </w:pPr>
            <w:r w:rsidRPr="00DB34C9">
              <w:rPr>
                <w:sz w:val="17"/>
                <w:szCs w:val="17"/>
              </w:rPr>
              <w:t>771</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99 0 06 50587</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-8,505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11,495</w:t>
            </w:r>
          </w:p>
        </w:tc>
      </w:tr>
      <w:tr w:rsidR="00DB34C9" w:rsidRPr="00DB34C9" w:rsidTr="00084912">
        <w:trPr>
          <w:trHeight w:val="795"/>
        </w:trPr>
        <w:tc>
          <w:tcPr>
            <w:tcW w:w="4106" w:type="dxa"/>
            <w:tcBorders>
              <w:top w:val="nil"/>
              <w:left w:val="single" w:sz="4" w:space="0" w:color="auto"/>
              <w:bottom w:val="single" w:sz="4" w:space="0" w:color="auto"/>
              <w:right w:val="single" w:sz="4" w:space="0" w:color="auto"/>
            </w:tcBorders>
            <w:shd w:val="clear" w:color="000000" w:fill="969696"/>
            <w:hideMark/>
          </w:tcPr>
          <w:p w:rsidR="00DB34C9" w:rsidRPr="00DB34C9" w:rsidRDefault="00DB34C9" w:rsidP="00DB34C9">
            <w:pPr>
              <w:rPr>
                <w:b/>
                <w:bCs/>
                <w:sz w:val="17"/>
                <w:szCs w:val="17"/>
              </w:rPr>
            </w:pPr>
            <w:r w:rsidRPr="00DB34C9">
              <w:rPr>
                <w:b/>
                <w:bCs/>
                <w:sz w:val="17"/>
                <w:szCs w:val="17"/>
              </w:rPr>
              <w:t>Управление имущественных и земельных отношений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772</w:t>
            </w:r>
          </w:p>
        </w:tc>
        <w:tc>
          <w:tcPr>
            <w:tcW w:w="96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78"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single" w:sz="4" w:space="0" w:color="auto"/>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sz w:val="17"/>
                <w:szCs w:val="17"/>
              </w:rPr>
            </w:pPr>
            <w:r w:rsidRPr="00DB34C9">
              <w:rPr>
                <w:b/>
                <w:bCs/>
                <w:sz w:val="17"/>
                <w:szCs w:val="17"/>
              </w:rPr>
              <w:t>62 741,809</w:t>
            </w:r>
          </w:p>
        </w:tc>
        <w:tc>
          <w:tcPr>
            <w:tcW w:w="1357" w:type="dxa"/>
            <w:tcBorders>
              <w:top w:val="single" w:sz="4" w:space="0" w:color="auto"/>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sz w:val="17"/>
                <w:szCs w:val="17"/>
              </w:rPr>
            </w:pPr>
            <w:r w:rsidRPr="00DB34C9">
              <w:rPr>
                <w:b/>
                <w:bCs/>
                <w:sz w:val="17"/>
                <w:szCs w:val="17"/>
              </w:rPr>
              <w:t>-372,296</w:t>
            </w:r>
          </w:p>
        </w:tc>
        <w:tc>
          <w:tcPr>
            <w:tcW w:w="1701" w:type="dxa"/>
            <w:tcBorders>
              <w:top w:val="single" w:sz="4" w:space="0" w:color="auto"/>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sz w:val="17"/>
                <w:szCs w:val="17"/>
              </w:rPr>
            </w:pPr>
            <w:r w:rsidRPr="00DB34C9">
              <w:rPr>
                <w:b/>
                <w:bCs/>
                <w:sz w:val="17"/>
                <w:szCs w:val="17"/>
              </w:rPr>
              <w:t>3 263,450</w:t>
            </w:r>
          </w:p>
        </w:tc>
        <w:tc>
          <w:tcPr>
            <w:tcW w:w="1485" w:type="dxa"/>
            <w:tcBorders>
              <w:top w:val="single" w:sz="4" w:space="0" w:color="auto"/>
              <w:left w:val="nil"/>
              <w:bottom w:val="single" w:sz="4" w:space="0" w:color="auto"/>
              <w:right w:val="single" w:sz="4" w:space="0" w:color="auto"/>
            </w:tcBorders>
            <w:shd w:val="clear" w:color="000000" w:fill="A6A6A6"/>
            <w:vAlign w:val="center"/>
            <w:hideMark/>
          </w:tcPr>
          <w:p w:rsidR="00DB34C9" w:rsidRPr="00DB34C9" w:rsidRDefault="00DB34C9" w:rsidP="00DB34C9">
            <w:pPr>
              <w:jc w:val="center"/>
              <w:rPr>
                <w:b/>
                <w:bCs/>
                <w:sz w:val="17"/>
                <w:szCs w:val="17"/>
              </w:rPr>
            </w:pPr>
            <w:r w:rsidRPr="00DB34C9">
              <w:rPr>
                <w:b/>
                <w:bCs/>
                <w:sz w:val="17"/>
                <w:szCs w:val="17"/>
              </w:rPr>
              <w:t>65 632,963</w:t>
            </w:r>
          </w:p>
        </w:tc>
      </w:tr>
      <w:tr w:rsidR="00DB34C9" w:rsidRPr="00DB34C9" w:rsidTr="00084912">
        <w:trPr>
          <w:trHeight w:val="2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общегосударственные вопросы</w:t>
            </w:r>
            <w:r w:rsidRPr="00DB34C9">
              <w:rPr>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 </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27 969,819</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475,276</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5 000,000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33 445,095</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13 097,422</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416,005</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5 000,000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18 513,427</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Обеспечение исполнения муниципальных функций в рамках полномочий муниципального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79 0 00 11000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12 952,635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416,005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18 368,640</w:t>
            </w:r>
          </w:p>
        </w:tc>
      </w:tr>
      <w:tr w:rsidR="00DB34C9" w:rsidRPr="00DB34C9" w:rsidTr="00084912">
        <w:trPr>
          <w:trHeight w:val="4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"Управление муниципальным имуществом  и земельными ресурсами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79 0 00 11020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12 952,635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416,005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18 368,640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12 401,635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416,005</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12 817,640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551,000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5 000,000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5 551,000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"Развитие малого и среднего предпринимательства, сельского хозяйства и рыболовства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79 0 00 21020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56,000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56,000</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79 0 00 21020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56,000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56,000</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"Развитие социальной защиты населения Кунашакского муниципального района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88,787</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88,787</w:t>
            </w:r>
          </w:p>
        </w:tc>
      </w:tr>
      <w:tr w:rsidR="00DB34C9" w:rsidRPr="00DB34C9" w:rsidTr="00084912">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"Формирование доступной среды для инвалидов и маломобильных групп населения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88,787</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88,787</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79 1 00 34010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88,787</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88,787</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14 872,397</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59,271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14 931,668</w:t>
            </w:r>
          </w:p>
        </w:tc>
      </w:tr>
      <w:tr w:rsidR="00DB34C9" w:rsidRPr="00DB34C9" w:rsidTr="00084912">
        <w:trPr>
          <w:trHeight w:val="4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lastRenderedPageBreak/>
              <w:t>Провед</w:t>
            </w:r>
            <w:r w:rsidR="00F82D37">
              <w:rPr>
                <w:i/>
                <w:iCs/>
                <w:sz w:val="17"/>
                <w:szCs w:val="17"/>
              </w:rPr>
              <w:t>ение комплексных кадастровых ра</w:t>
            </w:r>
            <w:r w:rsidRPr="00DB34C9">
              <w:rPr>
                <w:i/>
                <w:iCs/>
                <w:sz w:val="17"/>
                <w:szCs w:val="17"/>
              </w:rPr>
              <w:t>бот на территории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00 L5110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253,300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-0,416</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252,884</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L5110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253,300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-0,416</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252,884</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Поощрение муниципальных управленческих команд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102,602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102,602</w:t>
            </w:r>
          </w:p>
        </w:tc>
      </w:tr>
      <w:tr w:rsidR="00DB34C9" w:rsidRPr="00DB34C9" w:rsidTr="00084912">
        <w:trPr>
          <w:trHeight w:val="52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99 0 00 99220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102,602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102,602</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14 516,495</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59,687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14 576,182</w:t>
            </w:r>
          </w:p>
        </w:tc>
      </w:tr>
      <w:tr w:rsidR="00DB34C9" w:rsidRPr="00DB34C9" w:rsidTr="00084912">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Выполнение других обязательств муниципальных образований</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99 0 04 09203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1 264,125</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1 264,125</w:t>
            </w:r>
          </w:p>
        </w:tc>
      </w:tr>
      <w:tr w:rsidR="00DB34C9" w:rsidRPr="00DB34C9" w:rsidTr="00084912">
        <w:trPr>
          <w:trHeight w:val="2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99 0 04 09203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1 264,125</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1 264,125</w:t>
            </w:r>
          </w:p>
        </w:tc>
      </w:tr>
      <w:tr w:rsidR="00DB34C9" w:rsidRPr="00DB34C9" w:rsidTr="00084912">
        <w:trPr>
          <w:trHeight w:val="27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Центральный аппарат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13 252,370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59,687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13 312,057</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13 252,370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59,687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13 312,057</w:t>
            </w:r>
          </w:p>
        </w:tc>
      </w:tr>
      <w:tr w:rsidR="00DB34C9" w:rsidRPr="00DB34C9" w:rsidTr="00084912">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11 625,262</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85,529</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11 710,791</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1 116,439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-25,842</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1 090,597</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99 0 04 20401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510,669</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510,669</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99 0 89 00000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99 0 89 20401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0113</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99 0 89 20401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3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Сельское хозяйство и рыболовство</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228,300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228,300</w:t>
            </w:r>
          </w:p>
        </w:tc>
      </w:tr>
      <w:tr w:rsidR="00DB34C9" w:rsidRPr="00DB34C9" w:rsidTr="00084912">
        <w:trPr>
          <w:trHeight w:val="8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Разработка и внедрение цифровых технологий, направленных на рациональное использование земель сельскохозяйственного назначения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61 6 00 61020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227,300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227,300</w:t>
            </w:r>
          </w:p>
        </w:tc>
      </w:tr>
      <w:tr w:rsidR="00DB34C9" w:rsidRPr="00DB34C9" w:rsidTr="00084912">
        <w:trPr>
          <w:trHeight w:val="6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61 6 00 61020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227,300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227,300</w:t>
            </w:r>
          </w:p>
        </w:tc>
      </w:tr>
      <w:tr w:rsidR="00DB34C9" w:rsidRPr="00DB34C9" w:rsidTr="00084912">
        <w:trPr>
          <w:trHeight w:val="75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МП "Развитие малого и среднего предпринимательства, сельского хозяйства и рыбоводства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79 0 00 21020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1,000</w:t>
            </w:r>
          </w:p>
        </w:tc>
      </w:tr>
      <w:tr w:rsidR="00DB34C9" w:rsidRPr="00DB34C9" w:rsidTr="00084912">
        <w:trPr>
          <w:trHeight w:val="6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79 0 00 21020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1,000</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Транспорт</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0408</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4 991,584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-25,987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4 965,597</w:t>
            </w:r>
          </w:p>
        </w:tc>
      </w:tr>
      <w:tr w:rsidR="00DB34C9" w:rsidRPr="00DB34C9" w:rsidTr="00084912">
        <w:trPr>
          <w:trHeight w:val="9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i/>
                <w:iCs/>
                <w:color w:val="000000"/>
                <w:sz w:val="17"/>
                <w:szCs w:val="17"/>
              </w:rPr>
            </w:pPr>
            <w:r w:rsidRPr="00DB34C9">
              <w:rPr>
                <w:i/>
                <w:iCs/>
                <w:color w:val="000000"/>
                <w:sz w:val="17"/>
                <w:szCs w:val="17"/>
              </w:rPr>
              <w:t>Государственная программа Челябинской области «Развитие дорожного хозяйства и транспортной доступности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0408</w:t>
            </w:r>
          </w:p>
        </w:tc>
        <w:tc>
          <w:tcPr>
            <w:tcW w:w="1378" w:type="dxa"/>
            <w:tcBorders>
              <w:top w:val="nil"/>
              <w:left w:val="nil"/>
              <w:bottom w:val="nil"/>
              <w:right w:val="nil"/>
            </w:tcBorders>
            <w:shd w:val="clear" w:color="auto" w:fill="auto"/>
            <w:noWrap/>
            <w:vAlign w:val="center"/>
            <w:hideMark/>
          </w:tcPr>
          <w:p w:rsidR="00DB34C9" w:rsidRPr="00DB34C9" w:rsidRDefault="00DB34C9" w:rsidP="00DB34C9">
            <w:pPr>
              <w:jc w:val="center"/>
              <w:rPr>
                <w:color w:val="000000"/>
                <w:sz w:val="17"/>
                <w:szCs w:val="17"/>
              </w:rPr>
            </w:pPr>
            <w:r w:rsidRPr="00DB34C9">
              <w:rPr>
                <w:color w:val="000000"/>
                <w:sz w:val="17"/>
                <w:szCs w:val="17"/>
              </w:rPr>
              <w:t>06 0 00 00000</w:t>
            </w:r>
          </w:p>
        </w:tc>
        <w:tc>
          <w:tcPr>
            <w:tcW w:w="557"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3 743,700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3 743,700</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i/>
                <w:iCs/>
                <w:color w:val="000000"/>
                <w:sz w:val="17"/>
                <w:szCs w:val="17"/>
              </w:rPr>
            </w:pPr>
            <w:r w:rsidRPr="00DB34C9">
              <w:rPr>
                <w:i/>
                <w:iCs/>
                <w:color w:val="000000"/>
                <w:sz w:val="17"/>
                <w:szCs w:val="17"/>
              </w:rPr>
              <w:t>Подпрограмма «Повышение транспортной доступности для населения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0408</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06 6 00 00000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3 743,700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3 743,700</w:t>
            </w:r>
          </w:p>
        </w:tc>
      </w:tr>
      <w:tr w:rsidR="00DB34C9" w:rsidRPr="00DB34C9" w:rsidTr="00084912">
        <w:trPr>
          <w:trHeight w:val="103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i/>
                <w:iCs/>
                <w:color w:val="000000"/>
                <w:sz w:val="17"/>
                <w:szCs w:val="17"/>
              </w:rPr>
            </w:pPr>
            <w:r w:rsidRPr="00DB34C9">
              <w:rPr>
                <w:i/>
                <w:iCs/>
                <w:color w:val="000000"/>
                <w:sz w:val="17"/>
                <w:szCs w:val="17"/>
              </w:rPr>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0408</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06 6 00 06160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3 743,700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3 743,700</w:t>
            </w:r>
          </w:p>
        </w:tc>
      </w:tr>
      <w:tr w:rsidR="00DB34C9" w:rsidRPr="00DB34C9" w:rsidTr="00084912">
        <w:trPr>
          <w:trHeight w:val="54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0408</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06 6 00 06160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3 743,700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3 743,700</w:t>
            </w:r>
          </w:p>
        </w:tc>
      </w:tr>
      <w:tr w:rsidR="00DB34C9" w:rsidRPr="00DB34C9" w:rsidTr="00084912">
        <w:trPr>
          <w:trHeight w:val="69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Муниципальная программа «Развитие общественного пассажирского транспорта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0408</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79 0 00 22010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1 247,884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-25,987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1 221,897</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0408</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79 0 00 22010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1 247,884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-25,987</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1 221,897</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Дорожное хозяйство (дорожные фонды)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556,947</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-303,318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253,629</w:t>
            </w:r>
          </w:p>
        </w:tc>
      </w:tr>
      <w:tr w:rsidR="00DB34C9" w:rsidRPr="00DB34C9" w:rsidTr="00084912">
        <w:trPr>
          <w:trHeight w:val="6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"Повышение безопасности дорожного движения в Кунашакском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556,947</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-303,318</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253,629</w:t>
            </w:r>
          </w:p>
        </w:tc>
      </w:tr>
      <w:tr w:rsidR="00DB34C9" w:rsidRPr="00DB34C9" w:rsidTr="00084912">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 xml:space="preserve">Подпрограмма "Создание безопасных условий для движения пешеходов в </w:t>
            </w:r>
            <w:r w:rsidR="00F82D37" w:rsidRPr="00DB34C9">
              <w:rPr>
                <w:sz w:val="17"/>
                <w:szCs w:val="17"/>
              </w:rPr>
              <w:t>Кунашакском</w:t>
            </w:r>
            <w:r w:rsidRPr="00DB34C9">
              <w:rPr>
                <w:sz w:val="17"/>
                <w:szCs w:val="17"/>
              </w:rPr>
              <w:t xml:space="preserve"> муниципальном районе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556,947</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-303,318</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253,629</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0409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79 1 00 32040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556,947</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-303,318</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253,629</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sz w:val="17"/>
                <w:szCs w:val="17"/>
              </w:rPr>
            </w:pPr>
            <w:r w:rsidRPr="00DB34C9">
              <w:rPr>
                <w:b/>
                <w:bCs/>
                <w:sz w:val="17"/>
                <w:szCs w:val="17"/>
              </w:rPr>
              <w:t>Жилищное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r>
      <w:tr w:rsidR="00DB34C9" w:rsidRPr="00DB34C9" w:rsidTr="00084912">
        <w:trPr>
          <w:trHeight w:val="79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DB34C9" w:rsidRPr="00DB34C9" w:rsidRDefault="00DB34C9" w:rsidP="00DB34C9">
            <w:pPr>
              <w:jc w:val="both"/>
              <w:rPr>
                <w:i/>
                <w:iCs/>
                <w:sz w:val="17"/>
                <w:szCs w:val="17"/>
              </w:rPr>
            </w:pPr>
            <w:r w:rsidRPr="00DB34C9">
              <w:rPr>
                <w:i/>
                <w:iCs/>
                <w:sz w:val="17"/>
                <w:szCs w:val="17"/>
              </w:rPr>
              <w:lastRenderedPageBreak/>
              <w:t>Областная адресная программа «Переселение в 2019-2025 годах граждан из аварийного жилищного фонда в городах и районах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85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Региональный проект «Обеспечение устойчивого сокращения непригодного для проживания жилищного фонда»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 xml:space="preserve">Обеспечение мероприятий по переселению граждан из аварийного жилищного фонда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67484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67484</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97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67483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85 0 F3 67483</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"Переселение в 2022-2024 годы граждан из аварийного жилищного фонда на территории Кунашакского муниципального района"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0501</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79 0 00 11040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жилищно-коммунального хозяйства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5 916,238</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-421,437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5 494,801</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i/>
                <w:iCs/>
                <w:color w:val="000000"/>
                <w:sz w:val="17"/>
                <w:szCs w:val="17"/>
              </w:rPr>
            </w:pPr>
            <w:r w:rsidRPr="00DB34C9">
              <w:rPr>
                <w:i/>
                <w:iCs/>
                <w:color w:val="000000"/>
                <w:sz w:val="17"/>
                <w:szCs w:val="17"/>
              </w:rPr>
              <w:t>Государственная программа Челябинской области «Стимулирование развития жилищного строительства в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23 0 00 00000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2 841,110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2 841,110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Подпрограмма «Подготовка земельных участков для освоения в целях жилищного строительства»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23 1 00 00000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2 841,110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2 841,110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23 1 00 23020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2 841,110</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2 841,110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23 1 00 23020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2 841,110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2 841,110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МП "Доступное и комфортное жилье - гражданам России в Кунашакском муниципальном районе Челябинской области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79 0 00 35010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1 159,798</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-421,437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738,361</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 xml:space="preserve">Подпрограмма "Подготовка земельных участков для освоения в целях жилищного строительства в Кунашакском муниципальном районе Челябинской </w:t>
            </w:r>
            <w:r w:rsidRPr="00DB34C9">
              <w:rPr>
                <w:sz w:val="17"/>
                <w:szCs w:val="17"/>
              </w:rPr>
              <w:lastRenderedPageBreak/>
              <w:t>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lastRenderedPageBreak/>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79 6 00 35010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1 159,798</w:t>
            </w:r>
          </w:p>
        </w:tc>
        <w:tc>
          <w:tcPr>
            <w:tcW w:w="13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-421,437</w:t>
            </w:r>
          </w:p>
        </w:tc>
        <w:tc>
          <w:tcPr>
            <w:tcW w:w="1701"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738,361</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79 6 00 35010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1 159,798</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-421,437</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738,361</w:t>
            </w:r>
          </w:p>
        </w:tc>
      </w:tr>
      <w:tr w:rsidR="00DB34C9" w:rsidRPr="00DB34C9" w:rsidTr="00084912">
        <w:trPr>
          <w:trHeight w:val="12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Возмещение затрат, связанных с производством (реализацией) товаров, выполнением работ, оказанием услуг, в связи с предупреждением банкротства и восстановлением платежеспособности предприятия (санация)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99 0 55 40001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1 915,330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1 915,330</w:t>
            </w:r>
          </w:p>
        </w:tc>
      </w:tr>
      <w:tr w:rsidR="00DB34C9" w:rsidRPr="00DB34C9" w:rsidTr="00084912">
        <w:trPr>
          <w:trHeight w:val="49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0505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99 0 55 40001</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800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1 915,330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1 915,330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охраны окружающей среды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0605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2 652,821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-96,830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-1 736,550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819,441</w:t>
            </w:r>
          </w:p>
        </w:tc>
      </w:tr>
      <w:tr w:rsidR="00DB34C9" w:rsidRPr="00DB34C9" w:rsidTr="00084912">
        <w:trPr>
          <w:trHeight w:val="46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Государственная программа Челябинской области «Охрана окружающей среды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43 0 00 00000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1 736,550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-1 736,550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84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color w:val="000000"/>
                <w:sz w:val="17"/>
                <w:szCs w:val="17"/>
              </w:rPr>
            </w:pPr>
            <w:r w:rsidRPr="00DB34C9">
              <w:rPr>
                <w:color w:val="000000"/>
                <w:sz w:val="17"/>
                <w:szCs w:val="17"/>
              </w:rPr>
              <w:t>Подпрограмма «Организация системы обращения с отходами, в том числе с твердыми коммунальными отходами, на территории Челябинской области»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43 2 00 00000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1 736,550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-1 736,550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81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B34C9" w:rsidRPr="00DB34C9" w:rsidRDefault="00DB34C9" w:rsidP="00DB34C9">
            <w:pPr>
              <w:rPr>
                <w:sz w:val="17"/>
                <w:szCs w:val="17"/>
              </w:rPr>
            </w:pPr>
            <w:r w:rsidRPr="00DB34C9">
              <w:rPr>
                <w:sz w:val="17"/>
                <w:szCs w:val="17"/>
              </w:rPr>
              <w:t>Рекультивация земельных участков, нарушенных размещением твердых коммунальных отходов, и ликвидация объектов накопленного экологического вреда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0605</w:t>
            </w:r>
          </w:p>
        </w:tc>
        <w:tc>
          <w:tcPr>
            <w:tcW w:w="1378"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43 2 G1 43030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1 736,550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-1 736,550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0605</w:t>
            </w:r>
          </w:p>
        </w:tc>
        <w:tc>
          <w:tcPr>
            <w:tcW w:w="1378" w:type="dxa"/>
            <w:tcBorders>
              <w:top w:val="nil"/>
              <w:left w:val="nil"/>
              <w:bottom w:val="single" w:sz="4" w:space="0" w:color="auto"/>
              <w:right w:val="single" w:sz="4" w:space="0" w:color="auto"/>
            </w:tcBorders>
            <w:shd w:val="clear" w:color="auto" w:fill="auto"/>
            <w:noWrap/>
            <w:vAlign w:val="center"/>
            <w:hideMark/>
          </w:tcPr>
          <w:p w:rsidR="00DB34C9" w:rsidRPr="00DB34C9" w:rsidRDefault="00DB34C9" w:rsidP="00DB34C9">
            <w:pPr>
              <w:jc w:val="center"/>
              <w:rPr>
                <w:sz w:val="17"/>
                <w:szCs w:val="17"/>
              </w:rPr>
            </w:pPr>
            <w:r w:rsidRPr="00DB34C9">
              <w:rPr>
                <w:sz w:val="17"/>
                <w:szCs w:val="17"/>
              </w:rPr>
              <w:t>43 2 G1 43030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1 736,550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-1 736,550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78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МП "Доступное и комфортное жилье - гражданам России в Кунашакском муниципальном районе Челябинской области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0605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79 0 00 35010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916,271</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-96,830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819,441</w:t>
            </w:r>
          </w:p>
        </w:tc>
      </w:tr>
      <w:tr w:rsidR="00DB34C9" w:rsidRPr="00DB34C9" w:rsidTr="00084912">
        <w:trPr>
          <w:trHeight w:val="12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муниципального район на 2022-2024гг.</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0605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79 7 00 35010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780,324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780,324</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79 7 00 35010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780,324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780,324</w:t>
            </w:r>
          </w:p>
        </w:tc>
      </w:tr>
      <w:tr w:rsidR="00DB34C9" w:rsidRPr="00DB34C9" w:rsidTr="00084912">
        <w:trPr>
          <w:trHeight w:val="7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Подпрограмма "Ликвидация объектов накопленного экологического вреда (свалок ТКО) на территории Кунашакского муниципального района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0605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79 8 00 35010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39,117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39,117</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lastRenderedPageBreak/>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79 8 00 35010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39,117</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39,117</w:t>
            </w:r>
          </w:p>
        </w:tc>
      </w:tr>
      <w:tr w:rsidR="00DB34C9" w:rsidRPr="00DB34C9" w:rsidTr="00084912">
        <w:trPr>
          <w:trHeight w:val="93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Подпрограмма "Ликвидация объектов накопленного экологического вреда (свалок ТКО) на территории Кунашакского муниципального района на 2020-2022 годы"</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8 G1 S3030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96,830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-96,830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0605</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8 G1 S3030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96,830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-96,830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Другие вопросы в области образования</w:t>
            </w:r>
            <w:r w:rsidRPr="00DB34C9">
              <w:rPr>
                <w:b/>
                <w:bCs/>
                <w:sz w:val="17"/>
                <w:szCs w:val="17"/>
              </w:rPr>
              <w:t>, 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sz w:val="17"/>
                <w:szCs w:val="17"/>
              </w:rPr>
            </w:pPr>
            <w:r w:rsidRPr="00DB34C9">
              <w:rPr>
                <w:b/>
                <w:b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4 098,000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4 098,000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Приобретение транспортных средств для организации перевозки обучающихся</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03 1 00 03040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1 606,400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1 606,400</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03 1 00 03040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1 606,400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1 606,400</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Приобретение транспортных средств для организации перевозки обучающихся (</w:t>
            </w:r>
            <w:r w:rsidR="00F82D37" w:rsidRPr="00DB34C9">
              <w:rPr>
                <w:sz w:val="17"/>
                <w:szCs w:val="17"/>
              </w:rPr>
              <w:t>со финансирование</w:t>
            </w:r>
            <w:r w:rsidRPr="00DB34C9">
              <w:rPr>
                <w:sz w:val="17"/>
                <w:szCs w:val="17"/>
              </w:rPr>
              <w:t xml:space="preserve"> с МБ)</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S3040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2 491,600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2 491,600</w:t>
            </w:r>
          </w:p>
        </w:tc>
      </w:tr>
      <w:tr w:rsidR="00DB34C9" w:rsidRPr="00DB34C9" w:rsidTr="00084912">
        <w:trPr>
          <w:trHeight w:val="5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Закупка товаров, работ и услуг для обеспечения</w:t>
            </w:r>
            <w:r w:rsidRPr="00DB34C9">
              <w:rPr>
                <w:sz w:val="17"/>
                <w:szCs w:val="17"/>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0709</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79 2 00 S3040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200</w:t>
            </w:r>
          </w:p>
        </w:tc>
        <w:tc>
          <w:tcPr>
            <w:tcW w:w="134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2 491,600</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2 491,600</w:t>
            </w:r>
          </w:p>
        </w:tc>
      </w:tr>
      <w:tr w:rsidR="00DB34C9" w:rsidRPr="00DB34C9" w:rsidTr="00084912">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b/>
                <w:bCs/>
                <w:i/>
                <w:iCs/>
                <w:sz w:val="17"/>
                <w:szCs w:val="17"/>
              </w:rPr>
            </w:pPr>
            <w:r w:rsidRPr="00DB34C9">
              <w:rPr>
                <w:b/>
                <w:bCs/>
                <w:i/>
                <w:iCs/>
                <w:sz w:val="17"/>
                <w:szCs w:val="17"/>
              </w:rPr>
              <w:t>Охрана семьи и детства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 </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16 328,100</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b/>
                <w:bCs/>
                <w:i/>
                <w:iCs/>
                <w:sz w:val="17"/>
                <w:szCs w:val="17"/>
              </w:rPr>
            </w:pPr>
            <w:r w:rsidRPr="00DB34C9">
              <w:rPr>
                <w:b/>
                <w:bCs/>
                <w:i/>
                <w:iCs/>
                <w:sz w:val="17"/>
                <w:szCs w:val="17"/>
              </w:rPr>
              <w:t>16 328,100</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 xml:space="preserve">Подпрограмма «Дети Южного Урала» </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28 1 00 00000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10 889,904</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10 889,904</w:t>
            </w:r>
          </w:p>
        </w:tc>
      </w:tr>
      <w:tr w:rsidR="00DB34C9" w:rsidRPr="00DB34C9" w:rsidTr="00084912">
        <w:trPr>
          <w:trHeight w:val="121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28 1 00 28130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10 889,904</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10 889,904</w:t>
            </w:r>
          </w:p>
        </w:tc>
      </w:tr>
      <w:tr w:rsidR="00DB34C9" w:rsidRPr="00DB34C9" w:rsidTr="00084912">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28 1 00 28130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10 889,904</w:t>
            </w:r>
          </w:p>
        </w:tc>
        <w:tc>
          <w:tcPr>
            <w:tcW w:w="1357"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nil"/>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10 889,904</w:t>
            </w:r>
          </w:p>
        </w:tc>
      </w:tr>
      <w:tr w:rsidR="00DB34C9" w:rsidRPr="00DB34C9" w:rsidTr="00084912">
        <w:trPr>
          <w:trHeight w:val="1245"/>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i/>
                <w:iCs/>
                <w:sz w:val="17"/>
                <w:szCs w:val="17"/>
              </w:rPr>
            </w:pPr>
            <w:r w:rsidRPr="00DB34C9">
              <w:rPr>
                <w:i/>
                <w:iCs/>
                <w:sz w:val="17"/>
                <w:szCs w:val="17"/>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L0820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5 438,196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5 438,196</w:t>
            </w:r>
          </w:p>
        </w:tc>
      </w:tr>
      <w:tr w:rsidR="00DB34C9" w:rsidRPr="00DB34C9" w:rsidTr="00084912">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DB34C9" w:rsidRPr="00DB34C9" w:rsidRDefault="00DB34C9" w:rsidP="00DB34C9">
            <w:pPr>
              <w:rPr>
                <w:sz w:val="17"/>
                <w:szCs w:val="17"/>
              </w:rPr>
            </w:pPr>
            <w:r w:rsidRPr="00DB34C9">
              <w:rPr>
                <w:sz w:val="17"/>
                <w:szCs w:val="17"/>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772</w:t>
            </w:r>
          </w:p>
        </w:tc>
        <w:tc>
          <w:tcPr>
            <w:tcW w:w="960"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1004</w:t>
            </w:r>
          </w:p>
        </w:tc>
        <w:tc>
          <w:tcPr>
            <w:tcW w:w="1378"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28 1 00 L0820</w:t>
            </w:r>
          </w:p>
        </w:tc>
        <w:tc>
          <w:tcPr>
            <w:tcW w:w="557" w:type="dxa"/>
            <w:tcBorders>
              <w:top w:val="nil"/>
              <w:left w:val="nil"/>
              <w:bottom w:val="single" w:sz="4" w:space="0" w:color="auto"/>
              <w:right w:val="single" w:sz="4" w:space="0" w:color="auto"/>
            </w:tcBorders>
            <w:shd w:val="clear" w:color="auto" w:fill="auto"/>
            <w:vAlign w:val="center"/>
            <w:hideMark/>
          </w:tcPr>
          <w:p w:rsidR="00DB34C9" w:rsidRPr="00DB34C9" w:rsidRDefault="00DB34C9" w:rsidP="00DB34C9">
            <w:pPr>
              <w:jc w:val="center"/>
              <w:rPr>
                <w:sz w:val="17"/>
                <w:szCs w:val="17"/>
              </w:rPr>
            </w:pPr>
            <w:r w:rsidRPr="00DB34C9">
              <w:rPr>
                <w:sz w:val="17"/>
                <w:szCs w:val="17"/>
              </w:rPr>
              <w:t>400</w:t>
            </w:r>
          </w:p>
        </w:tc>
        <w:tc>
          <w:tcPr>
            <w:tcW w:w="134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5 438,196</w:t>
            </w:r>
          </w:p>
        </w:tc>
        <w:tc>
          <w:tcPr>
            <w:tcW w:w="1357"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701"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602"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0,000</w:t>
            </w:r>
          </w:p>
        </w:tc>
        <w:tc>
          <w:tcPr>
            <w:tcW w:w="1485" w:type="dxa"/>
            <w:tcBorders>
              <w:top w:val="single" w:sz="4" w:space="0" w:color="auto"/>
              <w:left w:val="nil"/>
              <w:bottom w:val="nil"/>
              <w:right w:val="single" w:sz="4" w:space="0" w:color="auto"/>
            </w:tcBorders>
            <w:shd w:val="clear" w:color="auto" w:fill="auto"/>
            <w:vAlign w:val="center"/>
            <w:hideMark/>
          </w:tcPr>
          <w:p w:rsidR="00DB34C9" w:rsidRPr="00DB34C9" w:rsidRDefault="00DB34C9" w:rsidP="00DB34C9">
            <w:pPr>
              <w:jc w:val="center"/>
              <w:rPr>
                <w:i/>
                <w:iCs/>
                <w:sz w:val="17"/>
                <w:szCs w:val="17"/>
              </w:rPr>
            </w:pPr>
            <w:r w:rsidRPr="00DB34C9">
              <w:rPr>
                <w:i/>
                <w:iCs/>
                <w:sz w:val="17"/>
                <w:szCs w:val="17"/>
              </w:rPr>
              <w:t>5 438,196</w:t>
            </w:r>
          </w:p>
        </w:tc>
      </w:tr>
      <w:tr w:rsidR="00DB34C9" w:rsidRPr="00DB34C9" w:rsidTr="00084912">
        <w:trPr>
          <w:trHeight w:val="435"/>
        </w:trPr>
        <w:tc>
          <w:tcPr>
            <w:tcW w:w="4106" w:type="dxa"/>
            <w:tcBorders>
              <w:top w:val="nil"/>
              <w:left w:val="single" w:sz="4" w:space="0" w:color="auto"/>
              <w:bottom w:val="single" w:sz="4" w:space="0" w:color="auto"/>
              <w:right w:val="single" w:sz="4" w:space="0" w:color="auto"/>
            </w:tcBorders>
            <w:shd w:val="clear" w:color="000000" w:fill="969696"/>
            <w:noWrap/>
            <w:hideMark/>
          </w:tcPr>
          <w:p w:rsidR="00DB34C9" w:rsidRPr="00DB34C9" w:rsidRDefault="00DB34C9" w:rsidP="00DB34C9">
            <w:pPr>
              <w:rPr>
                <w:b/>
                <w:bCs/>
                <w:sz w:val="17"/>
                <w:szCs w:val="17"/>
              </w:rPr>
            </w:pPr>
            <w:r w:rsidRPr="00DB34C9">
              <w:rPr>
                <w:b/>
                <w:bCs/>
                <w:sz w:val="17"/>
                <w:szCs w:val="17"/>
              </w:rPr>
              <w:t>Итого</w:t>
            </w:r>
          </w:p>
        </w:tc>
        <w:tc>
          <w:tcPr>
            <w:tcW w:w="780" w:type="dxa"/>
            <w:tcBorders>
              <w:top w:val="nil"/>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sz w:val="17"/>
                <w:szCs w:val="17"/>
              </w:rPr>
            </w:pPr>
            <w:r w:rsidRPr="00DB34C9">
              <w:rPr>
                <w:sz w:val="17"/>
                <w:szCs w:val="17"/>
              </w:rPr>
              <w:t> </w:t>
            </w:r>
          </w:p>
        </w:tc>
        <w:tc>
          <w:tcPr>
            <w:tcW w:w="960" w:type="dxa"/>
            <w:tcBorders>
              <w:top w:val="nil"/>
              <w:left w:val="nil"/>
              <w:bottom w:val="single" w:sz="4" w:space="0" w:color="auto"/>
              <w:right w:val="single" w:sz="4" w:space="0" w:color="auto"/>
            </w:tcBorders>
            <w:shd w:val="clear" w:color="000000" w:fill="969696"/>
            <w:noWrap/>
            <w:vAlign w:val="center"/>
            <w:hideMark/>
          </w:tcPr>
          <w:p w:rsidR="00DB34C9" w:rsidRPr="00DB34C9" w:rsidRDefault="00DB34C9" w:rsidP="00DB34C9">
            <w:pPr>
              <w:jc w:val="center"/>
              <w:rPr>
                <w:b/>
                <w:bCs/>
                <w:sz w:val="17"/>
                <w:szCs w:val="17"/>
              </w:rPr>
            </w:pPr>
            <w:r w:rsidRPr="00DB34C9">
              <w:rPr>
                <w:b/>
                <w:bCs/>
                <w:sz w:val="17"/>
                <w:szCs w:val="17"/>
              </w:rPr>
              <w:t> </w:t>
            </w:r>
          </w:p>
        </w:tc>
        <w:tc>
          <w:tcPr>
            <w:tcW w:w="1378" w:type="dxa"/>
            <w:tcBorders>
              <w:top w:val="nil"/>
              <w:left w:val="nil"/>
              <w:bottom w:val="single" w:sz="4" w:space="0" w:color="auto"/>
              <w:right w:val="single" w:sz="4" w:space="0" w:color="auto"/>
            </w:tcBorders>
            <w:shd w:val="clear" w:color="000000" w:fill="969696"/>
            <w:noWrap/>
            <w:vAlign w:val="center"/>
            <w:hideMark/>
          </w:tcPr>
          <w:p w:rsidR="00DB34C9" w:rsidRPr="00DB34C9" w:rsidRDefault="00DB34C9" w:rsidP="00DB34C9">
            <w:pPr>
              <w:jc w:val="center"/>
              <w:rPr>
                <w:b/>
                <w:bCs/>
                <w:sz w:val="17"/>
                <w:szCs w:val="17"/>
              </w:rPr>
            </w:pPr>
            <w:r w:rsidRPr="00DB34C9">
              <w:rPr>
                <w:b/>
                <w:bCs/>
                <w:sz w:val="17"/>
                <w:szCs w:val="17"/>
              </w:rPr>
              <w:t> </w:t>
            </w:r>
          </w:p>
        </w:tc>
        <w:tc>
          <w:tcPr>
            <w:tcW w:w="557" w:type="dxa"/>
            <w:tcBorders>
              <w:top w:val="nil"/>
              <w:left w:val="nil"/>
              <w:bottom w:val="single" w:sz="4" w:space="0" w:color="auto"/>
              <w:right w:val="single" w:sz="4" w:space="0" w:color="auto"/>
            </w:tcBorders>
            <w:shd w:val="clear" w:color="000000" w:fill="969696"/>
            <w:noWrap/>
            <w:vAlign w:val="center"/>
            <w:hideMark/>
          </w:tcPr>
          <w:p w:rsidR="00DB34C9" w:rsidRPr="00DB34C9" w:rsidRDefault="00DB34C9" w:rsidP="00DB34C9">
            <w:pPr>
              <w:jc w:val="center"/>
              <w:rPr>
                <w:b/>
                <w:bCs/>
                <w:sz w:val="17"/>
                <w:szCs w:val="17"/>
              </w:rPr>
            </w:pPr>
            <w:r w:rsidRPr="00DB34C9">
              <w:rPr>
                <w:b/>
                <w:bCs/>
                <w:sz w:val="17"/>
                <w:szCs w:val="17"/>
              </w:rPr>
              <w:t> </w:t>
            </w:r>
          </w:p>
        </w:tc>
        <w:tc>
          <w:tcPr>
            <w:tcW w:w="134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1 961 660,873</w:t>
            </w:r>
          </w:p>
        </w:tc>
        <w:tc>
          <w:tcPr>
            <w:tcW w:w="1357"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0,000</w:t>
            </w:r>
          </w:p>
        </w:tc>
        <w:tc>
          <w:tcPr>
            <w:tcW w:w="1701"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0,000</w:t>
            </w:r>
          </w:p>
        </w:tc>
        <w:tc>
          <w:tcPr>
            <w:tcW w:w="1602"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-196 587,284</w:t>
            </w:r>
          </w:p>
        </w:tc>
        <w:tc>
          <w:tcPr>
            <w:tcW w:w="1485" w:type="dxa"/>
            <w:tcBorders>
              <w:top w:val="single" w:sz="4" w:space="0" w:color="auto"/>
              <w:left w:val="nil"/>
              <w:bottom w:val="single" w:sz="4" w:space="0" w:color="auto"/>
              <w:right w:val="single" w:sz="4" w:space="0" w:color="auto"/>
            </w:tcBorders>
            <w:shd w:val="clear" w:color="000000" w:fill="969696"/>
            <w:vAlign w:val="center"/>
            <w:hideMark/>
          </w:tcPr>
          <w:p w:rsidR="00DB34C9" w:rsidRPr="00DB34C9" w:rsidRDefault="00DB34C9" w:rsidP="00DB34C9">
            <w:pPr>
              <w:jc w:val="center"/>
              <w:rPr>
                <w:b/>
                <w:bCs/>
                <w:sz w:val="17"/>
                <w:szCs w:val="17"/>
              </w:rPr>
            </w:pPr>
            <w:r w:rsidRPr="00DB34C9">
              <w:rPr>
                <w:b/>
                <w:bCs/>
                <w:sz w:val="17"/>
                <w:szCs w:val="17"/>
              </w:rPr>
              <w:t>1 765 073,589</w:t>
            </w:r>
          </w:p>
        </w:tc>
      </w:tr>
    </w:tbl>
    <w:p w:rsidR="001D2FB0" w:rsidRPr="00DB34C9" w:rsidRDefault="001D2FB0" w:rsidP="001D2FB0">
      <w:pPr>
        <w:widowControl w:val="0"/>
        <w:autoSpaceDE w:val="0"/>
        <w:autoSpaceDN w:val="0"/>
        <w:adjustRightInd w:val="0"/>
        <w:ind w:right="-365"/>
        <w:rPr>
          <w:sz w:val="17"/>
          <w:szCs w:val="17"/>
        </w:rPr>
      </w:pPr>
    </w:p>
    <w:p w:rsidR="001D2FB0" w:rsidRPr="00DB34C9" w:rsidRDefault="001D2FB0"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tbl>
      <w:tblPr>
        <w:tblW w:w="15158" w:type="dxa"/>
        <w:tblInd w:w="118" w:type="dxa"/>
        <w:tblLayout w:type="fixed"/>
        <w:tblLook w:val="04A0" w:firstRow="1" w:lastRow="0" w:firstColumn="1" w:lastColumn="0" w:noHBand="0" w:noVBand="1"/>
      </w:tblPr>
      <w:tblGrid>
        <w:gridCol w:w="6086"/>
        <w:gridCol w:w="992"/>
        <w:gridCol w:w="1759"/>
        <w:gridCol w:w="1702"/>
        <w:gridCol w:w="1377"/>
        <w:gridCol w:w="1846"/>
        <w:gridCol w:w="1396"/>
      </w:tblGrid>
      <w:tr w:rsidR="00F82D37" w:rsidRPr="00F82D37" w:rsidTr="00084912">
        <w:trPr>
          <w:trHeight w:val="255"/>
        </w:trPr>
        <w:tc>
          <w:tcPr>
            <w:tcW w:w="15158" w:type="dxa"/>
            <w:gridSpan w:val="7"/>
            <w:tcBorders>
              <w:top w:val="nil"/>
              <w:left w:val="nil"/>
              <w:bottom w:val="nil"/>
              <w:right w:val="nil"/>
            </w:tcBorders>
            <w:shd w:val="clear" w:color="auto" w:fill="auto"/>
            <w:noWrap/>
            <w:vAlign w:val="center"/>
            <w:hideMark/>
          </w:tcPr>
          <w:p w:rsidR="00F82D37" w:rsidRPr="00F82D37" w:rsidRDefault="00F82D37" w:rsidP="00F82D37">
            <w:pPr>
              <w:jc w:val="right"/>
            </w:pPr>
            <w:r w:rsidRPr="00F82D37">
              <w:t>Приложение 3</w:t>
            </w:r>
          </w:p>
        </w:tc>
      </w:tr>
      <w:tr w:rsidR="00F82D37" w:rsidRPr="00F82D37" w:rsidTr="00084912">
        <w:trPr>
          <w:trHeight w:val="315"/>
        </w:trPr>
        <w:tc>
          <w:tcPr>
            <w:tcW w:w="6086" w:type="dxa"/>
            <w:tcBorders>
              <w:top w:val="nil"/>
              <w:left w:val="nil"/>
              <w:bottom w:val="nil"/>
              <w:right w:val="nil"/>
            </w:tcBorders>
            <w:shd w:val="clear" w:color="auto" w:fill="auto"/>
            <w:noWrap/>
            <w:vAlign w:val="bottom"/>
            <w:hideMark/>
          </w:tcPr>
          <w:p w:rsidR="00F82D37" w:rsidRPr="00F82D37" w:rsidRDefault="00F82D37" w:rsidP="00F82D37">
            <w:pPr>
              <w:jc w:val="right"/>
              <w:rPr>
                <w:sz w:val="17"/>
                <w:szCs w:val="17"/>
              </w:rPr>
            </w:pPr>
          </w:p>
        </w:tc>
        <w:tc>
          <w:tcPr>
            <w:tcW w:w="992" w:type="dxa"/>
            <w:tcBorders>
              <w:top w:val="nil"/>
              <w:left w:val="nil"/>
              <w:bottom w:val="nil"/>
              <w:right w:val="nil"/>
            </w:tcBorders>
            <w:shd w:val="clear" w:color="auto" w:fill="auto"/>
            <w:noWrap/>
            <w:vAlign w:val="bottom"/>
            <w:hideMark/>
          </w:tcPr>
          <w:p w:rsidR="00F82D37" w:rsidRPr="00F82D37" w:rsidRDefault="00F82D37" w:rsidP="00F82D37">
            <w:pPr>
              <w:rPr>
                <w:sz w:val="17"/>
                <w:szCs w:val="17"/>
              </w:rPr>
            </w:pPr>
          </w:p>
        </w:tc>
        <w:tc>
          <w:tcPr>
            <w:tcW w:w="1759" w:type="dxa"/>
            <w:tcBorders>
              <w:top w:val="nil"/>
              <w:left w:val="nil"/>
              <w:bottom w:val="nil"/>
              <w:right w:val="nil"/>
            </w:tcBorders>
            <w:shd w:val="clear" w:color="auto" w:fill="auto"/>
            <w:noWrap/>
            <w:vAlign w:val="center"/>
            <w:hideMark/>
          </w:tcPr>
          <w:p w:rsidR="00F82D37" w:rsidRPr="00F82D37" w:rsidRDefault="00F82D37" w:rsidP="00F82D37">
            <w:pPr>
              <w:rPr>
                <w:sz w:val="17"/>
                <w:szCs w:val="17"/>
              </w:rPr>
            </w:pPr>
          </w:p>
        </w:tc>
        <w:tc>
          <w:tcPr>
            <w:tcW w:w="1702" w:type="dxa"/>
            <w:tcBorders>
              <w:top w:val="nil"/>
              <w:left w:val="nil"/>
              <w:bottom w:val="nil"/>
              <w:right w:val="nil"/>
            </w:tcBorders>
            <w:shd w:val="clear" w:color="auto" w:fill="auto"/>
            <w:noWrap/>
            <w:vAlign w:val="bottom"/>
            <w:hideMark/>
          </w:tcPr>
          <w:p w:rsidR="00F82D37" w:rsidRPr="00F82D37" w:rsidRDefault="00F82D37" w:rsidP="00F82D37">
            <w:pPr>
              <w:jc w:val="right"/>
              <w:rPr>
                <w:sz w:val="17"/>
                <w:szCs w:val="17"/>
              </w:rPr>
            </w:pPr>
          </w:p>
        </w:tc>
        <w:tc>
          <w:tcPr>
            <w:tcW w:w="1377" w:type="dxa"/>
            <w:tcBorders>
              <w:top w:val="nil"/>
              <w:left w:val="nil"/>
              <w:bottom w:val="nil"/>
              <w:right w:val="nil"/>
            </w:tcBorders>
            <w:shd w:val="clear" w:color="auto" w:fill="auto"/>
            <w:noWrap/>
            <w:vAlign w:val="bottom"/>
            <w:hideMark/>
          </w:tcPr>
          <w:p w:rsidR="00F82D37" w:rsidRPr="00F82D37" w:rsidRDefault="00F82D37" w:rsidP="00F82D37">
            <w:pPr>
              <w:rPr>
                <w:sz w:val="17"/>
                <w:szCs w:val="17"/>
              </w:rPr>
            </w:pPr>
          </w:p>
        </w:tc>
        <w:tc>
          <w:tcPr>
            <w:tcW w:w="1846" w:type="dxa"/>
            <w:tcBorders>
              <w:top w:val="nil"/>
              <w:left w:val="nil"/>
              <w:bottom w:val="nil"/>
              <w:right w:val="nil"/>
            </w:tcBorders>
            <w:shd w:val="clear" w:color="auto" w:fill="auto"/>
            <w:noWrap/>
            <w:vAlign w:val="bottom"/>
            <w:hideMark/>
          </w:tcPr>
          <w:p w:rsidR="00F82D37" w:rsidRPr="00F82D37" w:rsidRDefault="00F82D37" w:rsidP="00F82D37">
            <w:pPr>
              <w:rPr>
                <w:sz w:val="17"/>
                <w:szCs w:val="17"/>
              </w:rPr>
            </w:pPr>
          </w:p>
        </w:tc>
        <w:tc>
          <w:tcPr>
            <w:tcW w:w="1396" w:type="dxa"/>
            <w:tcBorders>
              <w:top w:val="nil"/>
              <w:left w:val="nil"/>
              <w:bottom w:val="nil"/>
              <w:right w:val="nil"/>
            </w:tcBorders>
            <w:shd w:val="clear" w:color="auto" w:fill="auto"/>
            <w:noWrap/>
            <w:vAlign w:val="bottom"/>
            <w:hideMark/>
          </w:tcPr>
          <w:p w:rsidR="00F82D37" w:rsidRPr="00F82D37" w:rsidRDefault="00F82D37" w:rsidP="00F82D37"/>
        </w:tc>
      </w:tr>
      <w:tr w:rsidR="00F82D37" w:rsidRPr="00F82D37" w:rsidTr="00084912">
        <w:trPr>
          <w:trHeight w:val="276"/>
        </w:trPr>
        <w:tc>
          <w:tcPr>
            <w:tcW w:w="15158" w:type="dxa"/>
            <w:gridSpan w:val="7"/>
            <w:vMerge w:val="restart"/>
            <w:tcBorders>
              <w:top w:val="nil"/>
              <w:left w:val="nil"/>
              <w:bottom w:val="nil"/>
              <w:right w:val="nil"/>
            </w:tcBorders>
            <w:shd w:val="clear" w:color="auto" w:fill="auto"/>
            <w:vAlign w:val="center"/>
            <w:hideMark/>
          </w:tcPr>
          <w:p w:rsidR="00F82D37" w:rsidRPr="00F82D37" w:rsidRDefault="00F82D37" w:rsidP="00F82D37">
            <w:pPr>
              <w:jc w:val="center"/>
              <w:rPr>
                <w:b/>
                <w:bCs/>
              </w:rPr>
            </w:pPr>
            <w:r w:rsidRPr="00F82D37">
              <w:rPr>
                <w:b/>
                <w:bCs/>
              </w:rPr>
              <w:t>Распределение бюджетных ассигнований и по разделам и подразделам классификации расходов бюджетов на 2022 год</w:t>
            </w:r>
          </w:p>
        </w:tc>
      </w:tr>
      <w:tr w:rsidR="00F82D37" w:rsidRPr="00F82D37" w:rsidTr="00084912">
        <w:trPr>
          <w:trHeight w:val="435"/>
        </w:trPr>
        <w:tc>
          <w:tcPr>
            <w:tcW w:w="15158" w:type="dxa"/>
            <w:gridSpan w:val="7"/>
            <w:vMerge/>
            <w:tcBorders>
              <w:top w:val="nil"/>
              <w:left w:val="nil"/>
              <w:bottom w:val="nil"/>
              <w:right w:val="nil"/>
            </w:tcBorders>
            <w:vAlign w:val="center"/>
            <w:hideMark/>
          </w:tcPr>
          <w:p w:rsidR="00F82D37" w:rsidRPr="00F82D37" w:rsidRDefault="00F82D37" w:rsidP="00F82D37">
            <w:pPr>
              <w:rPr>
                <w:b/>
                <w:bCs/>
                <w:sz w:val="17"/>
                <w:szCs w:val="17"/>
              </w:rPr>
            </w:pPr>
          </w:p>
        </w:tc>
      </w:tr>
      <w:tr w:rsidR="00F82D37" w:rsidRPr="00F82D37" w:rsidTr="00084912">
        <w:trPr>
          <w:trHeight w:val="270"/>
        </w:trPr>
        <w:tc>
          <w:tcPr>
            <w:tcW w:w="15158" w:type="dxa"/>
            <w:gridSpan w:val="7"/>
            <w:tcBorders>
              <w:top w:val="nil"/>
              <w:left w:val="nil"/>
              <w:bottom w:val="nil"/>
              <w:right w:val="nil"/>
            </w:tcBorders>
            <w:shd w:val="clear" w:color="auto" w:fill="auto"/>
            <w:noWrap/>
            <w:vAlign w:val="center"/>
            <w:hideMark/>
          </w:tcPr>
          <w:p w:rsidR="00F82D37" w:rsidRPr="00F82D37" w:rsidRDefault="00F82D37" w:rsidP="00F82D37">
            <w:pPr>
              <w:jc w:val="right"/>
              <w:rPr>
                <w:sz w:val="17"/>
                <w:szCs w:val="17"/>
              </w:rPr>
            </w:pPr>
            <w:r w:rsidRPr="00F82D37">
              <w:rPr>
                <w:sz w:val="17"/>
                <w:szCs w:val="17"/>
              </w:rPr>
              <w:t>(тыс. рублей)</w:t>
            </w:r>
          </w:p>
        </w:tc>
      </w:tr>
      <w:tr w:rsidR="00F82D37" w:rsidRPr="00F82D37" w:rsidTr="00084912">
        <w:trPr>
          <w:trHeight w:val="255"/>
        </w:trPr>
        <w:tc>
          <w:tcPr>
            <w:tcW w:w="60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2D37" w:rsidRPr="00F82D37" w:rsidRDefault="00F82D37" w:rsidP="00F82D37">
            <w:pPr>
              <w:jc w:val="center"/>
              <w:rPr>
                <w:b/>
                <w:bCs/>
                <w:sz w:val="17"/>
                <w:szCs w:val="17"/>
              </w:rPr>
            </w:pPr>
            <w:r w:rsidRPr="00F82D37">
              <w:rPr>
                <w:b/>
                <w:bCs/>
                <w:sz w:val="17"/>
                <w:szCs w:val="17"/>
              </w:rPr>
              <w:t xml:space="preserve">Наименование </w:t>
            </w:r>
          </w:p>
        </w:tc>
        <w:tc>
          <w:tcPr>
            <w:tcW w:w="992" w:type="dxa"/>
            <w:vMerge w:val="restart"/>
            <w:tcBorders>
              <w:top w:val="single" w:sz="8" w:space="0" w:color="auto"/>
              <w:left w:val="single" w:sz="8" w:space="0" w:color="auto"/>
              <w:bottom w:val="single" w:sz="8" w:space="0" w:color="000000"/>
              <w:right w:val="nil"/>
            </w:tcBorders>
            <w:shd w:val="clear" w:color="auto" w:fill="auto"/>
            <w:vAlign w:val="center"/>
            <w:hideMark/>
          </w:tcPr>
          <w:p w:rsidR="00F82D37" w:rsidRPr="00F82D37" w:rsidRDefault="00F82D37" w:rsidP="00F82D37">
            <w:pPr>
              <w:jc w:val="center"/>
              <w:rPr>
                <w:b/>
                <w:bCs/>
                <w:sz w:val="17"/>
                <w:szCs w:val="17"/>
              </w:rPr>
            </w:pPr>
            <w:r w:rsidRPr="00F82D37">
              <w:rPr>
                <w:b/>
                <w:bCs/>
                <w:sz w:val="17"/>
                <w:szCs w:val="17"/>
              </w:rPr>
              <w:t>КФСР</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D37" w:rsidRPr="00F82D37" w:rsidRDefault="00F82D37" w:rsidP="00F82D37">
            <w:pPr>
              <w:jc w:val="center"/>
              <w:rPr>
                <w:b/>
                <w:bCs/>
                <w:sz w:val="17"/>
                <w:szCs w:val="17"/>
              </w:rPr>
            </w:pPr>
            <w:r w:rsidRPr="00F82D37">
              <w:rPr>
                <w:b/>
                <w:bCs/>
                <w:sz w:val="17"/>
                <w:szCs w:val="17"/>
              </w:rPr>
              <w:t>Сумма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D37" w:rsidRPr="00F82D37" w:rsidRDefault="00F82D37" w:rsidP="00F82D37">
            <w:pPr>
              <w:jc w:val="center"/>
              <w:rPr>
                <w:b/>
                <w:bCs/>
                <w:sz w:val="17"/>
                <w:szCs w:val="17"/>
              </w:rPr>
            </w:pPr>
            <w:r w:rsidRPr="00F82D37">
              <w:rPr>
                <w:b/>
                <w:bCs/>
                <w:sz w:val="17"/>
                <w:szCs w:val="17"/>
              </w:rPr>
              <w:t>Изменения</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D37" w:rsidRPr="00F82D37" w:rsidRDefault="00F82D37" w:rsidP="00F82D37">
            <w:pPr>
              <w:jc w:val="center"/>
              <w:rPr>
                <w:b/>
                <w:bCs/>
                <w:sz w:val="17"/>
                <w:szCs w:val="17"/>
              </w:rPr>
            </w:pPr>
            <w:r w:rsidRPr="00F82D37">
              <w:rPr>
                <w:b/>
                <w:bCs/>
                <w:sz w:val="17"/>
                <w:szCs w:val="17"/>
              </w:rPr>
              <w:t>Изменения за счет остатков на 01.01.2022г.</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D37" w:rsidRPr="00F82D37" w:rsidRDefault="00F82D37" w:rsidP="00F82D37">
            <w:pPr>
              <w:jc w:val="center"/>
              <w:rPr>
                <w:b/>
                <w:bCs/>
                <w:sz w:val="17"/>
                <w:szCs w:val="17"/>
              </w:rPr>
            </w:pPr>
            <w:r w:rsidRPr="00F82D37">
              <w:rPr>
                <w:b/>
                <w:bCs/>
                <w:sz w:val="17"/>
                <w:szCs w:val="17"/>
              </w:rPr>
              <w:t>Изменения за счет областных и федеральных средств и прочих поступлений</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D37" w:rsidRPr="00F82D37" w:rsidRDefault="00F82D37" w:rsidP="00F82D37">
            <w:pPr>
              <w:jc w:val="center"/>
              <w:rPr>
                <w:b/>
                <w:bCs/>
                <w:sz w:val="17"/>
                <w:szCs w:val="17"/>
              </w:rPr>
            </w:pPr>
            <w:r w:rsidRPr="00F82D37">
              <w:rPr>
                <w:b/>
                <w:bCs/>
                <w:sz w:val="17"/>
                <w:szCs w:val="17"/>
              </w:rPr>
              <w:t>Всего</w:t>
            </w:r>
          </w:p>
        </w:tc>
      </w:tr>
      <w:tr w:rsidR="00F82D37" w:rsidRPr="00F82D37" w:rsidTr="00084912">
        <w:trPr>
          <w:trHeight w:val="1290"/>
        </w:trPr>
        <w:tc>
          <w:tcPr>
            <w:tcW w:w="6086" w:type="dxa"/>
            <w:vMerge/>
            <w:tcBorders>
              <w:top w:val="single" w:sz="8" w:space="0" w:color="auto"/>
              <w:left w:val="single" w:sz="8" w:space="0" w:color="auto"/>
              <w:bottom w:val="single" w:sz="8" w:space="0" w:color="000000"/>
              <w:right w:val="single" w:sz="8" w:space="0" w:color="auto"/>
            </w:tcBorders>
            <w:vAlign w:val="center"/>
            <w:hideMark/>
          </w:tcPr>
          <w:p w:rsidR="00F82D37" w:rsidRPr="00F82D37" w:rsidRDefault="00F82D37" w:rsidP="00F82D37">
            <w:pPr>
              <w:rPr>
                <w:b/>
                <w:bCs/>
                <w:sz w:val="17"/>
                <w:szCs w:val="17"/>
              </w:rPr>
            </w:pPr>
          </w:p>
        </w:tc>
        <w:tc>
          <w:tcPr>
            <w:tcW w:w="992" w:type="dxa"/>
            <w:vMerge/>
            <w:tcBorders>
              <w:top w:val="single" w:sz="8" w:space="0" w:color="auto"/>
              <w:left w:val="single" w:sz="8" w:space="0" w:color="auto"/>
              <w:bottom w:val="single" w:sz="8" w:space="0" w:color="000000"/>
              <w:right w:val="nil"/>
            </w:tcBorders>
            <w:vAlign w:val="center"/>
            <w:hideMark/>
          </w:tcPr>
          <w:p w:rsidR="00F82D37" w:rsidRPr="00F82D37" w:rsidRDefault="00F82D37" w:rsidP="00F82D37">
            <w:pPr>
              <w:rPr>
                <w:b/>
                <w:bCs/>
                <w:sz w:val="17"/>
                <w:szCs w:val="17"/>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F82D37" w:rsidRPr="00F82D37" w:rsidRDefault="00F82D37" w:rsidP="00F82D37">
            <w:pPr>
              <w:rPr>
                <w:b/>
                <w:bCs/>
                <w:sz w:val="17"/>
                <w:szCs w:val="17"/>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82D37" w:rsidRPr="00F82D37" w:rsidRDefault="00F82D37" w:rsidP="00F82D37">
            <w:pPr>
              <w:rPr>
                <w:b/>
                <w:bCs/>
                <w:sz w:val="17"/>
                <w:szCs w:val="17"/>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F82D37" w:rsidRPr="00F82D37" w:rsidRDefault="00F82D37" w:rsidP="00F82D37">
            <w:pPr>
              <w:rPr>
                <w:b/>
                <w:bCs/>
                <w:sz w:val="17"/>
                <w:szCs w:val="17"/>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F82D37" w:rsidRPr="00F82D37" w:rsidRDefault="00F82D37" w:rsidP="00F82D37">
            <w:pPr>
              <w:rPr>
                <w:b/>
                <w:bCs/>
                <w:sz w:val="17"/>
                <w:szCs w:val="17"/>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F82D37" w:rsidRPr="00F82D37" w:rsidRDefault="00F82D37" w:rsidP="00F82D37">
            <w:pPr>
              <w:rPr>
                <w:b/>
                <w:bCs/>
                <w:sz w:val="17"/>
                <w:szCs w:val="17"/>
              </w:rPr>
            </w:pP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auto" w:fill="auto"/>
            <w:noWrap/>
            <w:hideMark/>
          </w:tcPr>
          <w:p w:rsidR="00F82D37" w:rsidRPr="00F82D37" w:rsidRDefault="00F82D37" w:rsidP="00F82D37">
            <w:pPr>
              <w:jc w:val="center"/>
              <w:rPr>
                <w:b/>
                <w:bCs/>
                <w:sz w:val="17"/>
                <w:szCs w:val="17"/>
              </w:rPr>
            </w:pPr>
            <w:r w:rsidRPr="00F82D37">
              <w:rPr>
                <w:b/>
                <w:bCs/>
                <w:sz w:val="17"/>
                <w:szCs w:val="17"/>
              </w:rPr>
              <w:t>1</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sz w:val="17"/>
                <w:szCs w:val="17"/>
              </w:rPr>
            </w:pPr>
            <w:r w:rsidRPr="00F82D37">
              <w:rPr>
                <w:b/>
                <w:bCs/>
                <w:sz w:val="17"/>
                <w:szCs w:val="17"/>
              </w:rPr>
              <w:t>2</w:t>
            </w:r>
          </w:p>
        </w:tc>
        <w:tc>
          <w:tcPr>
            <w:tcW w:w="1759" w:type="dxa"/>
            <w:tcBorders>
              <w:top w:val="nil"/>
              <w:left w:val="single" w:sz="4" w:space="0" w:color="auto"/>
              <w:bottom w:val="single" w:sz="4" w:space="0" w:color="auto"/>
              <w:right w:val="single" w:sz="4" w:space="0" w:color="auto"/>
            </w:tcBorders>
            <w:shd w:val="clear" w:color="auto" w:fill="auto"/>
            <w:hideMark/>
          </w:tcPr>
          <w:p w:rsidR="00F82D37" w:rsidRPr="00F82D37" w:rsidRDefault="00F82D37" w:rsidP="00F82D37">
            <w:pPr>
              <w:jc w:val="center"/>
              <w:rPr>
                <w:b/>
                <w:bCs/>
                <w:sz w:val="17"/>
                <w:szCs w:val="17"/>
              </w:rPr>
            </w:pPr>
            <w:r w:rsidRPr="00F82D37">
              <w:rPr>
                <w:b/>
                <w:bCs/>
                <w:sz w:val="17"/>
                <w:szCs w:val="17"/>
              </w:rPr>
              <w:t>3</w:t>
            </w:r>
          </w:p>
        </w:tc>
        <w:tc>
          <w:tcPr>
            <w:tcW w:w="1702" w:type="dxa"/>
            <w:tcBorders>
              <w:top w:val="nil"/>
              <w:left w:val="nil"/>
              <w:bottom w:val="single" w:sz="4" w:space="0" w:color="auto"/>
              <w:right w:val="single" w:sz="4" w:space="0" w:color="auto"/>
            </w:tcBorders>
            <w:shd w:val="clear" w:color="auto" w:fill="auto"/>
            <w:noWrap/>
            <w:vAlign w:val="bottom"/>
            <w:hideMark/>
          </w:tcPr>
          <w:p w:rsidR="00F82D37" w:rsidRPr="00F82D37" w:rsidRDefault="00F82D37" w:rsidP="00F82D37">
            <w:pPr>
              <w:rPr>
                <w:sz w:val="17"/>
                <w:szCs w:val="17"/>
              </w:rPr>
            </w:pPr>
            <w:r w:rsidRPr="00F82D37">
              <w:rPr>
                <w:sz w:val="17"/>
                <w:szCs w:val="17"/>
              </w:rPr>
              <w:t> </w:t>
            </w:r>
          </w:p>
        </w:tc>
        <w:tc>
          <w:tcPr>
            <w:tcW w:w="1377" w:type="dxa"/>
            <w:tcBorders>
              <w:top w:val="nil"/>
              <w:left w:val="nil"/>
              <w:bottom w:val="single" w:sz="4" w:space="0" w:color="auto"/>
              <w:right w:val="single" w:sz="4" w:space="0" w:color="auto"/>
            </w:tcBorders>
            <w:shd w:val="clear" w:color="auto" w:fill="auto"/>
            <w:noWrap/>
            <w:vAlign w:val="bottom"/>
            <w:hideMark/>
          </w:tcPr>
          <w:p w:rsidR="00F82D37" w:rsidRPr="00F82D37" w:rsidRDefault="00F82D37" w:rsidP="00F82D37">
            <w:pPr>
              <w:rPr>
                <w:sz w:val="17"/>
                <w:szCs w:val="17"/>
              </w:rPr>
            </w:pPr>
            <w:r w:rsidRPr="00F82D37">
              <w:rPr>
                <w:sz w:val="17"/>
                <w:szCs w:val="17"/>
              </w:rPr>
              <w:t> </w:t>
            </w:r>
          </w:p>
        </w:tc>
        <w:tc>
          <w:tcPr>
            <w:tcW w:w="1846" w:type="dxa"/>
            <w:tcBorders>
              <w:top w:val="nil"/>
              <w:left w:val="nil"/>
              <w:bottom w:val="single" w:sz="4" w:space="0" w:color="auto"/>
              <w:right w:val="single" w:sz="4" w:space="0" w:color="auto"/>
            </w:tcBorders>
            <w:shd w:val="clear" w:color="auto" w:fill="auto"/>
            <w:noWrap/>
            <w:vAlign w:val="bottom"/>
            <w:hideMark/>
          </w:tcPr>
          <w:p w:rsidR="00F82D37" w:rsidRPr="00F82D37" w:rsidRDefault="00F82D37" w:rsidP="00F82D37">
            <w:pPr>
              <w:rPr>
                <w:sz w:val="17"/>
                <w:szCs w:val="17"/>
              </w:rPr>
            </w:pPr>
            <w:r w:rsidRPr="00F82D37">
              <w:rPr>
                <w:sz w:val="17"/>
                <w:szCs w:val="17"/>
              </w:rPr>
              <w:t> </w:t>
            </w:r>
          </w:p>
        </w:tc>
        <w:tc>
          <w:tcPr>
            <w:tcW w:w="1396" w:type="dxa"/>
            <w:tcBorders>
              <w:top w:val="nil"/>
              <w:left w:val="nil"/>
              <w:bottom w:val="single" w:sz="4" w:space="0" w:color="auto"/>
              <w:right w:val="single" w:sz="4" w:space="0" w:color="auto"/>
            </w:tcBorders>
            <w:shd w:val="clear" w:color="auto" w:fill="auto"/>
            <w:noWrap/>
            <w:vAlign w:val="bottom"/>
            <w:hideMark/>
          </w:tcPr>
          <w:p w:rsidR="00F82D37" w:rsidRPr="00F82D37" w:rsidRDefault="00F82D37" w:rsidP="00F82D37">
            <w:pPr>
              <w:rPr>
                <w:sz w:val="17"/>
                <w:szCs w:val="17"/>
              </w:rPr>
            </w:pPr>
            <w:r w:rsidRPr="00F82D37">
              <w:rPr>
                <w:sz w:val="17"/>
                <w:szCs w:val="17"/>
              </w:rPr>
              <w:t> </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000000" w:fill="969696"/>
            <w:noWrap/>
            <w:hideMark/>
          </w:tcPr>
          <w:p w:rsidR="00F82D37" w:rsidRPr="00F82D37" w:rsidRDefault="00F82D37" w:rsidP="00F82D37">
            <w:pPr>
              <w:rPr>
                <w:b/>
                <w:bCs/>
                <w:sz w:val="17"/>
                <w:szCs w:val="17"/>
              </w:rPr>
            </w:pPr>
            <w:r w:rsidRPr="00F82D37">
              <w:rPr>
                <w:b/>
                <w:bCs/>
                <w:sz w:val="17"/>
                <w:szCs w:val="17"/>
              </w:rPr>
              <w:t>ОБЩЕГОСУДАРСТВЕННЫЕ ВОПРОСЫ</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0100</w:t>
            </w:r>
          </w:p>
        </w:tc>
        <w:tc>
          <w:tcPr>
            <w:tcW w:w="1759" w:type="dxa"/>
            <w:tcBorders>
              <w:top w:val="nil"/>
              <w:left w:val="single" w:sz="4" w:space="0" w:color="auto"/>
              <w:bottom w:val="single" w:sz="4" w:space="0" w:color="auto"/>
              <w:right w:val="single" w:sz="4" w:space="0" w:color="auto"/>
            </w:tcBorders>
            <w:shd w:val="clear" w:color="000000" w:fill="969696"/>
            <w:noWrap/>
            <w:vAlign w:val="bottom"/>
            <w:hideMark/>
          </w:tcPr>
          <w:p w:rsidR="00F82D37" w:rsidRPr="00F82D37" w:rsidRDefault="00F82D37" w:rsidP="00F82D37">
            <w:pPr>
              <w:jc w:val="center"/>
              <w:rPr>
                <w:b/>
                <w:bCs/>
                <w:sz w:val="17"/>
                <w:szCs w:val="17"/>
              </w:rPr>
            </w:pPr>
            <w:r w:rsidRPr="00F82D37">
              <w:rPr>
                <w:b/>
                <w:bCs/>
                <w:sz w:val="17"/>
                <w:szCs w:val="17"/>
              </w:rPr>
              <w:t>96 489,144</w:t>
            </w:r>
          </w:p>
        </w:tc>
        <w:tc>
          <w:tcPr>
            <w:tcW w:w="1702" w:type="dxa"/>
            <w:tcBorders>
              <w:top w:val="nil"/>
              <w:left w:val="nil"/>
              <w:bottom w:val="single" w:sz="4" w:space="0" w:color="auto"/>
              <w:right w:val="single" w:sz="4" w:space="0" w:color="auto"/>
            </w:tcBorders>
            <w:shd w:val="clear" w:color="000000" w:fill="969696"/>
            <w:noWrap/>
            <w:vAlign w:val="bottom"/>
            <w:hideMark/>
          </w:tcPr>
          <w:p w:rsidR="00F82D37" w:rsidRPr="00F82D37" w:rsidRDefault="00F82D37" w:rsidP="00F82D37">
            <w:pPr>
              <w:jc w:val="center"/>
              <w:rPr>
                <w:b/>
                <w:bCs/>
                <w:sz w:val="17"/>
                <w:szCs w:val="17"/>
              </w:rPr>
            </w:pPr>
            <w:r w:rsidRPr="00F82D37">
              <w:rPr>
                <w:b/>
                <w:bCs/>
                <w:sz w:val="17"/>
                <w:szCs w:val="17"/>
              </w:rPr>
              <w:t>2 470,073</w:t>
            </w:r>
          </w:p>
        </w:tc>
        <w:tc>
          <w:tcPr>
            <w:tcW w:w="1377" w:type="dxa"/>
            <w:tcBorders>
              <w:top w:val="nil"/>
              <w:left w:val="nil"/>
              <w:bottom w:val="single" w:sz="4" w:space="0" w:color="auto"/>
              <w:right w:val="single" w:sz="4" w:space="0" w:color="auto"/>
            </w:tcBorders>
            <w:shd w:val="clear" w:color="000000" w:fill="969696"/>
            <w:noWrap/>
            <w:vAlign w:val="bottom"/>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vAlign w:val="bottom"/>
            <w:hideMark/>
          </w:tcPr>
          <w:p w:rsidR="00F82D37" w:rsidRPr="00F82D37" w:rsidRDefault="00F82D37" w:rsidP="00F82D37">
            <w:pPr>
              <w:jc w:val="center"/>
              <w:rPr>
                <w:b/>
                <w:bCs/>
                <w:sz w:val="17"/>
                <w:szCs w:val="17"/>
              </w:rPr>
            </w:pPr>
            <w:r w:rsidRPr="00F82D37">
              <w:rPr>
                <w:b/>
                <w:bCs/>
                <w:sz w:val="17"/>
                <w:szCs w:val="17"/>
              </w:rPr>
              <w:t>5 000,000</w:t>
            </w:r>
          </w:p>
        </w:tc>
        <w:tc>
          <w:tcPr>
            <w:tcW w:w="1396" w:type="dxa"/>
            <w:tcBorders>
              <w:top w:val="nil"/>
              <w:left w:val="nil"/>
              <w:bottom w:val="single" w:sz="4" w:space="0" w:color="auto"/>
              <w:right w:val="single" w:sz="4" w:space="0" w:color="auto"/>
            </w:tcBorders>
            <w:shd w:val="clear" w:color="000000" w:fill="969696"/>
            <w:noWrap/>
            <w:vAlign w:val="bottom"/>
            <w:hideMark/>
          </w:tcPr>
          <w:p w:rsidR="00F82D37" w:rsidRPr="00F82D37" w:rsidRDefault="00F82D37" w:rsidP="00F82D37">
            <w:pPr>
              <w:jc w:val="center"/>
              <w:rPr>
                <w:b/>
                <w:bCs/>
                <w:sz w:val="17"/>
                <w:szCs w:val="17"/>
              </w:rPr>
            </w:pPr>
            <w:r w:rsidRPr="00F82D37">
              <w:rPr>
                <w:b/>
                <w:bCs/>
                <w:sz w:val="17"/>
                <w:szCs w:val="17"/>
              </w:rPr>
              <w:t>103 959,217</w:t>
            </w:r>
          </w:p>
        </w:tc>
      </w:tr>
      <w:tr w:rsidR="00F82D37" w:rsidRPr="00F82D37" w:rsidTr="00084912">
        <w:trPr>
          <w:trHeight w:val="55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0102</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2 083,765</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-221,663</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1 862,102</w:t>
            </w:r>
          </w:p>
        </w:tc>
      </w:tr>
      <w:tr w:rsidR="00F82D37" w:rsidRPr="00F82D37" w:rsidTr="00084912">
        <w:trPr>
          <w:trHeight w:val="540"/>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0103</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5 042,515</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50,727</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5 093,242</w:t>
            </w:r>
          </w:p>
        </w:tc>
      </w:tr>
      <w:tr w:rsidR="00F82D37" w:rsidRPr="00F82D37" w:rsidTr="00084912">
        <w:trPr>
          <w:trHeight w:val="82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0104</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35 081,901</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-807,240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34 274,661</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Судебная система</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0105</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30,100</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30,100</w:t>
            </w:r>
          </w:p>
        </w:tc>
      </w:tr>
      <w:tr w:rsidR="00F82D37" w:rsidRPr="00F82D37" w:rsidTr="00084912">
        <w:trPr>
          <w:trHeight w:val="55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0106</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19 505,376</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-161,946</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19 343,430</w:t>
            </w:r>
          </w:p>
        </w:tc>
      </w:tr>
      <w:tr w:rsidR="00F82D37" w:rsidRPr="00F82D37" w:rsidTr="00084912">
        <w:trPr>
          <w:trHeight w:val="285"/>
        </w:trPr>
        <w:tc>
          <w:tcPr>
            <w:tcW w:w="6086" w:type="dxa"/>
            <w:tcBorders>
              <w:top w:val="single" w:sz="4" w:space="0" w:color="auto"/>
              <w:left w:val="single" w:sz="4" w:space="0" w:color="auto"/>
              <w:bottom w:val="single" w:sz="4" w:space="0" w:color="auto"/>
              <w:right w:val="single" w:sz="4" w:space="0" w:color="auto"/>
            </w:tcBorders>
            <w:shd w:val="clear" w:color="000000" w:fill="FFFFFF"/>
            <w:hideMark/>
          </w:tcPr>
          <w:p w:rsidR="00F82D37" w:rsidRPr="00F82D37" w:rsidRDefault="00F82D37" w:rsidP="00F82D37">
            <w:pPr>
              <w:rPr>
                <w:b/>
                <w:bCs/>
                <w:iCs/>
                <w:sz w:val="17"/>
                <w:szCs w:val="17"/>
              </w:rPr>
            </w:pPr>
            <w:r w:rsidRPr="00F82D37">
              <w:rPr>
                <w:b/>
                <w:bCs/>
                <w:iCs/>
                <w:sz w:val="17"/>
                <w:szCs w:val="17"/>
              </w:rPr>
              <w:t>Обеспечение проведения выборов и референдумов</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0107</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279,358</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279,358</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Резервные фонды</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0111</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219,717</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3 190,396</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3 410,113</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Другие общегосударственные вопросы</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0113</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34 246,412</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419,799</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5 000,000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39 666,211</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000000" w:fill="969696"/>
            <w:hideMark/>
          </w:tcPr>
          <w:p w:rsidR="00F82D37" w:rsidRPr="00F82D37" w:rsidRDefault="00F82D37" w:rsidP="00F82D37">
            <w:pPr>
              <w:rPr>
                <w:b/>
                <w:bCs/>
                <w:sz w:val="17"/>
                <w:szCs w:val="17"/>
              </w:rPr>
            </w:pPr>
            <w:r w:rsidRPr="00F82D37">
              <w:rPr>
                <w:b/>
                <w:bCs/>
                <w:sz w:val="17"/>
                <w:szCs w:val="17"/>
              </w:rPr>
              <w:t>НАЦИОНАЛЬНАЯ ОБОРОНА</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0200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2 074,200</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2 074,200</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Мобилизационная и вневойсковая подготовка</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0203</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2 074,200</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2 074,200</w:t>
            </w:r>
          </w:p>
        </w:tc>
      </w:tr>
      <w:tr w:rsidR="00F82D37" w:rsidRPr="00F82D37" w:rsidTr="00084912">
        <w:trPr>
          <w:trHeight w:val="525"/>
        </w:trPr>
        <w:tc>
          <w:tcPr>
            <w:tcW w:w="6086" w:type="dxa"/>
            <w:tcBorders>
              <w:top w:val="nil"/>
              <w:left w:val="single" w:sz="8" w:space="0" w:color="auto"/>
              <w:bottom w:val="single" w:sz="8" w:space="0" w:color="auto"/>
              <w:right w:val="single" w:sz="8" w:space="0" w:color="auto"/>
            </w:tcBorders>
            <w:shd w:val="clear" w:color="000000" w:fill="969696"/>
            <w:hideMark/>
          </w:tcPr>
          <w:p w:rsidR="00F82D37" w:rsidRPr="00F82D37" w:rsidRDefault="00F82D37" w:rsidP="00F82D37">
            <w:pPr>
              <w:rPr>
                <w:b/>
                <w:bCs/>
                <w:sz w:val="17"/>
                <w:szCs w:val="17"/>
              </w:rPr>
            </w:pPr>
            <w:r w:rsidRPr="00F82D37">
              <w:rPr>
                <w:b/>
                <w:bCs/>
                <w:sz w:val="17"/>
                <w:szCs w:val="17"/>
              </w:rPr>
              <w:t>НАЦИОНАЛЬНАЯ БЕЗОПАСНОСТЬ И ПРАВООХРАНИТЕЛЬНАЯ ДЕЯТЕЛЬНОСТЬ</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0300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10 712,540</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893,870</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3 702,581</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15 308,991</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Органы юстиции</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0304</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1 736,600</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1 736,600</w:t>
            </w:r>
          </w:p>
        </w:tc>
      </w:tr>
      <w:tr w:rsidR="00F82D37" w:rsidRPr="00F82D37" w:rsidTr="00084912">
        <w:trPr>
          <w:trHeight w:val="55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lastRenderedPageBreak/>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0309</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1 226,495</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893,870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4 041,781</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6 162,146</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Обеспечение пожарной безопасности</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0310</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7 749,445</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-339,200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7 410,245</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000000" w:fill="969696"/>
            <w:hideMark/>
          </w:tcPr>
          <w:p w:rsidR="00F82D37" w:rsidRPr="00F82D37" w:rsidRDefault="00F82D37" w:rsidP="00F82D37">
            <w:pPr>
              <w:rPr>
                <w:b/>
                <w:bCs/>
                <w:sz w:val="17"/>
                <w:szCs w:val="17"/>
              </w:rPr>
            </w:pPr>
            <w:r w:rsidRPr="00F82D37">
              <w:rPr>
                <w:b/>
                <w:bCs/>
                <w:sz w:val="17"/>
                <w:szCs w:val="17"/>
              </w:rPr>
              <w:t>НАЦИОНАЛЬНАЯ ЭКОНОМИКА</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0400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111 190,199</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-855,336</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3 414,060</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113 748,923</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Общеэкономические вопросы</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0401</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433,970</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433,970</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Сельское хозяйство и рыболовство</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0405</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834,000</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834,000</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Транспорт</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0408</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4 991,584</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-25,987</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4 965,597</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Дорожное хозяйство (дорожные фонды)</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0409</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104 930,645</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-829,349</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3 414,060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107 515,356</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000000" w:fill="969696"/>
            <w:hideMark/>
          </w:tcPr>
          <w:p w:rsidR="00F82D37" w:rsidRPr="00F82D37" w:rsidRDefault="00F82D37" w:rsidP="00F82D37">
            <w:pPr>
              <w:rPr>
                <w:b/>
                <w:bCs/>
                <w:sz w:val="17"/>
                <w:szCs w:val="17"/>
              </w:rPr>
            </w:pPr>
            <w:r w:rsidRPr="00F82D37">
              <w:rPr>
                <w:b/>
                <w:bCs/>
                <w:sz w:val="17"/>
                <w:szCs w:val="17"/>
              </w:rPr>
              <w:t>ЖИЛИЩНО-КОММУНАЛЬНОЕ ХОЗЯЙСТВО</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0500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261 456,901</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-206,693</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-12,540</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261 237,668</w:t>
            </w:r>
          </w:p>
        </w:tc>
      </w:tr>
      <w:tr w:rsidR="00F82D37" w:rsidRPr="00F82D37" w:rsidTr="00084912">
        <w:trPr>
          <w:trHeight w:val="270"/>
        </w:trPr>
        <w:tc>
          <w:tcPr>
            <w:tcW w:w="6086" w:type="dxa"/>
            <w:tcBorders>
              <w:top w:val="single" w:sz="4" w:space="0" w:color="auto"/>
              <w:left w:val="single" w:sz="4" w:space="0" w:color="auto"/>
              <w:bottom w:val="single" w:sz="4" w:space="0" w:color="auto"/>
              <w:right w:val="single" w:sz="4" w:space="0" w:color="auto"/>
            </w:tcBorders>
            <w:shd w:val="clear" w:color="auto" w:fill="auto"/>
            <w:hideMark/>
          </w:tcPr>
          <w:p w:rsidR="00F82D37" w:rsidRPr="00F82D37" w:rsidRDefault="00F82D37" w:rsidP="00F82D37">
            <w:pPr>
              <w:rPr>
                <w:b/>
                <w:bCs/>
                <w:sz w:val="17"/>
                <w:szCs w:val="17"/>
              </w:rPr>
            </w:pPr>
            <w:r w:rsidRPr="00F82D37">
              <w:rPr>
                <w:b/>
                <w:bCs/>
                <w:sz w:val="17"/>
                <w:szCs w:val="17"/>
              </w:rPr>
              <w:t>Жилищное хозяйство</w:t>
            </w:r>
          </w:p>
        </w:tc>
        <w:tc>
          <w:tcPr>
            <w:tcW w:w="992" w:type="dxa"/>
            <w:tcBorders>
              <w:top w:val="nil"/>
              <w:left w:val="nil"/>
              <w:bottom w:val="single" w:sz="8" w:space="0" w:color="auto"/>
              <w:right w:val="nil"/>
            </w:tcBorders>
            <w:shd w:val="clear" w:color="000000" w:fill="FFFFFF"/>
            <w:hideMark/>
          </w:tcPr>
          <w:p w:rsidR="00F82D37" w:rsidRPr="00F82D37" w:rsidRDefault="00F82D37" w:rsidP="00F82D37">
            <w:pPr>
              <w:jc w:val="center"/>
              <w:rPr>
                <w:b/>
                <w:bCs/>
                <w:sz w:val="17"/>
                <w:szCs w:val="17"/>
              </w:rPr>
            </w:pPr>
            <w:r w:rsidRPr="00F82D37">
              <w:rPr>
                <w:b/>
                <w:bCs/>
                <w:sz w:val="17"/>
                <w:szCs w:val="17"/>
              </w:rPr>
              <w:t>0501</w:t>
            </w:r>
          </w:p>
        </w:tc>
        <w:tc>
          <w:tcPr>
            <w:tcW w:w="1759" w:type="dxa"/>
            <w:tcBorders>
              <w:top w:val="nil"/>
              <w:left w:val="single" w:sz="4" w:space="0" w:color="auto"/>
              <w:bottom w:val="single" w:sz="4" w:space="0" w:color="auto"/>
              <w:right w:val="single" w:sz="4" w:space="0" w:color="auto"/>
            </w:tcBorders>
            <w:shd w:val="clear" w:color="000000" w:fill="FFFFFF"/>
            <w:noWrap/>
            <w:hideMark/>
          </w:tcPr>
          <w:p w:rsidR="00F82D37" w:rsidRPr="00F82D37" w:rsidRDefault="00F82D37" w:rsidP="00F82D37">
            <w:pPr>
              <w:jc w:val="center"/>
              <w:rPr>
                <w:b/>
                <w:bCs/>
                <w:sz w:val="17"/>
                <w:szCs w:val="17"/>
              </w:rPr>
            </w:pPr>
            <w:r w:rsidRPr="00F82D37">
              <w:rPr>
                <w:b/>
                <w:bCs/>
                <w:sz w:val="17"/>
                <w:szCs w:val="17"/>
              </w:rPr>
              <w:t>162 295,902</w:t>
            </w:r>
          </w:p>
        </w:tc>
        <w:tc>
          <w:tcPr>
            <w:tcW w:w="1702" w:type="dxa"/>
            <w:tcBorders>
              <w:top w:val="nil"/>
              <w:left w:val="nil"/>
              <w:bottom w:val="single" w:sz="4" w:space="0" w:color="auto"/>
              <w:right w:val="single" w:sz="4" w:space="0" w:color="auto"/>
            </w:tcBorders>
            <w:shd w:val="clear" w:color="000000" w:fill="FFFFFF"/>
            <w:noWrap/>
            <w:hideMark/>
          </w:tcPr>
          <w:p w:rsidR="00F82D37" w:rsidRPr="00F82D37" w:rsidRDefault="00F82D37" w:rsidP="00F82D37">
            <w:pPr>
              <w:jc w:val="center"/>
              <w:rPr>
                <w:b/>
                <w:bCs/>
                <w:sz w:val="17"/>
                <w:szCs w:val="17"/>
              </w:rPr>
            </w:pPr>
            <w:r w:rsidRPr="00F82D37">
              <w:rPr>
                <w:b/>
                <w:bCs/>
                <w:sz w:val="17"/>
                <w:szCs w:val="17"/>
              </w:rPr>
              <w:t>-1,678</w:t>
            </w:r>
          </w:p>
        </w:tc>
        <w:tc>
          <w:tcPr>
            <w:tcW w:w="1377" w:type="dxa"/>
            <w:tcBorders>
              <w:top w:val="nil"/>
              <w:left w:val="nil"/>
              <w:bottom w:val="single" w:sz="4" w:space="0" w:color="auto"/>
              <w:right w:val="single" w:sz="4" w:space="0" w:color="auto"/>
            </w:tcBorders>
            <w:shd w:val="clear" w:color="000000" w:fill="FFFFFF"/>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FFFFFF"/>
            <w:noWrap/>
            <w:hideMark/>
          </w:tcPr>
          <w:p w:rsidR="00F82D37" w:rsidRPr="00F82D37" w:rsidRDefault="00F82D37" w:rsidP="00F82D37">
            <w:pPr>
              <w:jc w:val="center"/>
              <w:rPr>
                <w:b/>
                <w:bCs/>
                <w:sz w:val="17"/>
                <w:szCs w:val="17"/>
              </w:rPr>
            </w:pPr>
            <w:r w:rsidRPr="00F82D37">
              <w:rPr>
                <w:b/>
                <w:bCs/>
                <w:sz w:val="17"/>
                <w:szCs w:val="17"/>
              </w:rPr>
              <w:t>0,000</w:t>
            </w:r>
          </w:p>
        </w:tc>
        <w:tc>
          <w:tcPr>
            <w:tcW w:w="1396" w:type="dxa"/>
            <w:tcBorders>
              <w:top w:val="nil"/>
              <w:left w:val="nil"/>
              <w:bottom w:val="single" w:sz="4" w:space="0" w:color="auto"/>
              <w:right w:val="single" w:sz="4" w:space="0" w:color="auto"/>
            </w:tcBorders>
            <w:shd w:val="clear" w:color="000000" w:fill="FFFFFF"/>
            <w:noWrap/>
            <w:hideMark/>
          </w:tcPr>
          <w:p w:rsidR="00F82D37" w:rsidRPr="00F82D37" w:rsidRDefault="00F82D37" w:rsidP="00F82D37">
            <w:pPr>
              <w:jc w:val="center"/>
              <w:rPr>
                <w:b/>
                <w:bCs/>
                <w:sz w:val="17"/>
                <w:szCs w:val="17"/>
              </w:rPr>
            </w:pPr>
            <w:r w:rsidRPr="00F82D37">
              <w:rPr>
                <w:b/>
                <w:bCs/>
                <w:sz w:val="17"/>
                <w:szCs w:val="17"/>
              </w:rPr>
              <w:t>162 294,224</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sz w:val="17"/>
                <w:szCs w:val="17"/>
              </w:rPr>
            </w:pPr>
            <w:r w:rsidRPr="00F82D37">
              <w:rPr>
                <w:b/>
                <w:bCs/>
                <w:sz w:val="17"/>
                <w:szCs w:val="17"/>
              </w:rPr>
              <w:t>Коммунальное хозяйство</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sz w:val="17"/>
                <w:szCs w:val="17"/>
              </w:rPr>
            </w:pPr>
            <w:r w:rsidRPr="00F82D37">
              <w:rPr>
                <w:b/>
                <w:bCs/>
                <w:sz w:val="17"/>
                <w:szCs w:val="17"/>
              </w:rPr>
              <w:t>0502</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sz w:val="17"/>
                <w:szCs w:val="17"/>
              </w:rPr>
            </w:pPr>
            <w:r w:rsidRPr="00F82D37">
              <w:rPr>
                <w:b/>
                <w:bCs/>
                <w:sz w:val="17"/>
                <w:szCs w:val="17"/>
              </w:rPr>
              <w:t>10 256,034</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sz w:val="17"/>
                <w:szCs w:val="17"/>
              </w:rPr>
            </w:pPr>
            <w:r w:rsidRPr="00F82D37">
              <w:rPr>
                <w:b/>
                <w:bCs/>
                <w:sz w:val="17"/>
                <w:szCs w:val="17"/>
              </w:rPr>
              <w:t>0,000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sz w:val="17"/>
                <w:szCs w:val="17"/>
              </w:rPr>
            </w:pPr>
            <w:r w:rsidRPr="00F82D37">
              <w:rPr>
                <w:b/>
                <w:b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sz w:val="17"/>
                <w:szCs w:val="17"/>
              </w:rPr>
            </w:pPr>
            <w:r w:rsidRPr="00F82D37">
              <w:rPr>
                <w:b/>
                <w:bCs/>
                <w:sz w:val="17"/>
                <w:szCs w:val="17"/>
              </w:rPr>
              <w:t>10 256,034</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Благоустройство</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0503</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17 316,278</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-149,777</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17 166,501</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Другие вопросы в области жилищно-коммунального хозяйства</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0505</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71 588,687</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-55,238</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-12,540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71 520,909</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000000" w:fill="808080"/>
            <w:hideMark/>
          </w:tcPr>
          <w:p w:rsidR="00F82D37" w:rsidRPr="00F82D37" w:rsidRDefault="00F82D37" w:rsidP="00F82D37">
            <w:pPr>
              <w:rPr>
                <w:b/>
                <w:bCs/>
                <w:sz w:val="17"/>
                <w:szCs w:val="17"/>
              </w:rPr>
            </w:pPr>
            <w:r w:rsidRPr="00F82D37">
              <w:rPr>
                <w:b/>
                <w:bCs/>
                <w:sz w:val="17"/>
                <w:szCs w:val="17"/>
              </w:rPr>
              <w:t>ОХРАНА ОКРУЖАЮЩЕЙ СРЕДЫ</w:t>
            </w:r>
          </w:p>
        </w:tc>
        <w:tc>
          <w:tcPr>
            <w:tcW w:w="992" w:type="dxa"/>
            <w:tcBorders>
              <w:top w:val="nil"/>
              <w:left w:val="nil"/>
              <w:bottom w:val="single" w:sz="8" w:space="0" w:color="auto"/>
              <w:right w:val="nil"/>
            </w:tcBorders>
            <w:shd w:val="clear" w:color="000000" w:fill="808080"/>
            <w:hideMark/>
          </w:tcPr>
          <w:p w:rsidR="00F82D37" w:rsidRPr="00F82D37" w:rsidRDefault="00F82D37" w:rsidP="00F82D37">
            <w:pPr>
              <w:jc w:val="center"/>
              <w:rPr>
                <w:b/>
                <w:bCs/>
                <w:sz w:val="17"/>
                <w:szCs w:val="17"/>
              </w:rPr>
            </w:pPr>
            <w:r w:rsidRPr="00F82D37">
              <w:rPr>
                <w:b/>
                <w:bCs/>
                <w:sz w:val="17"/>
                <w:szCs w:val="17"/>
              </w:rPr>
              <w:t>0600</w:t>
            </w:r>
          </w:p>
        </w:tc>
        <w:tc>
          <w:tcPr>
            <w:tcW w:w="1759" w:type="dxa"/>
            <w:tcBorders>
              <w:top w:val="nil"/>
              <w:left w:val="single" w:sz="4" w:space="0" w:color="auto"/>
              <w:bottom w:val="single" w:sz="4" w:space="0" w:color="auto"/>
              <w:right w:val="single" w:sz="4" w:space="0" w:color="auto"/>
            </w:tcBorders>
            <w:shd w:val="clear" w:color="000000" w:fill="808080"/>
            <w:noWrap/>
            <w:hideMark/>
          </w:tcPr>
          <w:p w:rsidR="00F82D37" w:rsidRPr="00F82D37" w:rsidRDefault="00F82D37" w:rsidP="00F82D37">
            <w:pPr>
              <w:jc w:val="center"/>
              <w:rPr>
                <w:b/>
                <w:bCs/>
                <w:sz w:val="17"/>
                <w:szCs w:val="17"/>
              </w:rPr>
            </w:pPr>
            <w:r w:rsidRPr="00F82D37">
              <w:rPr>
                <w:b/>
                <w:bCs/>
                <w:sz w:val="17"/>
                <w:szCs w:val="17"/>
              </w:rPr>
              <w:t>2 652,821</w:t>
            </w:r>
          </w:p>
        </w:tc>
        <w:tc>
          <w:tcPr>
            <w:tcW w:w="1702" w:type="dxa"/>
            <w:tcBorders>
              <w:top w:val="nil"/>
              <w:left w:val="nil"/>
              <w:bottom w:val="single" w:sz="4" w:space="0" w:color="auto"/>
              <w:right w:val="single" w:sz="4" w:space="0" w:color="auto"/>
            </w:tcBorders>
            <w:shd w:val="clear" w:color="000000" w:fill="808080"/>
            <w:noWrap/>
            <w:hideMark/>
          </w:tcPr>
          <w:p w:rsidR="00F82D37" w:rsidRPr="00F82D37" w:rsidRDefault="00F82D37" w:rsidP="00F82D37">
            <w:pPr>
              <w:jc w:val="center"/>
              <w:rPr>
                <w:b/>
                <w:bCs/>
                <w:sz w:val="17"/>
                <w:szCs w:val="17"/>
              </w:rPr>
            </w:pPr>
            <w:r w:rsidRPr="00F82D37">
              <w:rPr>
                <w:b/>
                <w:bCs/>
                <w:sz w:val="17"/>
                <w:szCs w:val="17"/>
              </w:rPr>
              <w:t>-96,830</w:t>
            </w:r>
          </w:p>
        </w:tc>
        <w:tc>
          <w:tcPr>
            <w:tcW w:w="1377" w:type="dxa"/>
            <w:tcBorders>
              <w:top w:val="nil"/>
              <w:left w:val="nil"/>
              <w:bottom w:val="single" w:sz="4" w:space="0" w:color="auto"/>
              <w:right w:val="single" w:sz="4" w:space="0" w:color="auto"/>
            </w:tcBorders>
            <w:shd w:val="clear" w:color="000000" w:fill="808080"/>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808080"/>
            <w:noWrap/>
            <w:hideMark/>
          </w:tcPr>
          <w:p w:rsidR="00F82D37" w:rsidRPr="00F82D37" w:rsidRDefault="00F82D37" w:rsidP="00F82D37">
            <w:pPr>
              <w:jc w:val="center"/>
              <w:rPr>
                <w:b/>
                <w:bCs/>
                <w:sz w:val="17"/>
                <w:szCs w:val="17"/>
              </w:rPr>
            </w:pPr>
            <w:r w:rsidRPr="00F82D37">
              <w:rPr>
                <w:b/>
                <w:bCs/>
                <w:sz w:val="17"/>
                <w:szCs w:val="17"/>
              </w:rPr>
              <w:t>-1 736,550</w:t>
            </w:r>
          </w:p>
        </w:tc>
        <w:tc>
          <w:tcPr>
            <w:tcW w:w="1396" w:type="dxa"/>
            <w:tcBorders>
              <w:top w:val="nil"/>
              <w:left w:val="nil"/>
              <w:bottom w:val="single" w:sz="4" w:space="0" w:color="auto"/>
              <w:right w:val="single" w:sz="4" w:space="0" w:color="auto"/>
            </w:tcBorders>
            <w:shd w:val="clear" w:color="000000" w:fill="808080"/>
            <w:noWrap/>
            <w:hideMark/>
          </w:tcPr>
          <w:p w:rsidR="00F82D37" w:rsidRPr="00F82D37" w:rsidRDefault="00F82D37" w:rsidP="00F82D37">
            <w:pPr>
              <w:jc w:val="center"/>
              <w:rPr>
                <w:b/>
                <w:bCs/>
                <w:sz w:val="17"/>
                <w:szCs w:val="17"/>
              </w:rPr>
            </w:pPr>
            <w:r w:rsidRPr="00F82D37">
              <w:rPr>
                <w:b/>
                <w:bCs/>
                <w:sz w:val="17"/>
                <w:szCs w:val="17"/>
              </w:rPr>
              <w:t>819,441</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Другие вопросы в области охраны окружающей среды</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0605</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2 652,821</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-96,830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-1 736,550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819,441</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000000" w:fill="969696"/>
            <w:hideMark/>
          </w:tcPr>
          <w:p w:rsidR="00F82D37" w:rsidRPr="00F82D37" w:rsidRDefault="00F82D37" w:rsidP="00F82D37">
            <w:pPr>
              <w:rPr>
                <w:b/>
                <w:bCs/>
                <w:sz w:val="17"/>
                <w:szCs w:val="17"/>
              </w:rPr>
            </w:pPr>
            <w:r w:rsidRPr="00F82D37">
              <w:rPr>
                <w:b/>
                <w:bCs/>
                <w:sz w:val="17"/>
                <w:szCs w:val="17"/>
              </w:rPr>
              <w:t>ОБРАЗОВАНИЕ</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0700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974 936,020</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3 010,592</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-222 799,120</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755 147,492</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Дошкольное образование</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0701</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116 820,863</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745,293</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2 461,530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120 027,686</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Общее образование</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0702</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785 247,515</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1 591,845</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-225 095,530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561 743,830</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Дополнительное образование детей</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0703</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29 257,879</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577,020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29 834,899</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Молодежная политика и оздоровление детей</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0707</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14 795,236</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-65,589</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-165,120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14 564,527</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Другие вопросы в области образования</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0709</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28 814,527</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162,023</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28 976,550</w:t>
            </w:r>
          </w:p>
        </w:tc>
      </w:tr>
      <w:tr w:rsidR="00F82D37" w:rsidRPr="00F82D37" w:rsidTr="00084912">
        <w:trPr>
          <w:trHeight w:val="270"/>
        </w:trPr>
        <w:tc>
          <w:tcPr>
            <w:tcW w:w="6086" w:type="dxa"/>
            <w:tcBorders>
              <w:top w:val="nil"/>
              <w:left w:val="single" w:sz="8" w:space="0" w:color="auto"/>
              <w:bottom w:val="single" w:sz="8" w:space="0" w:color="auto"/>
              <w:right w:val="nil"/>
            </w:tcBorders>
            <w:shd w:val="clear" w:color="000000" w:fill="969696"/>
            <w:hideMark/>
          </w:tcPr>
          <w:p w:rsidR="00F82D37" w:rsidRPr="00F82D37" w:rsidRDefault="00F82D37" w:rsidP="00F82D37">
            <w:pPr>
              <w:rPr>
                <w:b/>
                <w:bCs/>
                <w:sz w:val="17"/>
                <w:szCs w:val="17"/>
              </w:rPr>
            </w:pPr>
            <w:r w:rsidRPr="00F82D37">
              <w:rPr>
                <w:b/>
                <w:bCs/>
                <w:sz w:val="17"/>
                <w:szCs w:val="17"/>
              </w:rPr>
              <w:t xml:space="preserve">КУЛЬТУРА И КИНЕМАТОГРАФИЯ </w:t>
            </w:r>
          </w:p>
        </w:tc>
        <w:tc>
          <w:tcPr>
            <w:tcW w:w="992" w:type="dxa"/>
            <w:tcBorders>
              <w:top w:val="nil"/>
              <w:left w:val="single" w:sz="8" w:space="0" w:color="auto"/>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0800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138 745,781</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429,435</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8 752,431</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147 927,647</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Культура</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0801</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101 495,706</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823,659</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6274CC" w:rsidP="00F82D37">
            <w:pPr>
              <w:jc w:val="center"/>
              <w:rPr>
                <w:b/>
                <w:bCs/>
                <w:iCs/>
                <w:sz w:val="17"/>
                <w:szCs w:val="17"/>
              </w:rPr>
            </w:pPr>
            <w:r>
              <w:rPr>
                <w:b/>
                <w:bCs/>
                <w:iCs/>
                <w:sz w:val="17"/>
                <w:szCs w:val="17"/>
              </w:rPr>
              <w:t>8752,431</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6274CC" w:rsidP="00F82D37">
            <w:pPr>
              <w:jc w:val="center"/>
              <w:rPr>
                <w:b/>
                <w:bCs/>
                <w:iCs/>
                <w:sz w:val="17"/>
                <w:szCs w:val="17"/>
              </w:rPr>
            </w:pPr>
            <w:r>
              <w:rPr>
                <w:b/>
                <w:bCs/>
                <w:iCs/>
                <w:sz w:val="17"/>
                <w:szCs w:val="17"/>
              </w:rPr>
              <w:t>111071,796</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Другие вопросы в области культуры, кинематографии</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0804</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37 250,075</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-394,224</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6274CC" w:rsidP="006274CC">
            <w:pPr>
              <w:jc w:val="center"/>
              <w:rPr>
                <w:b/>
                <w:bCs/>
                <w:iCs/>
                <w:sz w:val="17"/>
                <w:szCs w:val="17"/>
              </w:rPr>
            </w:pPr>
            <w:r>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6274CC" w:rsidP="00F82D37">
            <w:pPr>
              <w:jc w:val="center"/>
              <w:rPr>
                <w:b/>
                <w:bCs/>
                <w:iCs/>
                <w:sz w:val="17"/>
                <w:szCs w:val="17"/>
              </w:rPr>
            </w:pPr>
            <w:r>
              <w:rPr>
                <w:b/>
                <w:bCs/>
                <w:iCs/>
                <w:sz w:val="17"/>
                <w:szCs w:val="17"/>
              </w:rPr>
              <w:t>36855,851</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000000" w:fill="969696"/>
            <w:hideMark/>
          </w:tcPr>
          <w:p w:rsidR="00F82D37" w:rsidRPr="00F82D37" w:rsidRDefault="00F82D37" w:rsidP="00F82D37">
            <w:pPr>
              <w:rPr>
                <w:b/>
                <w:bCs/>
                <w:sz w:val="17"/>
                <w:szCs w:val="17"/>
              </w:rPr>
            </w:pPr>
            <w:r w:rsidRPr="00F82D37">
              <w:rPr>
                <w:b/>
                <w:bCs/>
                <w:sz w:val="17"/>
                <w:szCs w:val="17"/>
              </w:rPr>
              <w:t>ЗДРАВООХРАНЕНИЕ</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0900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1 000,000</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-60,125</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939,875</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Другие вопросы в области здравоохранения</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0909</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1 000,000</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-60,125</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939,875</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000000" w:fill="969696"/>
            <w:hideMark/>
          </w:tcPr>
          <w:p w:rsidR="00F82D37" w:rsidRPr="00F82D37" w:rsidRDefault="00F82D37" w:rsidP="00F82D37">
            <w:pPr>
              <w:rPr>
                <w:b/>
                <w:bCs/>
                <w:sz w:val="17"/>
                <w:szCs w:val="17"/>
              </w:rPr>
            </w:pPr>
            <w:r w:rsidRPr="00F82D37">
              <w:rPr>
                <w:b/>
                <w:bCs/>
                <w:sz w:val="17"/>
                <w:szCs w:val="17"/>
              </w:rPr>
              <w:t>СОЦИАЛЬНАЯ ПОЛИТИКА</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1000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262 743,861</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-6 123,754</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3 547,820</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260 167,927</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Социальное обслуживание населения</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1002</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43 287,650</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67,213</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2 629,100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45 983,963</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Социальное обеспечение населения</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1003</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75 456,926</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-5 172,871</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1 060,520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71 344,575</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Охрана семьи и детства</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1004</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123 352,718</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-279,299</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-1 657,400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121 416,019</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Другие вопросы в области социальной политики</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1006</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20 646,567</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-738,797</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1 515,600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21 423,370</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000000" w:fill="969696"/>
            <w:hideMark/>
          </w:tcPr>
          <w:p w:rsidR="00F82D37" w:rsidRPr="00F82D37" w:rsidRDefault="00F82D37" w:rsidP="00F82D37">
            <w:pPr>
              <w:rPr>
                <w:b/>
                <w:bCs/>
                <w:sz w:val="17"/>
                <w:szCs w:val="17"/>
              </w:rPr>
            </w:pPr>
            <w:r w:rsidRPr="00F82D37">
              <w:rPr>
                <w:b/>
                <w:bCs/>
                <w:sz w:val="17"/>
                <w:szCs w:val="17"/>
              </w:rPr>
              <w:lastRenderedPageBreak/>
              <w:t>ФИЗИЧЕСКАЯ КУЛЬТУРА И СПОРТ</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1100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59 189,983</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806,390</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3 544,034</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63 540,407</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 xml:space="preserve">Физическая культура </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1101</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37 355,344</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6,296</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37 361,640</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Массовый спорт</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1102</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21 200,672</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840,155</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3 544,034</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25 584,861</w:t>
            </w:r>
          </w:p>
        </w:tc>
      </w:tr>
      <w:tr w:rsidR="00F82D37" w:rsidRPr="00F82D37" w:rsidTr="00084912">
        <w:trPr>
          <w:trHeight w:val="285"/>
        </w:trPr>
        <w:tc>
          <w:tcPr>
            <w:tcW w:w="6086" w:type="dxa"/>
            <w:tcBorders>
              <w:top w:val="single" w:sz="4" w:space="0" w:color="auto"/>
              <w:left w:val="single" w:sz="4" w:space="0" w:color="auto"/>
              <w:bottom w:val="single" w:sz="4" w:space="0" w:color="auto"/>
              <w:right w:val="single" w:sz="4"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Другие вопросы в области физической культуры и спорта</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1105</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633,967</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-40,061</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593,906</w:t>
            </w:r>
          </w:p>
        </w:tc>
      </w:tr>
      <w:tr w:rsidR="00F82D37" w:rsidRPr="00F82D37" w:rsidTr="00084912">
        <w:trPr>
          <w:trHeight w:val="270"/>
        </w:trPr>
        <w:tc>
          <w:tcPr>
            <w:tcW w:w="6086" w:type="dxa"/>
            <w:tcBorders>
              <w:top w:val="nil"/>
              <w:left w:val="single" w:sz="8" w:space="0" w:color="auto"/>
              <w:bottom w:val="single" w:sz="8" w:space="0" w:color="auto"/>
              <w:right w:val="single" w:sz="8" w:space="0" w:color="auto"/>
            </w:tcBorders>
            <w:shd w:val="clear" w:color="000000" w:fill="969696"/>
            <w:hideMark/>
          </w:tcPr>
          <w:p w:rsidR="00F82D37" w:rsidRPr="00F82D37" w:rsidRDefault="00F82D37" w:rsidP="00F82D37">
            <w:pPr>
              <w:rPr>
                <w:b/>
                <w:bCs/>
                <w:sz w:val="17"/>
                <w:szCs w:val="17"/>
              </w:rPr>
            </w:pPr>
            <w:r w:rsidRPr="00F82D37">
              <w:rPr>
                <w:b/>
                <w:bCs/>
                <w:sz w:val="17"/>
                <w:szCs w:val="17"/>
              </w:rPr>
              <w:t>СРЕДСТВА МАССОВОЙ ИНФОРМАЦИИ</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1200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2 135,844</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-282,219</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1 853,625</w:t>
            </w:r>
          </w:p>
        </w:tc>
      </w:tr>
      <w:tr w:rsidR="00F82D37" w:rsidRPr="00F82D37" w:rsidTr="00084912">
        <w:trPr>
          <w:trHeight w:val="285"/>
        </w:trPr>
        <w:tc>
          <w:tcPr>
            <w:tcW w:w="6086" w:type="dxa"/>
            <w:tcBorders>
              <w:top w:val="single" w:sz="4" w:space="0" w:color="auto"/>
              <w:left w:val="single" w:sz="4" w:space="0" w:color="auto"/>
              <w:bottom w:val="single" w:sz="4" w:space="0" w:color="auto"/>
              <w:right w:val="single" w:sz="4"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Телевидение и радиовещание</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1201</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487,844</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-176,802</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311,042</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Периодическая печать и издательства</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1202</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1 648,000</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-105,417</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1 542,583</w:t>
            </w:r>
          </w:p>
        </w:tc>
      </w:tr>
      <w:tr w:rsidR="00F82D37" w:rsidRPr="00F82D37" w:rsidTr="00084912">
        <w:trPr>
          <w:trHeight w:val="525"/>
        </w:trPr>
        <w:tc>
          <w:tcPr>
            <w:tcW w:w="6086" w:type="dxa"/>
            <w:tcBorders>
              <w:top w:val="nil"/>
              <w:left w:val="single" w:sz="8" w:space="0" w:color="auto"/>
              <w:bottom w:val="single" w:sz="8" w:space="0" w:color="auto"/>
              <w:right w:val="single" w:sz="8" w:space="0" w:color="auto"/>
            </w:tcBorders>
            <w:shd w:val="clear" w:color="000000" w:fill="969696"/>
            <w:hideMark/>
          </w:tcPr>
          <w:p w:rsidR="00F82D37" w:rsidRPr="00F82D37" w:rsidRDefault="00F82D37" w:rsidP="00F82D37">
            <w:pPr>
              <w:rPr>
                <w:b/>
                <w:bCs/>
                <w:sz w:val="17"/>
                <w:szCs w:val="17"/>
              </w:rPr>
            </w:pPr>
            <w:r w:rsidRPr="00F82D37">
              <w:rPr>
                <w:b/>
                <w:bCs/>
                <w:sz w:val="17"/>
                <w:szCs w:val="17"/>
              </w:rPr>
              <w:t>МЕЖБЮДЖЕТНЫЕ ТРАНСФЕРТЫ БЮДЖЕТАМ СУБЪЕКТОВ РФ И МУНИЦИПАЛЬНЫХ ОБРАЗОВАНИЙ ОБЩЕГО ХАРАКТЕРА</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1400</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38 333,579</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14,597</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38 348,176</w:t>
            </w:r>
          </w:p>
        </w:tc>
      </w:tr>
      <w:tr w:rsidR="00F82D37" w:rsidRPr="00F82D37" w:rsidTr="00084912">
        <w:trPr>
          <w:trHeight w:val="55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1401</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25 078,300</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25 078,300</w:t>
            </w:r>
          </w:p>
        </w:tc>
      </w:tr>
      <w:tr w:rsidR="00F82D37" w:rsidRPr="00F82D37" w:rsidTr="00084912">
        <w:trPr>
          <w:trHeight w:val="285"/>
        </w:trPr>
        <w:tc>
          <w:tcPr>
            <w:tcW w:w="6086" w:type="dxa"/>
            <w:tcBorders>
              <w:top w:val="nil"/>
              <w:left w:val="single" w:sz="8" w:space="0" w:color="auto"/>
              <w:bottom w:val="single" w:sz="8" w:space="0" w:color="auto"/>
              <w:right w:val="single" w:sz="8" w:space="0" w:color="auto"/>
            </w:tcBorders>
            <w:shd w:val="clear" w:color="auto" w:fill="auto"/>
            <w:hideMark/>
          </w:tcPr>
          <w:p w:rsidR="00F82D37" w:rsidRPr="00F82D37" w:rsidRDefault="00F82D37" w:rsidP="00F82D37">
            <w:pPr>
              <w:rPr>
                <w:b/>
                <w:bCs/>
                <w:iCs/>
                <w:sz w:val="17"/>
                <w:szCs w:val="17"/>
              </w:rPr>
            </w:pPr>
            <w:r w:rsidRPr="00F82D37">
              <w:rPr>
                <w:b/>
                <w:bCs/>
                <w:iCs/>
                <w:sz w:val="17"/>
                <w:szCs w:val="17"/>
              </w:rPr>
              <w:t>Прочие межбюджетные трансферты общего характера</w:t>
            </w:r>
          </w:p>
        </w:tc>
        <w:tc>
          <w:tcPr>
            <w:tcW w:w="992" w:type="dxa"/>
            <w:tcBorders>
              <w:top w:val="nil"/>
              <w:left w:val="nil"/>
              <w:bottom w:val="single" w:sz="8" w:space="0" w:color="auto"/>
              <w:right w:val="nil"/>
            </w:tcBorders>
            <w:shd w:val="clear" w:color="auto" w:fill="auto"/>
            <w:hideMark/>
          </w:tcPr>
          <w:p w:rsidR="00F82D37" w:rsidRPr="00F82D37" w:rsidRDefault="00F82D37" w:rsidP="00F82D37">
            <w:pPr>
              <w:jc w:val="center"/>
              <w:rPr>
                <w:b/>
                <w:bCs/>
                <w:iCs/>
                <w:sz w:val="17"/>
                <w:szCs w:val="17"/>
              </w:rPr>
            </w:pPr>
            <w:r w:rsidRPr="00F82D37">
              <w:rPr>
                <w:b/>
                <w:bCs/>
                <w:iCs/>
                <w:sz w:val="17"/>
                <w:szCs w:val="17"/>
              </w:rPr>
              <w:t>1403</w:t>
            </w:r>
          </w:p>
        </w:tc>
        <w:tc>
          <w:tcPr>
            <w:tcW w:w="1759" w:type="dxa"/>
            <w:tcBorders>
              <w:top w:val="nil"/>
              <w:left w:val="single" w:sz="4" w:space="0" w:color="auto"/>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13 255,279</w:t>
            </w:r>
          </w:p>
        </w:tc>
        <w:tc>
          <w:tcPr>
            <w:tcW w:w="1702"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14,597</w:t>
            </w:r>
          </w:p>
        </w:tc>
        <w:tc>
          <w:tcPr>
            <w:tcW w:w="1377"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84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0,000</w:t>
            </w:r>
          </w:p>
        </w:tc>
        <w:tc>
          <w:tcPr>
            <w:tcW w:w="1396" w:type="dxa"/>
            <w:tcBorders>
              <w:top w:val="nil"/>
              <w:left w:val="nil"/>
              <w:bottom w:val="single" w:sz="4" w:space="0" w:color="auto"/>
              <w:right w:val="single" w:sz="4" w:space="0" w:color="auto"/>
            </w:tcBorders>
            <w:shd w:val="clear" w:color="auto" w:fill="auto"/>
            <w:noWrap/>
            <w:hideMark/>
          </w:tcPr>
          <w:p w:rsidR="00F82D37" w:rsidRPr="00F82D37" w:rsidRDefault="00F82D37" w:rsidP="00F82D37">
            <w:pPr>
              <w:jc w:val="center"/>
              <w:rPr>
                <w:b/>
                <w:bCs/>
                <w:iCs/>
                <w:sz w:val="17"/>
                <w:szCs w:val="17"/>
              </w:rPr>
            </w:pPr>
            <w:r w:rsidRPr="00F82D37">
              <w:rPr>
                <w:b/>
                <w:bCs/>
                <w:iCs/>
                <w:sz w:val="17"/>
                <w:szCs w:val="17"/>
              </w:rPr>
              <w:t>13 269,876</w:t>
            </w:r>
          </w:p>
        </w:tc>
      </w:tr>
      <w:tr w:rsidR="00F82D37" w:rsidRPr="00F82D37" w:rsidTr="00084912">
        <w:trPr>
          <w:trHeight w:val="300"/>
        </w:trPr>
        <w:tc>
          <w:tcPr>
            <w:tcW w:w="6086" w:type="dxa"/>
            <w:tcBorders>
              <w:top w:val="nil"/>
              <w:left w:val="single" w:sz="8" w:space="0" w:color="auto"/>
              <w:bottom w:val="single" w:sz="8" w:space="0" w:color="auto"/>
              <w:right w:val="single" w:sz="8" w:space="0" w:color="auto"/>
            </w:tcBorders>
            <w:shd w:val="clear" w:color="000000" w:fill="969696"/>
            <w:noWrap/>
            <w:hideMark/>
          </w:tcPr>
          <w:p w:rsidR="00F82D37" w:rsidRPr="00F82D37" w:rsidRDefault="00F82D37" w:rsidP="00F82D37">
            <w:pPr>
              <w:rPr>
                <w:b/>
                <w:bCs/>
                <w:sz w:val="17"/>
                <w:szCs w:val="17"/>
              </w:rPr>
            </w:pPr>
            <w:r w:rsidRPr="00F82D37">
              <w:rPr>
                <w:b/>
                <w:bCs/>
                <w:sz w:val="17"/>
                <w:szCs w:val="17"/>
              </w:rPr>
              <w:t>Итого</w:t>
            </w:r>
          </w:p>
        </w:tc>
        <w:tc>
          <w:tcPr>
            <w:tcW w:w="992" w:type="dxa"/>
            <w:tcBorders>
              <w:top w:val="nil"/>
              <w:left w:val="nil"/>
              <w:bottom w:val="single" w:sz="8" w:space="0" w:color="auto"/>
              <w:right w:val="nil"/>
            </w:tcBorders>
            <w:shd w:val="clear" w:color="000000" w:fill="969696"/>
            <w:hideMark/>
          </w:tcPr>
          <w:p w:rsidR="00F82D37" w:rsidRPr="00F82D37" w:rsidRDefault="00F82D37" w:rsidP="00F82D37">
            <w:pPr>
              <w:jc w:val="center"/>
              <w:rPr>
                <w:b/>
                <w:bCs/>
                <w:sz w:val="17"/>
                <w:szCs w:val="17"/>
              </w:rPr>
            </w:pPr>
            <w:r w:rsidRPr="00F82D37">
              <w:rPr>
                <w:b/>
                <w:bCs/>
                <w:sz w:val="17"/>
                <w:szCs w:val="17"/>
              </w:rPr>
              <w:t> </w:t>
            </w:r>
          </w:p>
        </w:tc>
        <w:tc>
          <w:tcPr>
            <w:tcW w:w="1759" w:type="dxa"/>
            <w:tcBorders>
              <w:top w:val="nil"/>
              <w:left w:val="single" w:sz="4" w:space="0" w:color="auto"/>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1 961 660,873</w:t>
            </w:r>
          </w:p>
        </w:tc>
        <w:tc>
          <w:tcPr>
            <w:tcW w:w="1702"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377"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0,000</w:t>
            </w:r>
          </w:p>
        </w:tc>
        <w:tc>
          <w:tcPr>
            <w:tcW w:w="184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-196 587,284</w:t>
            </w:r>
          </w:p>
        </w:tc>
        <w:tc>
          <w:tcPr>
            <w:tcW w:w="1396" w:type="dxa"/>
            <w:tcBorders>
              <w:top w:val="nil"/>
              <w:left w:val="nil"/>
              <w:bottom w:val="single" w:sz="4" w:space="0" w:color="auto"/>
              <w:right w:val="single" w:sz="4" w:space="0" w:color="auto"/>
            </w:tcBorders>
            <w:shd w:val="clear" w:color="000000" w:fill="969696"/>
            <w:noWrap/>
            <w:hideMark/>
          </w:tcPr>
          <w:p w:rsidR="00F82D37" w:rsidRPr="00F82D37" w:rsidRDefault="00F82D37" w:rsidP="00F82D37">
            <w:pPr>
              <w:jc w:val="center"/>
              <w:rPr>
                <w:b/>
                <w:bCs/>
                <w:sz w:val="17"/>
                <w:szCs w:val="17"/>
              </w:rPr>
            </w:pPr>
            <w:r w:rsidRPr="00F82D37">
              <w:rPr>
                <w:b/>
                <w:bCs/>
                <w:sz w:val="17"/>
                <w:szCs w:val="17"/>
              </w:rPr>
              <w:t>1 765 073,589</w:t>
            </w:r>
          </w:p>
        </w:tc>
      </w:tr>
    </w:tbl>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p w:rsidR="00F82D37" w:rsidRDefault="00F82D37" w:rsidP="001D2FB0">
      <w:pPr>
        <w:widowControl w:val="0"/>
        <w:autoSpaceDE w:val="0"/>
        <w:autoSpaceDN w:val="0"/>
        <w:adjustRightInd w:val="0"/>
        <w:rPr>
          <w:sz w:val="17"/>
          <w:szCs w:val="17"/>
        </w:rPr>
      </w:pPr>
    </w:p>
    <w:sectPr w:rsidR="00F82D37" w:rsidSect="00F82D37">
      <w:pgSz w:w="16838" w:h="11906" w:orient="landscape"/>
      <w:pgMar w:top="1134" w:right="1134"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56" w:rsidRDefault="00BA2956" w:rsidP="001D2FB0">
      <w:r>
        <w:separator/>
      </w:r>
    </w:p>
  </w:endnote>
  <w:endnote w:type="continuationSeparator" w:id="0">
    <w:p w:rsidR="00BA2956" w:rsidRDefault="00BA2956" w:rsidP="001D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937819"/>
      <w:docPartObj>
        <w:docPartGallery w:val="Page Numbers (Bottom of Page)"/>
        <w:docPartUnique/>
      </w:docPartObj>
    </w:sdtPr>
    <w:sdtEndPr/>
    <w:sdtContent>
      <w:p w:rsidR="00084912" w:rsidRDefault="00084912">
        <w:pPr>
          <w:pStyle w:val="a8"/>
          <w:jc w:val="right"/>
        </w:pPr>
        <w:r>
          <w:fldChar w:fldCharType="begin"/>
        </w:r>
        <w:r>
          <w:instrText>PAGE   \* MERGEFORMAT</w:instrText>
        </w:r>
        <w:r>
          <w:fldChar w:fldCharType="separate"/>
        </w:r>
        <w:r w:rsidR="00F623F8">
          <w:rPr>
            <w:noProof/>
          </w:rPr>
          <w:t>81</w:t>
        </w:r>
        <w:r>
          <w:fldChar w:fldCharType="end"/>
        </w:r>
      </w:p>
    </w:sdtContent>
  </w:sdt>
  <w:p w:rsidR="00084912" w:rsidRDefault="000849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56" w:rsidRDefault="00BA2956" w:rsidP="001D2FB0">
      <w:r>
        <w:separator/>
      </w:r>
    </w:p>
  </w:footnote>
  <w:footnote w:type="continuationSeparator" w:id="0">
    <w:p w:rsidR="00BA2956" w:rsidRDefault="00BA2956" w:rsidP="001D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D2562"/>
    <w:multiLevelType w:val="hybridMultilevel"/>
    <w:tmpl w:val="4718E010"/>
    <w:lvl w:ilvl="0" w:tplc="6A781CD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2100608"/>
    <w:multiLevelType w:val="hybridMultilevel"/>
    <w:tmpl w:val="12EA0E40"/>
    <w:lvl w:ilvl="0" w:tplc="28A22DA6">
      <w:start w:val="1"/>
      <w:numFmt w:val="decimal"/>
      <w:lvlText w:val="%1)"/>
      <w:lvlJc w:val="left"/>
      <w:pPr>
        <w:ind w:left="786"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2D3FE2"/>
    <w:multiLevelType w:val="hybridMultilevel"/>
    <w:tmpl w:val="223CA608"/>
    <w:lvl w:ilvl="0" w:tplc="BA861A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67E661E"/>
    <w:multiLevelType w:val="hybridMultilevel"/>
    <w:tmpl w:val="12EA0E40"/>
    <w:lvl w:ilvl="0" w:tplc="28A22DA6">
      <w:start w:val="1"/>
      <w:numFmt w:val="decimal"/>
      <w:lvlText w:val="%1)"/>
      <w:lvlJc w:val="left"/>
      <w:pPr>
        <w:ind w:left="928" w:hanging="360"/>
      </w:pPr>
      <w:rPr>
        <w:rFonts w:cs="Times New Roman" w:hint="default"/>
      </w:rPr>
    </w:lvl>
    <w:lvl w:ilvl="1" w:tplc="04190019">
      <w:start w:val="1"/>
      <w:numFmt w:val="lowerLetter"/>
      <w:lvlText w:val="%2."/>
      <w:lvlJc w:val="left"/>
      <w:pPr>
        <w:ind w:left="1927" w:hanging="360"/>
      </w:pPr>
      <w:rPr>
        <w:rFonts w:cs="Times New Roman"/>
      </w:rPr>
    </w:lvl>
    <w:lvl w:ilvl="2" w:tplc="0419001B" w:tentative="1">
      <w:start w:val="1"/>
      <w:numFmt w:val="lowerRoman"/>
      <w:lvlText w:val="%3."/>
      <w:lvlJc w:val="right"/>
      <w:pPr>
        <w:ind w:left="2647" w:hanging="180"/>
      </w:pPr>
      <w:rPr>
        <w:rFonts w:cs="Times New Roman"/>
      </w:rPr>
    </w:lvl>
    <w:lvl w:ilvl="3" w:tplc="0419000F" w:tentative="1">
      <w:start w:val="1"/>
      <w:numFmt w:val="decimal"/>
      <w:lvlText w:val="%4."/>
      <w:lvlJc w:val="left"/>
      <w:pPr>
        <w:ind w:left="3367" w:hanging="360"/>
      </w:pPr>
      <w:rPr>
        <w:rFonts w:cs="Times New Roman"/>
      </w:rPr>
    </w:lvl>
    <w:lvl w:ilvl="4" w:tplc="04190019" w:tentative="1">
      <w:start w:val="1"/>
      <w:numFmt w:val="lowerLetter"/>
      <w:lvlText w:val="%5."/>
      <w:lvlJc w:val="left"/>
      <w:pPr>
        <w:ind w:left="4087" w:hanging="360"/>
      </w:pPr>
      <w:rPr>
        <w:rFonts w:cs="Times New Roman"/>
      </w:rPr>
    </w:lvl>
    <w:lvl w:ilvl="5" w:tplc="0419001B" w:tentative="1">
      <w:start w:val="1"/>
      <w:numFmt w:val="lowerRoman"/>
      <w:lvlText w:val="%6."/>
      <w:lvlJc w:val="right"/>
      <w:pPr>
        <w:ind w:left="4807" w:hanging="180"/>
      </w:pPr>
      <w:rPr>
        <w:rFonts w:cs="Times New Roman"/>
      </w:rPr>
    </w:lvl>
    <w:lvl w:ilvl="6" w:tplc="0419000F" w:tentative="1">
      <w:start w:val="1"/>
      <w:numFmt w:val="decimal"/>
      <w:lvlText w:val="%7."/>
      <w:lvlJc w:val="left"/>
      <w:pPr>
        <w:ind w:left="5527" w:hanging="360"/>
      </w:pPr>
      <w:rPr>
        <w:rFonts w:cs="Times New Roman"/>
      </w:rPr>
    </w:lvl>
    <w:lvl w:ilvl="7" w:tplc="04190019" w:tentative="1">
      <w:start w:val="1"/>
      <w:numFmt w:val="lowerLetter"/>
      <w:lvlText w:val="%8."/>
      <w:lvlJc w:val="left"/>
      <w:pPr>
        <w:ind w:left="6247" w:hanging="360"/>
      </w:pPr>
      <w:rPr>
        <w:rFonts w:cs="Times New Roman"/>
      </w:rPr>
    </w:lvl>
    <w:lvl w:ilvl="8" w:tplc="0419001B" w:tentative="1">
      <w:start w:val="1"/>
      <w:numFmt w:val="lowerRoman"/>
      <w:lvlText w:val="%9."/>
      <w:lvlJc w:val="right"/>
      <w:pPr>
        <w:ind w:left="6967" w:hanging="180"/>
      </w:pPr>
      <w:rPr>
        <w:rFonts w:cs="Times New Roman"/>
      </w:rPr>
    </w:lvl>
  </w:abstractNum>
  <w:abstractNum w:abstractNumId="4">
    <w:nsid w:val="2C0B4F5E"/>
    <w:multiLevelType w:val="hybridMultilevel"/>
    <w:tmpl w:val="B2D8A8E8"/>
    <w:lvl w:ilvl="0" w:tplc="28A22D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58976E28"/>
    <w:multiLevelType w:val="hybridMultilevel"/>
    <w:tmpl w:val="889681C2"/>
    <w:lvl w:ilvl="0" w:tplc="FF4C9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070737"/>
    <w:multiLevelType w:val="hybridMultilevel"/>
    <w:tmpl w:val="EDD21CDC"/>
    <w:lvl w:ilvl="0" w:tplc="E4D4332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4E8274C"/>
    <w:multiLevelType w:val="hybridMultilevel"/>
    <w:tmpl w:val="3F448524"/>
    <w:lvl w:ilvl="0" w:tplc="080E6F5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4"/>
  </w:num>
  <w:num w:numId="3">
    <w:abstractNumId w:val="1"/>
  </w:num>
  <w:num w:numId="4">
    <w:abstractNumId w:val="3"/>
  </w:num>
  <w:num w:numId="5">
    <w:abstractNumId w:val="6"/>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5785"/>
    <w:rsid w:val="00001730"/>
    <w:rsid w:val="00013708"/>
    <w:rsid w:val="00015F99"/>
    <w:rsid w:val="00017980"/>
    <w:rsid w:val="0002158D"/>
    <w:rsid w:val="0002234B"/>
    <w:rsid w:val="00026A76"/>
    <w:rsid w:val="00040B6B"/>
    <w:rsid w:val="00043B3E"/>
    <w:rsid w:val="000457A8"/>
    <w:rsid w:val="00050660"/>
    <w:rsid w:val="000526C2"/>
    <w:rsid w:val="00055CD7"/>
    <w:rsid w:val="00061BBB"/>
    <w:rsid w:val="00065D36"/>
    <w:rsid w:val="00067181"/>
    <w:rsid w:val="000673AE"/>
    <w:rsid w:val="000700B1"/>
    <w:rsid w:val="000713C8"/>
    <w:rsid w:val="000807B9"/>
    <w:rsid w:val="00084912"/>
    <w:rsid w:val="000865C3"/>
    <w:rsid w:val="00087306"/>
    <w:rsid w:val="000B1589"/>
    <w:rsid w:val="000C6E3B"/>
    <w:rsid w:val="000F0600"/>
    <w:rsid w:val="000F0731"/>
    <w:rsid w:val="000F6023"/>
    <w:rsid w:val="00112394"/>
    <w:rsid w:val="001262D8"/>
    <w:rsid w:val="00127EA9"/>
    <w:rsid w:val="00140C50"/>
    <w:rsid w:val="001518EE"/>
    <w:rsid w:val="00177DF5"/>
    <w:rsid w:val="00181E4D"/>
    <w:rsid w:val="00186D51"/>
    <w:rsid w:val="00194D0E"/>
    <w:rsid w:val="001B59AE"/>
    <w:rsid w:val="001C02DA"/>
    <w:rsid w:val="001D2FB0"/>
    <w:rsid w:val="001D52DD"/>
    <w:rsid w:val="001E49F4"/>
    <w:rsid w:val="001F428D"/>
    <w:rsid w:val="001F46D4"/>
    <w:rsid w:val="0020252D"/>
    <w:rsid w:val="00210E93"/>
    <w:rsid w:val="00232A8B"/>
    <w:rsid w:val="002424B9"/>
    <w:rsid w:val="002455E2"/>
    <w:rsid w:val="00250A7B"/>
    <w:rsid w:val="00264FBB"/>
    <w:rsid w:val="00287306"/>
    <w:rsid w:val="002A7247"/>
    <w:rsid w:val="002C3EAA"/>
    <w:rsid w:val="002D49FB"/>
    <w:rsid w:val="002E21A8"/>
    <w:rsid w:val="003012C0"/>
    <w:rsid w:val="00303958"/>
    <w:rsid w:val="00327A69"/>
    <w:rsid w:val="00333344"/>
    <w:rsid w:val="00345D72"/>
    <w:rsid w:val="00374A99"/>
    <w:rsid w:val="00383238"/>
    <w:rsid w:val="003907FA"/>
    <w:rsid w:val="003C794D"/>
    <w:rsid w:val="003E3323"/>
    <w:rsid w:val="003F1F7F"/>
    <w:rsid w:val="003F5785"/>
    <w:rsid w:val="003F63E3"/>
    <w:rsid w:val="004114FC"/>
    <w:rsid w:val="00445AFA"/>
    <w:rsid w:val="00484EC2"/>
    <w:rsid w:val="00486FF9"/>
    <w:rsid w:val="004A6239"/>
    <w:rsid w:val="004B4493"/>
    <w:rsid w:val="004C5393"/>
    <w:rsid w:val="004D152C"/>
    <w:rsid w:val="004E1751"/>
    <w:rsid w:val="004E5200"/>
    <w:rsid w:val="004E7EC3"/>
    <w:rsid w:val="004F7F85"/>
    <w:rsid w:val="00511CFD"/>
    <w:rsid w:val="00565A15"/>
    <w:rsid w:val="00566545"/>
    <w:rsid w:val="00575586"/>
    <w:rsid w:val="005A3817"/>
    <w:rsid w:val="005F6CFD"/>
    <w:rsid w:val="006026C7"/>
    <w:rsid w:val="00604112"/>
    <w:rsid w:val="00604CAB"/>
    <w:rsid w:val="006210B5"/>
    <w:rsid w:val="006230B8"/>
    <w:rsid w:val="006274CC"/>
    <w:rsid w:val="006307FC"/>
    <w:rsid w:val="00633DD2"/>
    <w:rsid w:val="006674F8"/>
    <w:rsid w:val="006800E4"/>
    <w:rsid w:val="006A6976"/>
    <w:rsid w:val="006B2B9C"/>
    <w:rsid w:val="006B4C8E"/>
    <w:rsid w:val="006B4D5B"/>
    <w:rsid w:val="006B7127"/>
    <w:rsid w:val="006C1E47"/>
    <w:rsid w:val="006D50F1"/>
    <w:rsid w:val="006E4B04"/>
    <w:rsid w:val="00705E1A"/>
    <w:rsid w:val="007170F5"/>
    <w:rsid w:val="00730428"/>
    <w:rsid w:val="00733DA0"/>
    <w:rsid w:val="00733EED"/>
    <w:rsid w:val="00735B8C"/>
    <w:rsid w:val="00750195"/>
    <w:rsid w:val="00761425"/>
    <w:rsid w:val="007629E3"/>
    <w:rsid w:val="00764631"/>
    <w:rsid w:val="00765B51"/>
    <w:rsid w:val="0078431A"/>
    <w:rsid w:val="00785ED1"/>
    <w:rsid w:val="007A72C6"/>
    <w:rsid w:val="007E1D7C"/>
    <w:rsid w:val="007E2F56"/>
    <w:rsid w:val="007E305E"/>
    <w:rsid w:val="007E67CD"/>
    <w:rsid w:val="00820946"/>
    <w:rsid w:val="00825BE3"/>
    <w:rsid w:val="008319B1"/>
    <w:rsid w:val="008850D0"/>
    <w:rsid w:val="008B5AAA"/>
    <w:rsid w:val="008B64D6"/>
    <w:rsid w:val="008C0925"/>
    <w:rsid w:val="008C193B"/>
    <w:rsid w:val="008C737A"/>
    <w:rsid w:val="008D1B51"/>
    <w:rsid w:val="008D3A7A"/>
    <w:rsid w:val="008E641D"/>
    <w:rsid w:val="00900DAA"/>
    <w:rsid w:val="00906942"/>
    <w:rsid w:val="00952BF6"/>
    <w:rsid w:val="00966B29"/>
    <w:rsid w:val="0096762F"/>
    <w:rsid w:val="00976CEE"/>
    <w:rsid w:val="009771B1"/>
    <w:rsid w:val="0097775A"/>
    <w:rsid w:val="00986DAF"/>
    <w:rsid w:val="009A1A4A"/>
    <w:rsid w:val="009B0966"/>
    <w:rsid w:val="009E1417"/>
    <w:rsid w:val="00A133BA"/>
    <w:rsid w:val="00A178C5"/>
    <w:rsid w:val="00A218D8"/>
    <w:rsid w:val="00A32520"/>
    <w:rsid w:val="00A32CDE"/>
    <w:rsid w:val="00A34E93"/>
    <w:rsid w:val="00A451C9"/>
    <w:rsid w:val="00A5146B"/>
    <w:rsid w:val="00A54AFC"/>
    <w:rsid w:val="00A578A3"/>
    <w:rsid w:val="00A57D69"/>
    <w:rsid w:val="00A64D3F"/>
    <w:rsid w:val="00A67019"/>
    <w:rsid w:val="00A74EE8"/>
    <w:rsid w:val="00A7584F"/>
    <w:rsid w:val="00A833D3"/>
    <w:rsid w:val="00A90BEA"/>
    <w:rsid w:val="00A91CB1"/>
    <w:rsid w:val="00AA21F1"/>
    <w:rsid w:val="00AB672F"/>
    <w:rsid w:val="00AD0441"/>
    <w:rsid w:val="00AD2E87"/>
    <w:rsid w:val="00AE5759"/>
    <w:rsid w:val="00AF279A"/>
    <w:rsid w:val="00B3421D"/>
    <w:rsid w:val="00B37436"/>
    <w:rsid w:val="00B51615"/>
    <w:rsid w:val="00B5426F"/>
    <w:rsid w:val="00B54F9F"/>
    <w:rsid w:val="00B64852"/>
    <w:rsid w:val="00B7606C"/>
    <w:rsid w:val="00B776B1"/>
    <w:rsid w:val="00B8402F"/>
    <w:rsid w:val="00B97949"/>
    <w:rsid w:val="00BA2956"/>
    <w:rsid w:val="00BC33DF"/>
    <w:rsid w:val="00BD3110"/>
    <w:rsid w:val="00BE1817"/>
    <w:rsid w:val="00BE55DA"/>
    <w:rsid w:val="00BE7F1C"/>
    <w:rsid w:val="00BF5C72"/>
    <w:rsid w:val="00C043BF"/>
    <w:rsid w:val="00C1272E"/>
    <w:rsid w:val="00C175D7"/>
    <w:rsid w:val="00C27E3A"/>
    <w:rsid w:val="00C31FF4"/>
    <w:rsid w:val="00C430D7"/>
    <w:rsid w:val="00C64393"/>
    <w:rsid w:val="00C77282"/>
    <w:rsid w:val="00C9598D"/>
    <w:rsid w:val="00C96DC8"/>
    <w:rsid w:val="00CA65CC"/>
    <w:rsid w:val="00CA6914"/>
    <w:rsid w:val="00CB1C3A"/>
    <w:rsid w:val="00CB5750"/>
    <w:rsid w:val="00CD026C"/>
    <w:rsid w:val="00CD0700"/>
    <w:rsid w:val="00CD1CDC"/>
    <w:rsid w:val="00CE540D"/>
    <w:rsid w:val="00D2360D"/>
    <w:rsid w:val="00D2631F"/>
    <w:rsid w:val="00D301A9"/>
    <w:rsid w:val="00D43076"/>
    <w:rsid w:val="00D612CE"/>
    <w:rsid w:val="00D7064D"/>
    <w:rsid w:val="00D747AE"/>
    <w:rsid w:val="00D82925"/>
    <w:rsid w:val="00D9034D"/>
    <w:rsid w:val="00DA132F"/>
    <w:rsid w:val="00DA65B6"/>
    <w:rsid w:val="00DA7C9F"/>
    <w:rsid w:val="00DB34C9"/>
    <w:rsid w:val="00DC0990"/>
    <w:rsid w:val="00DC4F52"/>
    <w:rsid w:val="00DD3F3D"/>
    <w:rsid w:val="00DE4CA2"/>
    <w:rsid w:val="00DE6AF2"/>
    <w:rsid w:val="00DE7F4A"/>
    <w:rsid w:val="00DF660A"/>
    <w:rsid w:val="00E00BF8"/>
    <w:rsid w:val="00E17C02"/>
    <w:rsid w:val="00E27CCE"/>
    <w:rsid w:val="00E347DA"/>
    <w:rsid w:val="00E372A8"/>
    <w:rsid w:val="00E449C1"/>
    <w:rsid w:val="00E53BD8"/>
    <w:rsid w:val="00E7656A"/>
    <w:rsid w:val="00E77DDD"/>
    <w:rsid w:val="00E82407"/>
    <w:rsid w:val="00EA537C"/>
    <w:rsid w:val="00EC14E5"/>
    <w:rsid w:val="00EC2AB2"/>
    <w:rsid w:val="00F00970"/>
    <w:rsid w:val="00F039E3"/>
    <w:rsid w:val="00F03D92"/>
    <w:rsid w:val="00F04B5B"/>
    <w:rsid w:val="00F04D14"/>
    <w:rsid w:val="00F12399"/>
    <w:rsid w:val="00F1579A"/>
    <w:rsid w:val="00F172E1"/>
    <w:rsid w:val="00F27DA4"/>
    <w:rsid w:val="00F41A5F"/>
    <w:rsid w:val="00F47B8D"/>
    <w:rsid w:val="00F6159D"/>
    <w:rsid w:val="00F623F8"/>
    <w:rsid w:val="00F670BB"/>
    <w:rsid w:val="00F81E70"/>
    <w:rsid w:val="00F82D37"/>
    <w:rsid w:val="00F95638"/>
    <w:rsid w:val="00FB4C0A"/>
    <w:rsid w:val="00FD1863"/>
    <w:rsid w:val="00FE6FCF"/>
    <w:rsid w:val="00FF680A"/>
    <w:rsid w:val="00FF6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F0E1CEFD-C5FB-402F-8640-8DC44CE4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78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4852"/>
    <w:pPr>
      <w:ind w:left="720"/>
      <w:contextualSpacing/>
    </w:pPr>
  </w:style>
  <w:style w:type="paragraph" w:styleId="a4">
    <w:name w:val="Balloon Text"/>
    <w:basedOn w:val="a"/>
    <w:link w:val="a5"/>
    <w:uiPriority w:val="99"/>
    <w:semiHidden/>
    <w:rsid w:val="00A218D8"/>
    <w:rPr>
      <w:rFonts w:ascii="Tahoma" w:hAnsi="Tahoma" w:cs="Tahoma"/>
      <w:sz w:val="16"/>
      <w:szCs w:val="16"/>
    </w:rPr>
  </w:style>
  <w:style w:type="character" w:customStyle="1" w:styleId="a5">
    <w:name w:val="Текст выноски Знак"/>
    <w:link w:val="a4"/>
    <w:uiPriority w:val="99"/>
    <w:semiHidden/>
    <w:rsid w:val="00E573D0"/>
    <w:rPr>
      <w:rFonts w:ascii="Times New Roman" w:eastAsia="Times New Roman" w:hAnsi="Times New Roman"/>
      <w:sz w:val="0"/>
      <w:szCs w:val="0"/>
    </w:rPr>
  </w:style>
  <w:style w:type="paragraph" w:styleId="a6">
    <w:name w:val="header"/>
    <w:basedOn w:val="a"/>
    <w:link w:val="a7"/>
    <w:uiPriority w:val="99"/>
    <w:unhideWhenUsed/>
    <w:rsid w:val="001D2FB0"/>
    <w:pPr>
      <w:tabs>
        <w:tab w:val="center" w:pos="4677"/>
        <w:tab w:val="right" w:pos="9355"/>
      </w:tabs>
    </w:pPr>
  </w:style>
  <w:style w:type="character" w:customStyle="1" w:styleId="a7">
    <w:name w:val="Верхний колонтитул Знак"/>
    <w:link w:val="a6"/>
    <w:uiPriority w:val="99"/>
    <w:rsid w:val="001D2FB0"/>
    <w:rPr>
      <w:rFonts w:ascii="Times New Roman" w:eastAsia="Times New Roman" w:hAnsi="Times New Roman"/>
      <w:sz w:val="24"/>
      <w:szCs w:val="24"/>
    </w:rPr>
  </w:style>
  <w:style w:type="paragraph" w:styleId="a8">
    <w:name w:val="footer"/>
    <w:basedOn w:val="a"/>
    <w:link w:val="a9"/>
    <w:uiPriority w:val="99"/>
    <w:unhideWhenUsed/>
    <w:rsid w:val="001D2FB0"/>
    <w:pPr>
      <w:tabs>
        <w:tab w:val="center" w:pos="4677"/>
        <w:tab w:val="right" w:pos="9355"/>
      </w:tabs>
    </w:pPr>
  </w:style>
  <w:style w:type="character" w:customStyle="1" w:styleId="a9">
    <w:name w:val="Нижний колонтитул Знак"/>
    <w:link w:val="a8"/>
    <w:uiPriority w:val="99"/>
    <w:rsid w:val="001D2FB0"/>
    <w:rPr>
      <w:rFonts w:ascii="Times New Roman" w:eastAsia="Times New Roman" w:hAnsi="Times New Roman"/>
      <w:sz w:val="24"/>
      <w:szCs w:val="24"/>
    </w:rPr>
  </w:style>
  <w:style w:type="paragraph" w:customStyle="1" w:styleId="ConsPlusNormal">
    <w:name w:val="ConsPlusNormal"/>
    <w:rsid w:val="00250A7B"/>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39924">
      <w:bodyDiv w:val="1"/>
      <w:marLeft w:val="0"/>
      <w:marRight w:val="0"/>
      <w:marTop w:val="0"/>
      <w:marBottom w:val="0"/>
      <w:divBdr>
        <w:top w:val="none" w:sz="0" w:space="0" w:color="auto"/>
        <w:left w:val="none" w:sz="0" w:space="0" w:color="auto"/>
        <w:bottom w:val="none" w:sz="0" w:space="0" w:color="auto"/>
        <w:right w:val="none" w:sz="0" w:space="0" w:color="auto"/>
      </w:divBdr>
    </w:div>
    <w:div w:id="536040266">
      <w:bodyDiv w:val="1"/>
      <w:marLeft w:val="0"/>
      <w:marRight w:val="0"/>
      <w:marTop w:val="0"/>
      <w:marBottom w:val="0"/>
      <w:divBdr>
        <w:top w:val="none" w:sz="0" w:space="0" w:color="auto"/>
        <w:left w:val="none" w:sz="0" w:space="0" w:color="auto"/>
        <w:bottom w:val="none" w:sz="0" w:space="0" w:color="auto"/>
        <w:right w:val="none" w:sz="0" w:space="0" w:color="auto"/>
      </w:divBdr>
    </w:div>
    <w:div w:id="1393966620">
      <w:bodyDiv w:val="1"/>
      <w:marLeft w:val="0"/>
      <w:marRight w:val="0"/>
      <w:marTop w:val="0"/>
      <w:marBottom w:val="0"/>
      <w:divBdr>
        <w:top w:val="none" w:sz="0" w:space="0" w:color="auto"/>
        <w:left w:val="none" w:sz="0" w:space="0" w:color="auto"/>
        <w:bottom w:val="none" w:sz="0" w:space="0" w:color="auto"/>
        <w:right w:val="none" w:sz="0" w:space="0" w:color="auto"/>
      </w:divBdr>
    </w:div>
    <w:div w:id="1803379255">
      <w:bodyDiv w:val="1"/>
      <w:marLeft w:val="0"/>
      <w:marRight w:val="0"/>
      <w:marTop w:val="0"/>
      <w:marBottom w:val="0"/>
      <w:divBdr>
        <w:top w:val="none" w:sz="0" w:space="0" w:color="auto"/>
        <w:left w:val="none" w:sz="0" w:space="0" w:color="auto"/>
        <w:bottom w:val="none" w:sz="0" w:space="0" w:color="auto"/>
        <w:right w:val="none" w:sz="0" w:space="0" w:color="auto"/>
      </w:divBdr>
    </w:div>
    <w:div w:id="1832714429">
      <w:bodyDiv w:val="1"/>
      <w:marLeft w:val="0"/>
      <w:marRight w:val="0"/>
      <w:marTop w:val="0"/>
      <w:marBottom w:val="0"/>
      <w:divBdr>
        <w:top w:val="none" w:sz="0" w:space="0" w:color="auto"/>
        <w:left w:val="none" w:sz="0" w:space="0" w:color="auto"/>
        <w:bottom w:val="none" w:sz="0" w:space="0" w:color="auto"/>
        <w:right w:val="none" w:sz="0" w:space="0" w:color="auto"/>
      </w:divBdr>
    </w:div>
    <w:div w:id="20242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73F4-87A3-46B2-9B5C-20F93D58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129</Pages>
  <Words>42952</Words>
  <Characters>244831</Characters>
  <Application>Microsoft Office Word</Application>
  <DocSecurity>0</DocSecurity>
  <Lines>2040</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150</cp:revision>
  <cp:lastPrinted>2023-01-16T06:46:00Z</cp:lastPrinted>
  <dcterms:created xsi:type="dcterms:W3CDTF">2017-04-26T03:35:00Z</dcterms:created>
  <dcterms:modified xsi:type="dcterms:W3CDTF">2023-01-18T04:00:00Z</dcterms:modified>
</cp:coreProperties>
</file>