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A8" w:rsidRPr="00946101" w:rsidRDefault="001021A8" w:rsidP="001E275C">
      <w:pPr>
        <w:tabs>
          <w:tab w:val="left" w:pos="4320"/>
        </w:tabs>
        <w:spacing w:line="360" w:lineRule="auto"/>
        <w:jc w:val="center"/>
        <w:rPr>
          <w:rFonts w:ascii="Times New Roman" w:hAnsi="Times New Roman" w:cs="Times New Roman"/>
        </w:rPr>
      </w:pPr>
      <w:r w:rsidRPr="0088203C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pt;visibility:visible">
            <v:imagedata r:id="rId6" o:title="" blacklevel="5898f"/>
          </v:shape>
        </w:pict>
      </w:r>
    </w:p>
    <w:p w:rsidR="001021A8" w:rsidRPr="00946101" w:rsidRDefault="001021A8" w:rsidP="00031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101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1021A8" w:rsidRPr="00946101" w:rsidRDefault="001021A8" w:rsidP="00031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101">
        <w:rPr>
          <w:rFonts w:ascii="Times New Roman" w:hAnsi="Times New Roman" w:cs="Times New Roman"/>
          <w:b/>
          <w:bCs/>
          <w:sz w:val="28"/>
          <w:szCs w:val="28"/>
        </w:rPr>
        <w:t>КУНАШАКСКОГО МУНИЦИПАЛЬНОГО РАЙОНА</w:t>
      </w:r>
    </w:p>
    <w:p w:rsidR="001021A8" w:rsidRPr="00946101" w:rsidRDefault="001021A8" w:rsidP="000311E1">
      <w:pPr>
        <w:jc w:val="center"/>
        <w:rPr>
          <w:rFonts w:ascii="Times New Roman" w:hAnsi="Times New Roman" w:cs="Times New Roman"/>
          <w:b/>
          <w:bCs/>
        </w:rPr>
      </w:pPr>
      <w:r w:rsidRPr="00946101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1021A8" w:rsidRPr="00946101" w:rsidRDefault="001021A8" w:rsidP="000311E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line id="Line 3" o:spid="_x0000_s1026" style="position:absolute;left:0;text-align:left;flip:y;z-index:251658240;visibility:visible" from="4.4pt,8.55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" strokeweight="4.5pt">
            <v:stroke linestyle="thickThin"/>
          </v:line>
        </w:pict>
      </w:r>
    </w:p>
    <w:p w:rsidR="001021A8" w:rsidRPr="00946101" w:rsidRDefault="001021A8" w:rsidP="000311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610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1021A8" w:rsidRPr="00946101" w:rsidRDefault="001021A8" w:rsidP="000311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13</w:t>
      </w:r>
      <w:r w:rsidRPr="00946101">
        <w:rPr>
          <w:rFonts w:ascii="Times New Roman" w:hAnsi="Times New Roman" w:cs="Times New Roman"/>
          <w:b/>
          <w:bCs/>
          <w:sz w:val="32"/>
          <w:szCs w:val="32"/>
        </w:rPr>
        <w:t xml:space="preserve"> заседание</w:t>
      </w:r>
    </w:p>
    <w:p w:rsidR="001021A8" w:rsidRPr="00946101" w:rsidRDefault="001021A8" w:rsidP="000311E1">
      <w:pPr>
        <w:rPr>
          <w:rFonts w:ascii="Times New Roman" w:hAnsi="Times New Roman" w:cs="Times New Roman"/>
        </w:rPr>
      </w:pPr>
    </w:p>
    <w:p w:rsidR="001021A8" w:rsidRDefault="001021A8" w:rsidP="00E31F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декабря 2021</w:t>
      </w:r>
      <w:r w:rsidRPr="00946101">
        <w:rPr>
          <w:rFonts w:ascii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sz w:val="28"/>
          <w:szCs w:val="28"/>
        </w:rPr>
        <w:t>115</w:t>
      </w:r>
    </w:p>
    <w:p w:rsidR="001021A8" w:rsidRPr="004E112D" w:rsidRDefault="001021A8" w:rsidP="000311E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021A8" w:rsidRPr="004E112D" w:rsidRDefault="001021A8" w:rsidP="006242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E112D">
        <w:rPr>
          <w:rFonts w:ascii="Times New Roman" w:hAnsi="Times New Roman" w:cs="Times New Roman"/>
          <w:b w:val="0"/>
          <w:sz w:val="28"/>
          <w:szCs w:val="28"/>
        </w:rPr>
        <w:t>О  районном  бюджете на  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4E112D">
        <w:rPr>
          <w:rFonts w:ascii="Times New Roman" w:hAnsi="Times New Roman" w:cs="Times New Roman"/>
          <w:b w:val="0"/>
          <w:sz w:val="28"/>
          <w:szCs w:val="28"/>
        </w:rPr>
        <w:t xml:space="preserve">  год  и</w:t>
      </w:r>
    </w:p>
    <w:p w:rsidR="001021A8" w:rsidRPr="004E112D" w:rsidRDefault="001021A8" w:rsidP="006242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E112D">
        <w:rPr>
          <w:rFonts w:ascii="Times New Roman" w:hAnsi="Times New Roman" w:cs="Times New Roman"/>
          <w:b w:val="0"/>
          <w:sz w:val="28"/>
          <w:szCs w:val="28"/>
        </w:rPr>
        <w:t>на плановый пери</w:t>
      </w:r>
      <w:r>
        <w:rPr>
          <w:rFonts w:ascii="Times New Roman" w:hAnsi="Times New Roman" w:cs="Times New Roman"/>
          <w:b w:val="0"/>
          <w:sz w:val="28"/>
          <w:szCs w:val="28"/>
        </w:rPr>
        <w:t>од 2023</w:t>
      </w:r>
      <w:r w:rsidRPr="004E112D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4E112D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1021A8" w:rsidRPr="004E112D" w:rsidRDefault="001021A8" w:rsidP="000311E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21A8" w:rsidRPr="00653935" w:rsidRDefault="001021A8" w:rsidP="00CD79A7">
      <w:pPr>
        <w:pStyle w:val="ConsPlusTitle"/>
        <w:widowControl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653935">
        <w:rPr>
          <w:rFonts w:ascii="Times New Roman" w:hAnsi="Times New Roman" w:cs="Times New Roman"/>
          <w:b w:val="0"/>
          <w:sz w:val="28"/>
          <w:szCs w:val="28"/>
        </w:rPr>
        <w:t xml:space="preserve"> Бюджетным </w:t>
      </w:r>
      <w:hyperlink r:id="rId7" w:history="1">
        <w:r w:rsidRPr="00653935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653935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8" w:history="1">
        <w:r w:rsidRPr="0065393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653935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hyperlink r:id="rId9" w:history="1">
        <w:r w:rsidRPr="00653935">
          <w:rPr>
            <w:rFonts w:ascii="Times New Roman" w:hAnsi="Times New Roman" w:cs="Times New Roman"/>
            <w:b w:val="0"/>
            <w:sz w:val="28"/>
            <w:szCs w:val="28"/>
          </w:rPr>
          <w:t>№ 131-ФЗ</w:t>
        </w:r>
      </w:hyperlink>
      <w:r w:rsidRPr="00653935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653935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653935">
        <w:rPr>
          <w:rFonts w:ascii="Times New Roman" w:hAnsi="Times New Roman" w:cs="Times New Roman"/>
          <w:b w:val="0"/>
          <w:sz w:val="28"/>
          <w:szCs w:val="28"/>
        </w:rPr>
        <w:t xml:space="preserve"> Кунашакского муниципального района, </w:t>
      </w:r>
      <w:hyperlink r:id="rId11" w:history="1">
        <w:r w:rsidRPr="00653935">
          <w:rPr>
            <w:rFonts w:ascii="Times New Roman" w:hAnsi="Times New Roman" w:cs="Times New Roman"/>
            <w:b w:val="0"/>
            <w:sz w:val="28"/>
            <w:szCs w:val="28"/>
          </w:rPr>
          <w:t>Положением</w:t>
        </w:r>
      </w:hyperlink>
      <w:r w:rsidRPr="00653935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Кунашакском  муниципальном районе, утвержденным решением Собрания депутатов </w:t>
      </w:r>
      <w:r w:rsidRPr="00A77E0E">
        <w:rPr>
          <w:rFonts w:ascii="Times New Roman" w:hAnsi="Times New Roman" w:cs="Times New Roman"/>
          <w:b w:val="0"/>
          <w:sz w:val="28"/>
          <w:szCs w:val="28"/>
        </w:rPr>
        <w:t>от 20.05.2020 года № 58,</w:t>
      </w:r>
      <w:r w:rsidRPr="00653935">
        <w:rPr>
          <w:rFonts w:ascii="Times New Roman" w:hAnsi="Times New Roman" w:cs="Times New Roman"/>
          <w:b w:val="0"/>
          <w:sz w:val="28"/>
          <w:szCs w:val="28"/>
        </w:rPr>
        <w:t xml:space="preserve"> Собрание депутатов Кунашакского муниципального района</w:t>
      </w:r>
    </w:p>
    <w:p w:rsidR="001021A8" w:rsidRPr="004E112D" w:rsidRDefault="001021A8" w:rsidP="00CD79A7">
      <w:pPr>
        <w:pStyle w:val="ConsPlusTitle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РЕШАЕТ:</w:t>
      </w:r>
    </w:p>
    <w:p w:rsidR="001021A8" w:rsidRPr="00E06282" w:rsidRDefault="001021A8" w:rsidP="00CD79A7">
      <w:pPr>
        <w:pStyle w:val="ConsPlusTitle"/>
        <w:widowControl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628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 Принять районный бюджет на 2022 год и плановый период 2023</w:t>
      </w:r>
      <w:r w:rsidRPr="00E0628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2024</w:t>
      </w:r>
      <w:r w:rsidRPr="00E06282"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приложению.</w:t>
      </w:r>
    </w:p>
    <w:p w:rsidR="001021A8" w:rsidRPr="00E06282" w:rsidRDefault="001021A8" w:rsidP="00CD79A7">
      <w:pPr>
        <w:pStyle w:val="ConsPlusTitle"/>
        <w:widowControl/>
        <w:spacing w:line="360" w:lineRule="auto"/>
        <w:ind w:firstLine="851"/>
        <w:jc w:val="both"/>
        <w:rPr>
          <w:rStyle w:val="a"/>
          <w:rFonts w:ascii="Times New Roman" w:hAnsi="Times New Roman" w:cs="Times New Roman"/>
          <w:color w:val="000000"/>
          <w:szCs w:val="22"/>
        </w:rPr>
      </w:pPr>
      <w:r w:rsidRPr="00E06282">
        <w:rPr>
          <w:rStyle w:val="a"/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 01 января 20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22</w:t>
      </w:r>
      <w:r w:rsidRPr="00E06282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года и подлежит опубликованию в средствах массовой информации в соответствии с действующим законодательством.</w:t>
      </w:r>
    </w:p>
    <w:p w:rsidR="001021A8" w:rsidRDefault="001021A8" w:rsidP="00CD79A7">
      <w:pPr>
        <w:spacing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E06282">
        <w:rPr>
          <w:rFonts w:ascii="Times New Roman" w:hAnsi="Times New Roman" w:cs="Times New Roman"/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1021A8" w:rsidRDefault="001021A8" w:rsidP="00E06282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021A8" w:rsidRDefault="001021A8" w:rsidP="00E06282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021A8" w:rsidRDefault="001021A8" w:rsidP="00E06282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021A8" w:rsidRPr="00E06282" w:rsidRDefault="001021A8" w:rsidP="00E0628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06282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1021A8" w:rsidRPr="00E06282" w:rsidRDefault="001021A8" w:rsidP="00E0628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06282">
        <w:rPr>
          <w:rFonts w:ascii="Times New Roman" w:hAnsi="Times New Roman" w:cs="Times New Roman"/>
          <w:bCs/>
          <w:sz w:val="28"/>
          <w:szCs w:val="28"/>
        </w:rPr>
        <w:t>Собрания д</w:t>
      </w:r>
      <w:r>
        <w:rPr>
          <w:rFonts w:ascii="Times New Roman" w:hAnsi="Times New Roman" w:cs="Times New Roman"/>
          <w:bCs/>
          <w:sz w:val="28"/>
          <w:szCs w:val="28"/>
        </w:rPr>
        <w:t>епутатов</w:t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 w:rsidRPr="00E0628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Н.В. Гусева</w:t>
      </w:r>
    </w:p>
    <w:p w:rsidR="001021A8" w:rsidRDefault="001021A8" w:rsidP="00CD79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1A8" w:rsidRDefault="001021A8" w:rsidP="00CD79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1A8" w:rsidRDefault="001021A8" w:rsidP="00CD79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1A8" w:rsidRPr="00E06282" w:rsidRDefault="001021A8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6282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1021A8" w:rsidRPr="00E06282" w:rsidRDefault="001021A8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6282">
        <w:rPr>
          <w:rFonts w:ascii="Times New Roman" w:hAnsi="Times New Roman" w:cs="Times New Roman"/>
          <w:bCs/>
          <w:sz w:val="24"/>
          <w:szCs w:val="24"/>
        </w:rPr>
        <w:t>К решению Собрания депутатов</w:t>
      </w:r>
    </w:p>
    <w:p w:rsidR="001021A8" w:rsidRPr="00E06282" w:rsidRDefault="001021A8" w:rsidP="00E062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6282">
        <w:rPr>
          <w:rFonts w:ascii="Times New Roman" w:hAnsi="Times New Roman" w:cs="Times New Roman"/>
          <w:bCs/>
          <w:sz w:val="24"/>
          <w:szCs w:val="24"/>
        </w:rPr>
        <w:t>Кунашакского муниципального района</w:t>
      </w:r>
    </w:p>
    <w:p w:rsidR="001021A8" w:rsidRPr="00E06282" w:rsidRDefault="001021A8" w:rsidP="00E31F3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«28»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bCs/>
            <w:sz w:val="24"/>
            <w:szCs w:val="24"/>
          </w:rPr>
          <w:t>2021</w:t>
        </w:r>
        <w:r w:rsidRPr="00E06282">
          <w:rPr>
            <w:rFonts w:ascii="Times New Roman" w:hAnsi="Times New Roman" w:cs="Times New Roman"/>
            <w:bCs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bCs/>
          <w:sz w:val="24"/>
          <w:szCs w:val="24"/>
        </w:rPr>
        <w:t>. № 115</w:t>
      </w:r>
    </w:p>
    <w:p w:rsidR="001021A8" w:rsidRDefault="001021A8" w:rsidP="000311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21A8" w:rsidRDefault="001021A8" w:rsidP="000311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21A8" w:rsidRPr="00E06282" w:rsidRDefault="001021A8" w:rsidP="00E062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районном  бюджете на  2022</w:t>
      </w:r>
      <w:r w:rsidRPr="00E06282">
        <w:rPr>
          <w:rFonts w:ascii="Times New Roman" w:hAnsi="Times New Roman" w:cs="Times New Roman"/>
          <w:sz w:val="28"/>
          <w:szCs w:val="28"/>
        </w:rPr>
        <w:t xml:space="preserve">  год  и</w:t>
      </w:r>
    </w:p>
    <w:p w:rsidR="001021A8" w:rsidRPr="00E06282" w:rsidRDefault="001021A8" w:rsidP="00E062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6282">
        <w:rPr>
          <w:rFonts w:ascii="Times New Roman" w:hAnsi="Times New Roman" w:cs="Times New Roman"/>
          <w:sz w:val="28"/>
          <w:szCs w:val="28"/>
        </w:rPr>
        <w:t>на плановый пери</w:t>
      </w:r>
      <w:r>
        <w:rPr>
          <w:rFonts w:ascii="Times New Roman" w:hAnsi="Times New Roman" w:cs="Times New Roman"/>
          <w:sz w:val="28"/>
          <w:szCs w:val="28"/>
        </w:rPr>
        <w:t>од 2023 и 2024</w:t>
      </w:r>
      <w:r w:rsidRPr="00E0628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021A8" w:rsidRDefault="001021A8" w:rsidP="000311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21A8" w:rsidRPr="004E112D" w:rsidRDefault="001021A8" w:rsidP="000311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21A8" w:rsidRPr="004E112D" w:rsidRDefault="001021A8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1. Утвердить основные характеристики районного бюджета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021A8" w:rsidRPr="004E112D" w:rsidRDefault="001021A8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районного бюджета в сумме </w:t>
      </w:r>
      <w:r>
        <w:rPr>
          <w:rFonts w:ascii="Times New Roman" w:hAnsi="Times New Roman" w:cs="Times New Roman"/>
          <w:sz w:val="28"/>
          <w:szCs w:val="28"/>
        </w:rPr>
        <w:t>1 794 821,800</w:t>
      </w:r>
      <w:r w:rsidRPr="004E112D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1 447 039,700</w:t>
      </w:r>
      <w:r w:rsidRPr="00116C5A">
        <w:rPr>
          <w:rFonts w:ascii="Times New Roman" w:hAnsi="Times New Roman" w:cs="Times New Roman"/>
          <w:sz w:val="28"/>
          <w:szCs w:val="28"/>
        </w:rPr>
        <w:t>тыс</w:t>
      </w:r>
      <w:r w:rsidRPr="004E112D">
        <w:rPr>
          <w:rFonts w:ascii="Times New Roman" w:hAnsi="Times New Roman" w:cs="Times New Roman"/>
          <w:sz w:val="28"/>
          <w:szCs w:val="28"/>
        </w:rPr>
        <w:t>. рублей;</w:t>
      </w:r>
    </w:p>
    <w:p w:rsidR="001021A8" w:rsidRDefault="001021A8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2) общий объем расходов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сумме 1 794 821,800тыс. рублей.</w:t>
      </w:r>
    </w:p>
    <w:p w:rsidR="001021A8" w:rsidRPr="004E112D" w:rsidRDefault="001021A8" w:rsidP="002B7F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112D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районного бюджета на плановый период 20</w:t>
      </w:r>
      <w:r>
        <w:rPr>
          <w:rFonts w:ascii="Times New Roman" w:hAnsi="Times New Roman" w:cs="Times New Roman"/>
          <w:sz w:val="28"/>
          <w:szCs w:val="28"/>
        </w:rPr>
        <w:t>23 и 2024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1021A8" w:rsidRPr="004E112D" w:rsidRDefault="001021A8" w:rsidP="002B7F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</w:t>
      </w:r>
      <w:r>
        <w:rPr>
          <w:rFonts w:ascii="Times New Roman" w:hAnsi="Times New Roman" w:cs="Times New Roman"/>
          <w:sz w:val="28"/>
          <w:szCs w:val="28"/>
        </w:rPr>
        <w:t>доходов районного бюджета на 2023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1 335 211,400</w:t>
      </w:r>
      <w:r w:rsidRPr="004E112D">
        <w:rPr>
          <w:rFonts w:ascii="Times New Roman" w:hAnsi="Times New Roman" w:cs="Times New Roman"/>
          <w:sz w:val="28"/>
          <w:szCs w:val="28"/>
        </w:rPr>
        <w:t>тыс. рублей, в том числе безвозмездные поступления от других бюджетов бюджетной системы Российской Федерации в сумме</w:t>
      </w:r>
      <w:r>
        <w:rPr>
          <w:rFonts w:ascii="Times New Roman" w:hAnsi="Times New Roman" w:cs="Times New Roman"/>
          <w:sz w:val="28"/>
          <w:szCs w:val="28"/>
        </w:rPr>
        <w:t>969 117,700 тыс. рублей, и на 2024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1 421 846,400</w:t>
      </w:r>
      <w:r w:rsidRPr="004E112D">
        <w:rPr>
          <w:rFonts w:ascii="Times New Roman" w:hAnsi="Times New Roman" w:cs="Times New Roman"/>
          <w:sz w:val="28"/>
          <w:szCs w:val="28"/>
        </w:rPr>
        <w:t>тыс. рублей, в том числе безвозмездные поступления от других бюджетов бюджетной системы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сумме 1 033 949,700</w:t>
      </w:r>
      <w:r w:rsidRPr="00784BB3">
        <w:rPr>
          <w:rFonts w:ascii="Times New Roman" w:hAnsi="Times New Roman" w:cs="Times New Roman"/>
          <w:sz w:val="28"/>
          <w:szCs w:val="28"/>
        </w:rPr>
        <w:t>тыс</w:t>
      </w:r>
      <w:r w:rsidRPr="004E112D">
        <w:rPr>
          <w:rFonts w:ascii="Times New Roman" w:hAnsi="Times New Roman" w:cs="Times New Roman"/>
          <w:sz w:val="28"/>
          <w:szCs w:val="28"/>
        </w:rPr>
        <w:t>. рублей;</w:t>
      </w:r>
    </w:p>
    <w:p w:rsidR="001021A8" w:rsidRPr="004E112D" w:rsidRDefault="001021A8" w:rsidP="002B7F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7E">
        <w:rPr>
          <w:rFonts w:ascii="Times New Roman" w:hAnsi="Times New Roman" w:cs="Times New Roman"/>
          <w:sz w:val="28"/>
          <w:szCs w:val="28"/>
        </w:rPr>
        <w:t xml:space="preserve">2) общий объем расходов районного бюджета на 2023 год в сумме </w:t>
      </w:r>
      <w:r w:rsidRPr="00590C7E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0C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35 211,400</w:t>
      </w:r>
      <w:r w:rsidRPr="00590C7E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C7E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Pr="004E348B">
        <w:rPr>
          <w:rFonts w:ascii="Times New Roman" w:hAnsi="Times New Roman" w:cs="Times New Roman"/>
          <w:sz w:val="28"/>
          <w:szCs w:val="28"/>
        </w:rPr>
        <w:t>11 604,193</w:t>
      </w:r>
      <w:r w:rsidRPr="00590C7E">
        <w:rPr>
          <w:rFonts w:ascii="Times New Roman" w:hAnsi="Times New Roman" w:cs="Times New Roman"/>
          <w:sz w:val="28"/>
          <w:szCs w:val="28"/>
        </w:rPr>
        <w:t>тыс. рублей и на 2024 год в сумме 1 </w:t>
      </w:r>
      <w:r>
        <w:rPr>
          <w:rFonts w:ascii="Times New Roman" w:hAnsi="Times New Roman" w:cs="Times New Roman"/>
          <w:sz w:val="28"/>
          <w:szCs w:val="28"/>
        </w:rPr>
        <w:t>421</w:t>
      </w:r>
      <w:r w:rsidRPr="00590C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846</w:t>
      </w:r>
      <w:r w:rsidRPr="00590C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590C7E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Pr="004E348B">
        <w:rPr>
          <w:rFonts w:ascii="Times New Roman" w:hAnsi="Times New Roman" w:cs="Times New Roman"/>
          <w:sz w:val="28"/>
          <w:szCs w:val="28"/>
        </w:rPr>
        <w:t>24 534,335</w:t>
      </w:r>
      <w:r w:rsidRPr="00590C7E">
        <w:rPr>
          <w:rFonts w:ascii="Times New Roman" w:hAnsi="Times New Roman" w:cs="Times New Roman"/>
          <w:sz w:val="28"/>
          <w:szCs w:val="28"/>
        </w:rPr>
        <w:t>тыс. рублей.</w:t>
      </w:r>
    </w:p>
    <w:p w:rsidR="001021A8" w:rsidRPr="0054440B" w:rsidRDefault="001021A8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440B">
        <w:rPr>
          <w:rFonts w:ascii="Times New Roman" w:hAnsi="Times New Roman" w:cs="Times New Roman"/>
          <w:sz w:val="28"/>
          <w:szCs w:val="28"/>
        </w:rPr>
        <w:t>. Утвердить нормативы распределения доходов между бюджетом муниципального рай</w:t>
      </w:r>
      <w:r>
        <w:rPr>
          <w:rFonts w:ascii="Times New Roman" w:hAnsi="Times New Roman" w:cs="Times New Roman"/>
          <w:sz w:val="28"/>
          <w:szCs w:val="28"/>
        </w:rPr>
        <w:t>она и бюджетами поселений на 2022</w:t>
      </w:r>
      <w:r w:rsidRPr="0054440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E11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23 и 2024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40B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1021A8" w:rsidRPr="004E112D" w:rsidRDefault="001021A8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112D">
        <w:rPr>
          <w:rFonts w:ascii="Times New Roman" w:hAnsi="Times New Roman" w:cs="Times New Roman"/>
          <w:sz w:val="28"/>
          <w:szCs w:val="28"/>
        </w:rPr>
        <w:t xml:space="preserve">. Утвердить общий объем бюджетных ассигнований на исполнение </w:t>
      </w:r>
      <w:r w:rsidRPr="00232D8B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обязательств на 2022</w:t>
      </w:r>
      <w:r w:rsidRPr="00232D8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265,</w:t>
      </w:r>
      <w:r w:rsidRPr="00232D8B">
        <w:rPr>
          <w:rFonts w:ascii="Times New Roman" w:hAnsi="Times New Roman" w:cs="Times New Roman"/>
          <w:sz w:val="28"/>
          <w:szCs w:val="28"/>
        </w:rPr>
        <w:t>000 тыс. рублей</w:t>
      </w:r>
      <w:r>
        <w:rPr>
          <w:rFonts w:ascii="Times New Roman" w:hAnsi="Times New Roman" w:cs="Times New Roman"/>
          <w:sz w:val="28"/>
          <w:szCs w:val="28"/>
        </w:rPr>
        <w:t>, на 2023</w:t>
      </w:r>
      <w:r w:rsidRPr="00232D8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2D8B">
        <w:rPr>
          <w:rFonts w:ascii="Times New Roman" w:hAnsi="Times New Roman" w:cs="Times New Roman"/>
          <w:sz w:val="28"/>
          <w:szCs w:val="28"/>
        </w:rPr>
        <w:t>,000 тыс. рублей и на 20</w:t>
      </w:r>
      <w:r>
        <w:rPr>
          <w:rFonts w:ascii="Times New Roman" w:hAnsi="Times New Roman" w:cs="Times New Roman"/>
          <w:sz w:val="28"/>
          <w:szCs w:val="28"/>
        </w:rPr>
        <w:t xml:space="preserve">24 год в сумме </w:t>
      </w:r>
      <w:r w:rsidRPr="00232D8B">
        <w:rPr>
          <w:rFonts w:ascii="Times New Roman" w:hAnsi="Times New Roman" w:cs="Times New Roman"/>
          <w:sz w:val="28"/>
          <w:szCs w:val="28"/>
        </w:rPr>
        <w:t>0,000 тыс. рублей.</w:t>
      </w:r>
    </w:p>
    <w:p w:rsidR="001021A8" w:rsidRPr="004E112D" w:rsidRDefault="001021A8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E112D">
        <w:rPr>
          <w:rFonts w:ascii="Times New Roman" w:hAnsi="Times New Roman" w:cs="Times New Roman"/>
          <w:sz w:val="28"/>
          <w:szCs w:val="28"/>
        </w:rPr>
        <w:t>. Утвердить:</w:t>
      </w:r>
    </w:p>
    <w:p w:rsidR="001021A8" w:rsidRPr="004E112D" w:rsidRDefault="001021A8" w:rsidP="008E0B5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 xml:space="preserve">1) </w:t>
      </w:r>
      <w:r w:rsidRPr="009E0090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(государственным, муниципальным программам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090">
        <w:rPr>
          <w:rFonts w:ascii="Times New Roman" w:hAnsi="Times New Roman" w:cs="Times New Roman"/>
          <w:sz w:val="28"/>
          <w:szCs w:val="28"/>
        </w:rPr>
        <w:t>программным направлениям деятельности), группам видов расходов, разделам и подразделам классификации расходов бюджетов</w:t>
      </w:r>
      <w:r w:rsidRPr="004E112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E112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(далее – классификация расходов бюджетов) согласно приложению 2,на плановый период 2023 и 2024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112D">
        <w:rPr>
          <w:rFonts w:ascii="Times New Roman" w:hAnsi="Times New Roman" w:cs="Times New Roman"/>
          <w:sz w:val="28"/>
          <w:szCs w:val="28"/>
        </w:rPr>
        <w:t>;</w:t>
      </w:r>
    </w:p>
    <w:p w:rsidR="001021A8" w:rsidRDefault="001021A8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2) ведомственную структуру р</w:t>
      </w:r>
      <w:r>
        <w:rPr>
          <w:rFonts w:ascii="Times New Roman" w:hAnsi="Times New Roman" w:cs="Times New Roman"/>
          <w:sz w:val="28"/>
          <w:szCs w:val="28"/>
        </w:rPr>
        <w:t>асходов районного бюджета на 2022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4E112D">
        <w:rPr>
          <w:rStyle w:val="a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приложению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E112D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>
        <w:rPr>
          <w:rFonts w:ascii="Times New Roman" w:hAnsi="Times New Roman" w:cs="Times New Roman"/>
          <w:sz w:val="28"/>
          <w:szCs w:val="28"/>
        </w:rPr>
        <w:t>2023 и 2024</w:t>
      </w:r>
      <w:r w:rsidRPr="004E112D">
        <w:rPr>
          <w:rFonts w:ascii="Times New Roman" w:hAnsi="Times New Roman" w:cs="Times New Roman"/>
          <w:sz w:val="28"/>
          <w:szCs w:val="28"/>
        </w:rPr>
        <w:t xml:space="preserve">годов согласно </w:t>
      </w:r>
      <w:r w:rsidRPr="004E112D">
        <w:rPr>
          <w:rStyle w:val="a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приложению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E112D">
        <w:rPr>
          <w:rFonts w:ascii="Times New Roman" w:hAnsi="Times New Roman" w:cs="Times New Roman"/>
          <w:bCs/>
          <w:sz w:val="28"/>
          <w:szCs w:val="28"/>
        </w:rPr>
        <w:t>.</w:t>
      </w:r>
    </w:p>
    <w:p w:rsidR="001021A8" w:rsidRPr="004E112D" w:rsidRDefault="001021A8" w:rsidP="000311E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распределение бюджетных ассигнований по разделам и подразделам классификации расходов бюджетов на 2022 год согласно приложению 6 и плановый период 2023 и 2024годов согласно приложению 7.</w:t>
      </w:r>
    </w:p>
    <w:p w:rsidR="001021A8" w:rsidRPr="005D3283" w:rsidRDefault="001021A8" w:rsidP="000311E1">
      <w:pPr>
        <w:pStyle w:val="ConsPlusNormal"/>
        <w:widowControl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E11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AE3CA7">
        <w:rPr>
          <w:rFonts w:ascii="Times New Roman" w:hAnsi="Times New Roman" w:cs="Times New Roman"/>
          <w:sz w:val="28"/>
          <w:szCs w:val="28"/>
        </w:rPr>
        <w:t xml:space="preserve">. Установить, что в </w:t>
      </w:r>
      <w:r w:rsidRPr="00AE3CA7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соответствии со статьей 42 </w:t>
      </w:r>
      <w:hyperlink r:id="rId12" w:history="1">
        <w:r w:rsidRPr="00AE3CA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AE3CA7">
        <w:rPr>
          <w:rFonts w:ascii="Times New Roman" w:hAnsi="Times New Roman" w:cs="Times New Roman"/>
          <w:sz w:val="28"/>
          <w:szCs w:val="28"/>
        </w:rPr>
        <w:t xml:space="preserve"> о бюджетном процессе в Кунашакском  муниципальном районе, утвержденного решением Собрания депутатов </w:t>
      </w:r>
      <w:r w:rsidRPr="00AE3CA7">
        <w:rPr>
          <w:rFonts w:ascii="Times New Roman" w:hAnsi="Times New Roman" w:cs="Times New Roman"/>
          <w:bCs/>
          <w:sz w:val="28"/>
          <w:szCs w:val="28"/>
        </w:rPr>
        <w:t>20.05.2020 года № 58</w:t>
      </w:r>
      <w:r w:rsidRPr="00AE3CA7">
        <w:rPr>
          <w:rFonts w:ascii="Times New Roman" w:hAnsi="Times New Roman" w:cs="Times New Roman"/>
          <w:sz w:val="28"/>
          <w:szCs w:val="28"/>
        </w:rPr>
        <w:t>,</w:t>
      </w:r>
      <w:r w:rsidRPr="00AE3CA7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основанием</w:t>
      </w:r>
      <w:r w:rsidRPr="005D3283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внесения в 202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5D3283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 изменений показателей сводной бюджетной росписи районного бюджета является распределение зарезервированных в составе утвержденных пунктом8 настоящего Решения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D3283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бюджетных ассигнований на исполнение судебных решений по искам к Кунашакскому муниципальному району, удовлетворяемых за счет казны Кунашакского муниципального района, предусмотренных по подразделу «Другие общегосударственные вопросы» раздела «Общегосударственные вопросы» классификации расходов бюджета.</w:t>
      </w:r>
    </w:p>
    <w:p w:rsidR="001021A8" w:rsidRDefault="001021A8" w:rsidP="000311E1">
      <w:pPr>
        <w:pStyle w:val="ConsPlusNormal"/>
        <w:widowControl/>
        <w:tabs>
          <w:tab w:val="left" w:pos="0"/>
        </w:tabs>
        <w:spacing w:line="360" w:lineRule="auto"/>
        <w:ind w:firstLine="0"/>
        <w:jc w:val="both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ab/>
        <w:t>7</w:t>
      </w:r>
      <w:r w:rsidRPr="00AE3CA7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. Установить </w:t>
      </w:r>
      <w:r w:rsidRPr="00AE3CA7">
        <w:rPr>
          <w:rFonts w:ascii="Times New Roman" w:hAnsi="Times New Roman" w:cs="Times New Roman"/>
          <w:sz w:val="28"/>
          <w:szCs w:val="28"/>
        </w:rPr>
        <w:t xml:space="preserve">в </w:t>
      </w:r>
      <w:r w:rsidRPr="00AE3CA7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соответствии со статьей42</w:t>
      </w:r>
      <w:hyperlink r:id="rId13" w:history="1">
        <w:r w:rsidRPr="00AE3CA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AE3CA7">
        <w:rPr>
          <w:rFonts w:ascii="Times New Roman" w:hAnsi="Times New Roman" w:cs="Times New Roman"/>
          <w:sz w:val="28"/>
          <w:szCs w:val="28"/>
        </w:rPr>
        <w:t xml:space="preserve"> о бюджетном процессе в Кунашакском  муниципальном районе следующие дополнительные </w:t>
      </w:r>
      <w:r w:rsidRPr="00AE3CA7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основания</w:t>
      </w:r>
      <w:r w:rsidRPr="005D3283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внесения в 202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5D3283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 изменений в показатели сводной бюджетной росписи районного бюджета, связанные с особенностями исполнения районного бюджета:</w:t>
      </w:r>
    </w:p>
    <w:p w:rsidR="001021A8" w:rsidRPr="00180D56" w:rsidRDefault="001021A8" w:rsidP="00180D56">
      <w:pPr>
        <w:spacing w:line="360" w:lineRule="auto"/>
        <w:ind w:right="-6" w:firstLine="708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180D56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- перераспределени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0D56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1021A8" w:rsidRPr="00180D56" w:rsidRDefault="001021A8" w:rsidP="00180D56">
      <w:pPr>
        <w:spacing w:line="360" w:lineRule="auto"/>
        <w:ind w:right="-6" w:firstLine="708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180D56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- изменени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0D56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бюджетных полномочий, предусмотренных  пунктом 5 статьи 154 Бюджетного кодекса Российской Федерации;</w:t>
      </w:r>
    </w:p>
    <w:p w:rsidR="001021A8" w:rsidRPr="00180D56" w:rsidRDefault="001021A8" w:rsidP="00180D56">
      <w:pPr>
        <w:spacing w:line="360" w:lineRule="auto"/>
        <w:ind w:right="-6" w:firstLine="708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180D56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- исполнени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0D56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судебных актов, предусматривающих обращение взыскания на средства районного бюджета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1021A8" w:rsidRPr="00180D56" w:rsidRDefault="001021A8" w:rsidP="00180D56">
      <w:pPr>
        <w:spacing w:line="360" w:lineRule="auto"/>
        <w:ind w:right="-6" w:firstLine="708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180D56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- использовани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0D56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(перераспределения)  средств резервного фонда Администрации района,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1021A8" w:rsidRPr="00180D56" w:rsidRDefault="001021A8" w:rsidP="00180D56">
      <w:pPr>
        <w:spacing w:line="360" w:lineRule="auto"/>
        <w:ind w:right="-6" w:firstLine="708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0475D8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- распределение бюджетных ассигнований между получателями бюджетных средств на конкурсной основе;</w:t>
      </w:r>
    </w:p>
    <w:p w:rsidR="001021A8" w:rsidRPr="00180D56" w:rsidRDefault="001021A8" w:rsidP="00180D56">
      <w:pPr>
        <w:spacing w:line="360" w:lineRule="auto"/>
        <w:ind w:right="-6" w:firstLine="708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180D56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- перераспределени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0D56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бюджетных ассигнований между текущим финансовым годом и плановым периодом - в пределах предусмотренных решением о бюджете на соответствующий финансовый год главному распорядителю бюджетных средств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текущий финансовый год и 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Pr="00180D56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плановый период;</w:t>
      </w:r>
    </w:p>
    <w:p w:rsidR="001021A8" w:rsidRPr="00180D56" w:rsidRDefault="001021A8" w:rsidP="00180D56">
      <w:pPr>
        <w:spacing w:line="360" w:lineRule="auto"/>
        <w:ind w:right="-6" w:firstLine="708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180D56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- перераспределени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0D56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бюджетных ассигнований между видами источников финансирования дефицита районного бюджета при образовании экономии в ходе исполнения районного бюджета в пределах общего объема бюджетных ассигнований по источникам финансирования дефицита районного бюджета, предусмотренных на соответствующий финансовый год;</w:t>
      </w:r>
    </w:p>
    <w:p w:rsidR="001021A8" w:rsidRPr="00180D56" w:rsidRDefault="001021A8" w:rsidP="00180D56">
      <w:pPr>
        <w:spacing w:line="360" w:lineRule="auto"/>
        <w:ind w:right="-6" w:firstLine="708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180D56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- получени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0D56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уведомлени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180D56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о предоставлении субсидий, субвенций, иных межбюджетных трансфертов, имеющих целевое назначение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1021A8" w:rsidRPr="00180D56" w:rsidRDefault="001021A8" w:rsidP="00180D56">
      <w:pPr>
        <w:spacing w:line="360" w:lineRule="auto"/>
        <w:ind w:right="-6" w:firstLine="708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180D56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- изменени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0D56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типа (подведомственности) муниципальных учреждений и организационно-правовой формы муниципальных унитарных предприятий;</w:t>
      </w:r>
    </w:p>
    <w:p w:rsidR="001021A8" w:rsidRDefault="001021A8" w:rsidP="00180D56">
      <w:pPr>
        <w:spacing w:line="360" w:lineRule="auto"/>
        <w:ind w:right="-6" w:firstLine="708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180D56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- увеличени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0D56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кодексом.</w:t>
      </w:r>
    </w:p>
    <w:p w:rsidR="001021A8" w:rsidRPr="004E112D" w:rsidRDefault="001021A8" w:rsidP="00180D56">
      <w:pPr>
        <w:spacing w:line="360" w:lineRule="auto"/>
        <w:ind w:right="-6" w:firstLine="708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4E112D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. Администрация района вправе в 20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22и в плановом периоде 2023 и 2024 годов</w:t>
      </w:r>
      <w:r w:rsidRPr="004E112D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принимать решения об осуществлении районных муниципальных заимствований для частичного покрытия дефицита районного бюджета и (или) погашения долговых обязательств Кунашакского района, в том числе решения о привлечении в районный бюджет бюджетных кредитов из областного бюджета для частичного покрытия дефицита районного бюджета, покрытия временных кассовых разрывов, возникающих при ис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полнении районного бюджета в 2022 году, </w:t>
      </w:r>
      <w:r w:rsidRPr="004E112D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а также для осуществления мероприятий, связанных с реализацией комплексных программ по ликвидации последствий стихийных бедствий и техногенных аварий.</w:t>
      </w:r>
    </w:p>
    <w:p w:rsidR="001021A8" w:rsidRPr="004E112D" w:rsidRDefault="001021A8" w:rsidP="000311E1">
      <w:pPr>
        <w:spacing w:line="360" w:lineRule="auto"/>
        <w:ind w:right="-6" w:firstLine="708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5F6949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Решения, предусмотренные абзацем первым настоящего пункта, принимаются Администрацией района в соответствии с Программой районных муниципальных внутренних  и внешних 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заимствований на 2022</w:t>
      </w:r>
      <w:r w:rsidRPr="005F6949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с учетом верхнего предела районного муниципального внутреннего долга, установленного </w:t>
      </w:r>
      <w:r w:rsidRPr="005C43B0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пунктом 1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5C43B0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настоящего Решения</w:t>
      </w:r>
      <w:r w:rsidRPr="005F6949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021A8" w:rsidRPr="004E112D" w:rsidRDefault="001021A8" w:rsidP="000311E1">
      <w:pPr>
        <w:pStyle w:val="ConsPlusNormal"/>
        <w:widowControl/>
        <w:tabs>
          <w:tab w:val="left" w:pos="9360"/>
        </w:tabs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Установить, что</w:t>
      </w:r>
      <w:r w:rsidRPr="004E112D">
        <w:rPr>
          <w:rFonts w:ascii="Times New Roman" w:hAnsi="Times New Roman" w:cs="Times New Roman"/>
          <w:sz w:val="28"/>
          <w:szCs w:val="28"/>
        </w:rPr>
        <w:t xml:space="preserve"> доведение лимито</w:t>
      </w:r>
      <w:r>
        <w:rPr>
          <w:rFonts w:ascii="Times New Roman" w:hAnsi="Times New Roman" w:cs="Times New Roman"/>
          <w:sz w:val="28"/>
          <w:szCs w:val="28"/>
        </w:rPr>
        <w:t>в бюджетных обязательств на 2022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размере одной второй годового объема бюджетных ассигнований </w:t>
      </w:r>
      <w:r w:rsidRPr="004E112D">
        <w:rPr>
          <w:rFonts w:ascii="Times New Roman" w:hAnsi="Times New Roman" w:cs="Times New Roman"/>
          <w:sz w:val="28"/>
          <w:szCs w:val="28"/>
        </w:rPr>
        <w:t>и финанси</w:t>
      </w:r>
      <w:r>
        <w:rPr>
          <w:rFonts w:ascii="Times New Roman" w:hAnsi="Times New Roman" w:cs="Times New Roman"/>
          <w:sz w:val="28"/>
          <w:szCs w:val="28"/>
        </w:rPr>
        <w:t>рование расходов в 2022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году осуществляется с учетом следующей приоритетности:</w:t>
      </w:r>
    </w:p>
    <w:p w:rsidR="001021A8" w:rsidRPr="004E112D" w:rsidRDefault="001021A8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1) оплата труда и начисления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Pr="004E112D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112D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органов местного самоуправления Кунашакского муниципального района);</w:t>
      </w:r>
    </w:p>
    <w:p w:rsidR="001021A8" w:rsidRPr="004E112D" w:rsidRDefault="001021A8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2) исполнение публичных нормативных обязательств;</w:t>
      </w:r>
    </w:p>
    <w:p w:rsidR="001021A8" w:rsidRPr="004E112D" w:rsidRDefault="001021A8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3) приобретение продуктов питания и оплата услуг по организации питания, приобретение медикаментов;</w:t>
      </w:r>
    </w:p>
    <w:p w:rsidR="001021A8" w:rsidRPr="004E112D" w:rsidRDefault="001021A8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4) ликвидация последствий чрезвычайных ситуаций;</w:t>
      </w:r>
    </w:p>
    <w:p w:rsidR="001021A8" w:rsidRPr="004E112D" w:rsidRDefault="001021A8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5) предоставление мер социальной поддержки отдельным категориям граждан;</w:t>
      </w:r>
    </w:p>
    <w:p w:rsidR="001021A8" w:rsidRPr="004E112D" w:rsidRDefault="001021A8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6) оплата коммунальных услуг и услуг связи;</w:t>
      </w:r>
    </w:p>
    <w:p w:rsidR="001021A8" w:rsidRPr="004E112D" w:rsidRDefault="001021A8" w:rsidP="00726D36">
      <w:pPr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E112D">
        <w:rPr>
          <w:rFonts w:ascii="Times New Roman" w:hAnsi="Times New Roman" w:cs="Times New Roman"/>
          <w:sz w:val="28"/>
          <w:szCs w:val="28"/>
        </w:rPr>
        <w:t>7) уплата районными казенными учреждениями налогов и сборов в бюджеты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1A8" w:rsidRPr="00756EE9" w:rsidRDefault="001021A8" w:rsidP="00820DDA">
      <w:pPr>
        <w:pStyle w:val="ConsPlusNormal"/>
        <w:widowControl/>
        <w:tabs>
          <w:tab w:val="left" w:pos="9360"/>
        </w:tabs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E9">
        <w:rPr>
          <w:rFonts w:ascii="Times New Roman" w:hAnsi="Times New Roman" w:cs="Times New Roman"/>
          <w:sz w:val="28"/>
          <w:szCs w:val="28"/>
        </w:rPr>
        <w:t>Доведение лимитов бюджетных обязательств на 2022год осуществляется:</w:t>
      </w:r>
    </w:p>
    <w:p w:rsidR="001021A8" w:rsidRPr="00756EE9" w:rsidRDefault="001021A8" w:rsidP="00726D36">
      <w:pPr>
        <w:pStyle w:val="ConsPlusNormal"/>
        <w:widowControl/>
        <w:tabs>
          <w:tab w:val="left" w:pos="9360"/>
        </w:tabs>
        <w:spacing w:line="360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EE9">
        <w:rPr>
          <w:rFonts w:ascii="Times New Roman" w:hAnsi="Times New Roman" w:cs="Times New Roman"/>
          <w:sz w:val="28"/>
          <w:szCs w:val="28"/>
        </w:rPr>
        <w:t>ежеквартально в размере одной четвертой годового объёма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EE9">
        <w:rPr>
          <w:rFonts w:ascii="Times New Roman" w:hAnsi="Times New Roman" w:cs="Times New Roman"/>
          <w:sz w:val="28"/>
          <w:szCs w:val="28"/>
        </w:rPr>
        <w:t>на:</w:t>
      </w:r>
    </w:p>
    <w:p w:rsidR="001021A8" w:rsidRDefault="001021A8" w:rsidP="00726D36">
      <w:pPr>
        <w:pStyle w:val="ConsPlusNormal"/>
        <w:widowControl/>
        <w:tabs>
          <w:tab w:val="left" w:pos="9360"/>
        </w:tabs>
        <w:spacing w:line="360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субсидий муниципальным</w:t>
      </w:r>
      <w:r w:rsidRPr="004E112D">
        <w:rPr>
          <w:rFonts w:ascii="Times New Roman" w:hAnsi="Times New Roman" w:cs="Times New Roman"/>
          <w:sz w:val="28"/>
          <w:szCs w:val="28"/>
        </w:rPr>
        <w:t xml:space="preserve"> бюджетным</w:t>
      </w:r>
      <w:r>
        <w:rPr>
          <w:rFonts w:ascii="Times New Roman" w:hAnsi="Times New Roman" w:cs="Times New Roman"/>
          <w:sz w:val="28"/>
          <w:szCs w:val="28"/>
        </w:rPr>
        <w:t xml:space="preserve"> и автономным</w:t>
      </w:r>
      <w:r w:rsidRPr="004E112D">
        <w:rPr>
          <w:rFonts w:ascii="Times New Roman" w:hAnsi="Times New Roman" w:cs="Times New Roman"/>
          <w:sz w:val="28"/>
          <w:szCs w:val="28"/>
        </w:rPr>
        <w:t xml:space="preserve"> учреждениям на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4E112D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 ими</w:t>
      </w:r>
      <w:r w:rsidRPr="004E112D">
        <w:rPr>
          <w:rFonts w:ascii="Times New Roman" w:hAnsi="Times New Roman" w:cs="Times New Roman"/>
          <w:sz w:val="28"/>
          <w:szCs w:val="28"/>
        </w:rPr>
        <w:t xml:space="preserve"> муниципальных зада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1021A8" w:rsidRDefault="001021A8" w:rsidP="00B87A7D">
      <w:pPr>
        <w:pStyle w:val="ConsPlusNormal"/>
        <w:widowControl/>
        <w:tabs>
          <w:tab w:val="left" w:pos="9360"/>
        </w:tabs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лимитов бюджетных обязательств на 2022 год осуществляется в соответствии с распоряжениями Администрации района:</w:t>
      </w:r>
    </w:p>
    <w:p w:rsidR="001021A8" w:rsidRDefault="001021A8" w:rsidP="00180D56">
      <w:pPr>
        <w:pStyle w:val="ConsPlusNormal"/>
        <w:widowControl/>
        <w:tabs>
          <w:tab w:val="left" w:pos="9360"/>
        </w:tabs>
        <w:spacing w:line="360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финансирование расходов, указанных в первом абзаце п. 12.</w:t>
      </w:r>
    </w:p>
    <w:p w:rsidR="001021A8" w:rsidRDefault="001021A8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предоставление субсидий муниципальным бюджетным и автономным учреждениям на финансовое обеспечение выполнения ими муниципальных заданий свыше одной четвертой годового объема указанных субсидий в квартал и на иные цели. При этом общий объем доведенных лимитов бюджетных обязательств не должен превышать годовой объем бюджетных ассигнований;</w:t>
      </w:r>
    </w:p>
    <w:p w:rsidR="001021A8" w:rsidRDefault="001021A8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капитальное строительство объектов, строительство, ремонт и реконструкция автомобильных дорог, приобретение основных средств (расходы капитального характера);</w:t>
      </w:r>
    </w:p>
    <w:p w:rsidR="001021A8" w:rsidRDefault="001021A8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реконструкция, капитальный и текущий ремонт зданий (помещений), проведение противопожарных мероприятий, подготовка муниципальных учреждений к работе в отопительный период;</w:t>
      </w:r>
    </w:p>
    <w:p w:rsidR="001021A8" w:rsidRDefault="001021A8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предусмотренные муниципальными программами;</w:t>
      </w:r>
    </w:p>
    <w:p w:rsidR="001021A8" w:rsidRDefault="001021A8" w:rsidP="00726D3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иным направлениям расходов, не указанным в п.п. 1-7 пункта 12.</w:t>
      </w:r>
    </w:p>
    <w:p w:rsidR="001021A8" w:rsidRPr="00183C64" w:rsidRDefault="001021A8" w:rsidP="00820DDA">
      <w:pPr>
        <w:pStyle w:val="ConsPlusNormal"/>
        <w:widowControl/>
        <w:tabs>
          <w:tab w:val="left" w:pos="9360"/>
        </w:tabs>
        <w:spacing w:line="360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C6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83C64">
        <w:rPr>
          <w:rFonts w:ascii="Times New Roman" w:hAnsi="Times New Roman" w:cs="Times New Roman"/>
          <w:color w:val="000000"/>
          <w:sz w:val="28"/>
          <w:szCs w:val="28"/>
        </w:rPr>
        <w:t>. Доведение лимитов бюджетных обязательств и дополнительных лимитов бюджетных обязательств по расходам, финансирование которых производится за счет целевых федеральных и областных поступлений, осуществляется в пределах объема доведенных областным бюджетом лимитов бюджетных обязательств.</w:t>
      </w:r>
    </w:p>
    <w:p w:rsidR="001021A8" w:rsidRDefault="001021A8" w:rsidP="000311E1">
      <w:pPr>
        <w:pStyle w:val="ConsPlusNormal"/>
        <w:widowControl/>
        <w:tabs>
          <w:tab w:val="left" w:pos="9354"/>
        </w:tabs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E112D">
        <w:rPr>
          <w:rFonts w:ascii="Times New Roman" w:hAnsi="Times New Roman" w:cs="Times New Roman"/>
          <w:sz w:val="28"/>
          <w:szCs w:val="28"/>
        </w:rPr>
        <w:t xml:space="preserve"> Установить, что не использованные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из районного бюджета бюджетам сельских поселений в форме субвенций и иных межбюджетных трансфертов, имеющих целевое назначение, подлежат возврату в районный бюджет в течение первых 15 рабочих дней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21A8" w:rsidRPr="00563D0E" w:rsidRDefault="001021A8" w:rsidP="00047E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63D0E">
        <w:rPr>
          <w:rFonts w:ascii="Times New Roman" w:hAnsi="Times New Roman" w:cs="Times New Roman"/>
          <w:sz w:val="28"/>
          <w:szCs w:val="28"/>
        </w:rPr>
        <w:t>Установить, что средства в объеме остатков</w:t>
      </w:r>
      <w:r>
        <w:rPr>
          <w:rFonts w:ascii="Times New Roman" w:hAnsi="Times New Roman" w:cs="Times New Roman"/>
          <w:sz w:val="28"/>
          <w:szCs w:val="28"/>
        </w:rPr>
        <w:t xml:space="preserve"> субсидий, предоставленных в 2021</w:t>
      </w:r>
      <w:r w:rsidRPr="00563D0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63D0E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на финансовое обес</w:t>
      </w:r>
      <w:r>
        <w:rPr>
          <w:rFonts w:ascii="Times New Roman" w:hAnsi="Times New Roman" w:cs="Times New Roman"/>
          <w:sz w:val="28"/>
          <w:szCs w:val="28"/>
        </w:rPr>
        <w:t>печение выполнения муниципальных</w:t>
      </w:r>
      <w:r w:rsidRPr="00563D0E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63D0E">
        <w:rPr>
          <w:rFonts w:ascii="Times New Roman" w:hAnsi="Times New Roman" w:cs="Times New Roman"/>
          <w:sz w:val="28"/>
          <w:szCs w:val="28"/>
        </w:rPr>
        <w:t xml:space="preserve"> услуг (выполнение работ), образовавшихся в связи с не достижением установленных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563D0E">
        <w:rPr>
          <w:rFonts w:ascii="Times New Roman" w:hAnsi="Times New Roman" w:cs="Times New Roman"/>
          <w:sz w:val="28"/>
          <w:szCs w:val="28"/>
        </w:rPr>
        <w:t xml:space="preserve">м заданием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63D0E">
        <w:rPr>
          <w:rFonts w:ascii="Times New Roman" w:hAnsi="Times New Roman" w:cs="Times New Roman"/>
          <w:sz w:val="28"/>
          <w:szCs w:val="28"/>
        </w:rPr>
        <w:t xml:space="preserve"> услуг (работ), подлежат возврату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563D0E">
        <w:rPr>
          <w:rFonts w:ascii="Times New Roman" w:hAnsi="Times New Roman" w:cs="Times New Roman"/>
          <w:sz w:val="28"/>
          <w:szCs w:val="28"/>
        </w:rPr>
        <w:t xml:space="preserve">бюджет. </w:t>
      </w:r>
    </w:p>
    <w:p w:rsidR="001021A8" w:rsidRDefault="001021A8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E112D">
        <w:rPr>
          <w:rFonts w:ascii="Times New Roman" w:hAnsi="Times New Roman" w:cs="Times New Roman"/>
          <w:sz w:val="28"/>
          <w:szCs w:val="28"/>
        </w:rPr>
        <w:t>.</w:t>
      </w:r>
      <w:r w:rsidRPr="000024AE">
        <w:rPr>
          <w:rFonts w:ascii="Times New Roman" w:hAnsi="Times New Roman" w:cs="Times New Roman"/>
          <w:sz w:val="28"/>
          <w:szCs w:val="28"/>
        </w:rPr>
        <w:t>Установить для</w:t>
      </w:r>
      <w:r w:rsidRPr="004E112D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перечис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4E112D">
        <w:rPr>
          <w:rFonts w:ascii="Times New Roman" w:hAnsi="Times New Roman" w:cs="Times New Roman"/>
          <w:sz w:val="28"/>
          <w:szCs w:val="28"/>
        </w:rPr>
        <w:t xml:space="preserve"> в районный бюджет</w:t>
      </w:r>
      <w:r>
        <w:rPr>
          <w:rFonts w:ascii="Times New Roman" w:hAnsi="Times New Roman" w:cs="Times New Roman"/>
          <w:sz w:val="28"/>
          <w:szCs w:val="28"/>
        </w:rPr>
        <w:t xml:space="preserve"> части прибыли</w:t>
      </w:r>
      <w:r w:rsidRPr="004E11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оставшейся после уплаты налогов и иных обязательных платежей </w:t>
      </w:r>
      <w:r w:rsidRPr="004E112D">
        <w:rPr>
          <w:rFonts w:ascii="Times New Roman" w:hAnsi="Times New Roman" w:cs="Times New Roman"/>
          <w:sz w:val="28"/>
          <w:szCs w:val="28"/>
        </w:rPr>
        <w:t xml:space="preserve"> в размере 50 %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1A8" w:rsidRPr="004E112D" w:rsidRDefault="001021A8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сроки уплаты  до 15 мая текущего года</w:t>
      </w:r>
      <w:r w:rsidRPr="004E112D">
        <w:rPr>
          <w:rFonts w:ascii="Times New Roman" w:hAnsi="Times New Roman" w:cs="Times New Roman"/>
          <w:sz w:val="28"/>
          <w:szCs w:val="28"/>
        </w:rPr>
        <w:t>.</w:t>
      </w:r>
    </w:p>
    <w:p w:rsidR="001021A8" w:rsidRPr="004E112D" w:rsidRDefault="001021A8" w:rsidP="000311E1">
      <w:pPr>
        <w:pStyle w:val="ConsPlusNormal"/>
        <w:widowControl/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E112D">
        <w:rPr>
          <w:rFonts w:ascii="Times New Roman" w:hAnsi="Times New Roman" w:cs="Times New Roman"/>
          <w:sz w:val="28"/>
          <w:szCs w:val="28"/>
        </w:rPr>
        <w:t>. Субсидии юридическим лицам (за исключением субсидий районным муниципальным учреждениям), индивидуальным предпринимателям, физическим лицам –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субсидий</w:t>
      </w:r>
      <w:r w:rsidRPr="00A77E0E">
        <w:rPr>
          <w:rFonts w:ascii="Times New Roman" w:hAnsi="Times New Roman" w:cs="Times New Roman"/>
          <w:sz w:val="28"/>
          <w:szCs w:val="28"/>
        </w:rPr>
        <w:t>, указанных в пункте 7 статьи 78 Бюджетного кодекса Российской Федерации)  предоставляются в случаях, установленных настоящим Решением,</w:t>
      </w:r>
      <w:r w:rsidRPr="004E112D">
        <w:rPr>
          <w:rFonts w:ascii="Times New Roman" w:hAnsi="Times New Roman" w:cs="Times New Roman"/>
          <w:sz w:val="28"/>
          <w:szCs w:val="28"/>
        </w:rPr>
        <w:t xml:space="preserve"> если возможность их предоставления предусмотрена в структуре расходов районного бюджета, муниципальных программах, и в порядке, утвержденном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112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112D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1021A8" w:rsidRPr="00EC0797" w:rsidRDefault="001021A8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7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0797">
        <w:rPr>
          <w:rFonts w:ascii="Times New Roman" w:hAnsi="Times New Roman" w:cs="Times New Roman"/>
          <w:sz w:val="28"/>
          <w:szCs w:val="28"/>
        </w:rPr>
        <w:t>. Установить верхний предел муниципального внутреннего долга:</w:t>
      </w:r>
    </w:p>
    <w:p w:rsidR="001021A8" w:rsidRPr="001E2705" w:rsidRDefault="001021A8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705">
        <w:rPr>
          <w:rFonts w:ascii="Times New Roman" w:hAnsi="Times New Roman" w:cs="Times New Roman"/>
          <w:sz w:val="28"/>
          <w:szCs w:val="28"/>
        </w:rPr>
        <w:t xml:space="preserve">на 1 января 2022 года в сумме  </w:t>
      </w:r>
      <w:r w:rsidRPr="00AC0FE6">
        <w:rPr>
          <w:rFonts w:ascii="Times New Roman" w:hAnsi="Times New Roman" w:cs="Times New Roman"/>
          <w:sz w:val="28"/>
          <w:szCs w:val="28"/>
        </w:rPr>
        <w:t>7 063,800</w:t>
      </w:r>
      <w:r w:rsidRPr="001E2705">
        <w:rPr>
          <w:rFonts w:ascii="Times New Roman" w:hAnsi="Times New Roman" w:cs="Times New Roman"/>
          <w:sz w:val="28"/>
          <w:szCs w:val="28"/>
        </w:rPr>
        <w:t xml:space="preserve">тыс. рублей, в том числе верхний предел долга  по муниципальным гарантиям в сумме 0 тыс. рублей; </w:t>
      </w:r>
    </w:p>
    <w:p w:rsidR="001021A8" w:rsidRPr="001E2705" w:rsidRDefault="001021A8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705">
        <w:rPr>
          <w:rFonts w:ascii="Times New Roman" w:hAnsi="Times New Roman" w:cs="Times New Roman"/>
          <w:sz w:val="28"/>
          <w:szCs w:val="28"/>
        </w:rPr>
        <w:t xml:space="preserve">на 1 января 2023 года в сумме </w:t>
      </w:r>
      <w:r w:rsidRPr="00AC0FE6">
        <w:rPr>
          <w:rFonts w:ascii="Times New Roman" w:hAnsi="Times New Roman" w:cs="Times New Roman"/>
          <w:sz w:val="28"/>
          <w:szCs w:val="28"/>
        </w:rPr>
        <w:t>7 285,200</w:t>
      </w:r>
      <w:r w:rsidRPr="001E2705">
        <w:rPr>
          <w:rFonts w:ascii="Times New Roman" w:hAnsi="Times New Roman" w:cs="Times New Roman"/>
          <w:sz w:val="28"/>
          <w:szCs w:val="28"/>
        </w:rPr>
        <w:t xml:space="preserve">тыс. рублей, в том числе верхний предел долга по муниципальным гарантиям в сумме 0 тыс. рублей; </w:t>
      </w:r>
    </w:p>
    <w:p w:rsidR="001021A8" w:rsidRPr="001E2705" w:rsidRDefault="001021A8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705">
        <w:rPr>
          <w:rFonts w:ascii="Times New Roman" w:hAnsi="Times New Roman" w:cs="Times New Roman"/>
          <w:sz w:val="28"/>
          <w:szCs w:val="28"/>
        </w:rPr>
        <w:t xml:space="preserve">на 1 января 2024 года в сумме  </w:t>
      </w:r>
      <w:r>
        <w:rPr>
          <w:rFonts w:ascii="Times New Roman" w:hAnsi="Times New Roman" w:cs="Times New Roman"/>
          <w:sz w:val="28"/>
          <w:szCs w:val="28"/>
        </w:rPr>
        <w:t>7 627,500</w:t>
      </w:r>
      <w:r w:rsidRPr="001E2705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в сумме 0 тыс. рублей.</w:t>
      </w:r>
    </w:p>
    <w:p w:rsidR="001021A8" w:rsidRPr="001E2705" w:rsidRDefault="001021A8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705">
        <w:rPr>
          <w:rFonts w:ascii="Times New Roman" w:hAnsi="Times New Roman" w:cs="Times New Roman"/>
          <w:sz w:val="28"/>
          <w:szCs w:val="28"/>
        </w:rPr>
        <w:t>Установить предельный объем районного муниципального долга:</w:t>
      </w:r>
    </w:p>
    <w:p w:rsidR="001021A8" w:rsidRPr="001E2705" w:rsidRDefault="001021A8" w:rsidP="00F417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70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705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>
        <w:rPr>
          <w:rFonts w:ascii="Times New Roman" w:hAnsi="Times New Roman" w:cs="Times New Roman"/>
          <w:sz w:val="28"/>
          <w:szCs w:val="28"/>
        </w:rPr>
        <w:t>7 063,800</w:t>
      </w:r>
      <w:r w:rsidRPr="001E2705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1021A8" w:rsidRPr="001E2705" w:rsidRDefault="001021A8" w:rsidP="00F417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70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270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7 285,200</w:t>
      </w:r>
      <w:r w:rsidRPr="001E2705">
        <w:rPr>
          <w:rFonts w:ascii="Times New Roman" w:hAnsi="Times New Roman" w:cs="Times New Roman"/>
          <w:sz w:val="28"/>
          <w:szCs w:val="28"/>
        </w:rPr>
        <w:t>тыс. рублей;</w:t>
      </w:r>
    </w:p>
    <w:p w:rsidR="001021A8" w:rsidRDefault="001021A8" w:rsidP="00F417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270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2705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sz w:val="28"/>
          <w:szCs w:val="28"/>
        </w:rPr>
        <w:t>7 627,500</w:t>
      </w:r>
      <w:r w:rsidRPr="001E2705">
        <w:rPr>
          <w:rFonts w:ascii="Times New Roman" w:hAnsi="Times New Roman" w:cs="Times New Roman"/>
          <w:sz w:val="28"/>
          <w:szCs w:val="28"/>
        </w:rPr>
        <w:t>тыс. рублей.</w:t>
      </w:r>
    </w:p>
    <w:p w:rsidR="001021A8" w:rsidRPr="004E112D" w:rsidRDefault="001021A8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E112D">
        <w:rPr>
          <w:rFonts w:ascii="Times New Roman" w:hAnsi="Times New Roman" w:cs="Times New Roman"/>
          <w:sz w:val="28"/>
          <w:szCs w:val="28"/>
        </w:rPr>
        <w:t>. Утвердить программу районных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внутренних заимствований на 2022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12876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согласно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112D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4E112D">
        <w:rPr>
          <w:rFonts w:ascii="Times New Roman" w:hAnsi="Times New Roman" w:cs="Times New Roman"/>
          <w:sz w:val="28"/>
          <w:szCs w:val="28"/>
        </w:rPr>
        <w:t>и программу районных муниципальных внутренних заим</w:t>
      </w:r>
      <w:r>
        <w:rPr>
          <w:rFonts w:ascii="Times New Roman" w:hAnsi="Times New Roman" w:cs="Times New Roman"/>
          <w:sz w:val="28"/>
          <w:szCs w:val="28"/>
        </w:rPr>
        <w:t>ствований на плановый период 2023</w:t>
      </w:r>
      <w:r w:rsidRPr="004E112D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E112D"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112D">
        <w:rPr>
          <w:rFonts w:ascii="Times New Roman" w:hAnsi="Times New Roman" w:cs="Times New Roman"/>
          <w:sz w:val="28"/>
          <w:szCs w:val="28"/>
        </w:rPr>
        <w:t>.</w:t>
      </w:r>
    </w:p>
    <w:p w:rsidR="001021A8" w:rsidRDefault="001021A8" w:rsidP="005C43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Утвердить источники внутреннего финансирования дефицита районного бюджета на 2022 год согласно приложению 10 и на плановый период 2022</w:t>
      </w:r>
      <w:r w:rsidRPr="004E112D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23годов согласно приложению 11.</w:t>
      </w:r>
    </w:p>
    <w:p w:rsidR="001021A8" w:rsidRPr="005C43B0" w:rsidRDefault="001021A8" w:rsidP="005C43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E112D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становить, что в 2022 году и </w:t>
      </w:r>
      <w:r w:rsidRPr="004E112D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sz w:val="28"/>
          <w:szCs w:val="28"/>
        </w:rPr>
        <w:t>2023 и 2024годов бюджетные кредиты из районного бюджета бюджетам сельских поселений не предоставляются.</w:t>
      </w:r>
    </w:p>
    <w:p w:rsidR="001021A8" w:rsidRPr="00263AC7" w:rsidRDefault="001021A8" w:rsidP="00757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D767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767B2">
        <w:rPr>
          <w:rFonts w:ascii="Times New Roman" w:hAnsi="Times New Roman" w:cs="Times New Roman"/>
          <w:sz w:val="28"/>
          <w:szCs w:val="28"/>
        </w:rPr>
        <w:t>Утвердить общий объем межбюджетных трансфертов, предоставляемых бюджетам сельских поселений Кунашакского муниципального района из районного бюджета,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67B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44 614,000</w:t>
      </w:r>
      <w:r w:rsidRPr="00D767B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67B2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67B2">
        <w:rPr>
          <w:rFonts w:ascii="Times New Roman" w:hAnsi="Times New Roman" w:cs="Times New Roman"/>
          <w:sz w:val="28"/>
          <w:szCs w:val="28"/>
        </w:rPr>
        <w:t xml:space="preserve">году в сумме  </w:t>
      </w:r>
      <w:r>
        <w:rPr>
          <w:rFonts w:ascii="Times New Roman" w:hAnsi="Times New Roman" w:cs="Times New Roman"/>
          <w:sz w:val="28"/>
          <w:szCs w:val="28"/>
        </w:rPr>
        <w:t>24 407,500</w:t>
      </w:r>
      <w:r w:rsidRPr="00D767B2">
        <w:rPr>
          <w:rFonts w:ascii="Times New Roman" w:hAnsi="Times New Roman" w:cs="Times New Roman"/>
          <w:sz w:val="28"/>
          <w:szCs w:val="28"/>
        </w:rPr>
        <w:t>тыс. рублей,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67B2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>
        <w:rPr>
          <w:rFonts w:ascii="Times New Roman" w:hAnsi="Times New Roman" w:cs="Times New Roman"/>
          <w:sz w:val="28"/>
          <w:szCs w:val="28"/>
        </w:rPr>
        <w:t>24 476,600</w:t>
      </w:r>
      <w:r w:rsidRPr="00D767B2">
        <w:rPr>
          <w:rFonts w:ascii="Times New Roman" w:hAnsi="Times New Roman" w:cs="Times New Roman"/>
          <w:sz w:val="28"/>
          <w:szCs w:val="28"/>
        </w:rPr>
        <w:t>тыс. рублей.</w:t>
      </w:r>
    </w:p>
    <w:p w:rsidR="001021A8" w:rsidRDefault="001021A8" w:rsidP="003E2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3A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3AC7">
        <w:rPr>
          <w:rFonts w:ascii="Times New Roman" w:hAnsi="Times New Roman" w:cs="Times New Roman"/>
          <w:sz w:val="28"/>
          <w:szCs w:val="28"/>
        </w:rPr>
        <w:t>. Утвердить объем дотации на выравнивание бюджетной обеспеченности поселений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3AC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25 078,300</w:t>
      </w:r>
      <w:r w:rsidRPr="00263AC7">
        <w:rPr>
          <w:rFonts w:ascii="Times New Roman" w:hAnsi="Times New Roman" w:cs="Times New Roman"/>
          <w:sz w:val="28"/>
          <w:szCs w:val="28"/>
        </w:rPr>
        <w:t>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3AC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16 281,100</w:t>
      </w:r>
      <w:r w:rsidRPr="00263AC7">
        <w:rPr>
          <w:rFonts w:ascii="Times New Roman" w:hAnsi="Times New Roman" w:cs="Times New Roman"/>
          <w:sz w:val="28"/>
          <w:szCs w:val="28"/>
        </w:rPr>
        <w:t>тыс. 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3AC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16 281,100</w:t>
      </w:r>
      <w:r w:rsidRPr="00263AC7">
        <w:rPr>
          <w:rFonts w:ascii="Times New Roman" w:hAnsi="Times New Roman" w:cs="Times New Roman"/>
          <w:sz w:val="28"/>
          <w:szCs w:val="28"/>
        </w:rPr>
        <w:t xml:space="preserve">тыс. рублей с распределением согласно приложению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63AC7">
        <w:rPr>
          <w:rFonts w:ascii="Times New Roman" w:hAnsi="Times New Roman" w:cs="Times New Roman"/>
          <w:sz w:val="28"/>
          <w:szCs w:val="28"/>
        </w:rPr>
        <w:t>.</w:t>
      </w:r>
    </w:p>
    <w:p w:rsidR="001021A8" w:rsidRPr="004E112D" w:rsidRDefault="001021A8" w:rsidP="000311E1">
      <w:pPr>
        <w:spacing w:line="360" w:lineRule="auto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4E112D">
        <w:rPr>
          <w:rFonts w:ascii="Times New Roman" w:hAnsi="Times New Roman" w:cs="Times New Roman"/>
          <w:sz w:val="28"/>
          <w:szCs w:val="28"/>
        </w:rPr>
        <w:t>. Утвердить объем субвенций бюджетам поселений на реализацию полномочий по осуществлению первичного воинского учета на территориях, где отсутств</w:t>
      </w:r>
      <w:r>
        <w:rPr>
          <w:rFonts w:ascii="Times New Roman" w:hAnsi="Times New Roman" w:cs="Times New Roman"/>
          <w:sz w:val="28"/>
          <w:szCs w:val="28"/>
        </w:rPr>
        <w:t>уют военные комиссариаты, на 2022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1 959,800</w:t>
      </w:r>
      <w:r w:rsidRPr="004E112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2 023,600</w:t>
      </w:r>
      <w:r w:rsidRPr="004E112D">
        <w:rPr>
          <w:rFonts w:ascii="Times New Roman" w:hAnsi="Times New Roman" w:cs="Times New Roman"/>
          <w:sz w:val="28"/>
          <w:szCs w:val="28"/>
        </w:rPr>
        <w:t>тыс. рублей,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E11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2 092,700</w:t>
      </w:r>
      <w:r w:rsidRPr="004E112D">
        <w:rPr>
          <w:rFonts w:ascii="Times New Roman" w:hAnsi="Times New Roman" w:cs="Times New Roman"/>
          <w:sz w:val="28"/>
          <w:szCs w:val="28"/>
        </w:rPr>
        <w:t xml:space="preserve">тыс. рублей с распределением согласно приложению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E1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1A8" w:rsidRDefault="001021A8" w:rsidP="00031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7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67B2">
        <w:rPr>
          <w:rFonts w:ascii="Times New Roman" w:hAnsi="Times New Roman" w:cs="Times New Roman"/>
          <w:sz w:val="28"/>
          <w:szCs w:val="28"/>
        </w:rPr>
        <w:t>. Утвердить объем иных межбюджетных трансфертов бюджетам поселений на реализацию переданных полномочий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67B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7 967,800</w:t>
      </w:r>
      <w:r w:rsidRPr="00D767B2">
        <w:rPr>
          <w:rFonts w:ascii="Times New Roman" w:hAnsi="Times New Roman" w:cs="Times New Roman"/>
          <w:sz w:val="28"/>
          <w:szCs w:val="28"/>
        </w:rPr>
        <w:t>тыс. рублей, 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67B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6 102,800</w:t>
      </w:r>
      <w:r w:rsidRPr="00D767B2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67B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6 102,800</w:t>
      </w:r>
      <w:r w:rsidRPr="00D767B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021A8" w:rsidRDefault="001021A8" w:rsidP="00C23C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C22">
        <w:rPr>
          <w:rFonts w:ascii="Times New Roman" w:hAnsi="Times New Roman" w:cs="Times New Roman"/>
          <w:sz w:val="28"/>
          <w:szCs w:val="28"/>
        </w:rPr>
        <w:t xml:space="preserve">Установить, что предоставление дотаций, предусмотренных абзацем первым настоящей части, осуществляется при условии заключения органами местного самоуправления поселений с </w:t>
      </w:r>
      <w:r w:rsidRPr="00C23C22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Администрацией района</w:t>
      </w: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форме, утвержденной постановлением </w:t>
      </w:r>
      <w:r w:rsidRPr="00C23C2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23C22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1A8" w:rsidRDefault="001021A8" w:rsidP="004E42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23.Утвердить объем прочих межбюджетных трансфертов общего характера на 2022 год </w:t>
      </w:r>
      <w:r w:rsidRPr="003F708D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9 608,100тыс. рублей, в 2023 году в сумме 0,00 рублей, в 2024 году в сумме 0,00 рублей, </w:t>
      </w:r>
      <w:r w:rsidRPr="003F708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F708D">
        <w:rPr>
          <w:rFonts w:ascii="Times New Roman" w:hAnsi="Times New Roman" w:cs="Times New Roman"/>
          <w:sz w:val="28"/>
          <w:szCs w:val="28"/>
        </w:rPr>
        <w:t>.</w:t>
      </w:r>
    </w:p>
    <w:p w:rsidR="001021A8" w:rsidRDefault="001021A8" w:rsidP="00C23C22">
      <w:pPr>
        <w:spacing w:line="360" w:lineRule="auto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Установить, что финансирование дотаций, предусмотренных абзацем первой настоящей части, осуществляется при условии заключения органами местного самоуправления поселений с Администрацией района соглашений о мерах по повышению эффективности использования бюджетных средств и увеличению поступления налоговых и неналоговых доходов местных бюджетов по форме, утвержденной постановлением Администрации Кунашакского муниципального района.</w:t>
      </w:r>
    </w:p>
    <w:p w:rsidR="001021A8" w:rsidRPr="00C23C22" w:rsidRDefault="001021A8" w:rsidP="00C23C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C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3C22">
        <w:rPr>
          <w:rFonts w:ascii="Times New Roman" w:hAnsi="Times New Roman" w:cs="Times New Roman"/>
          <w:sz w:val="28"/>
          <w:szCs w:val="28"/>
        </w:rPr>
        <w:t>. Муниципальные программы, утвержденные Администрацией Кунашакского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до 1 января 2022</w:t>
      </w:r>
      <w:r w:rsidRPr="00C23C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а, подлежат финансированию в 2022</w:t>
      </w:r>
      <w:r w:rsidRPr="00C23C22">
        <w:rPr>
          <w:rFonts w:ascii="Times New Roman" w:hAnsi="Times New Roman" w:cs="Times New Roman"/>
          <w:sz w:val="28"/>
          <w:szCs w:val="28"/>
        </w:rPr>
        <w:t xml:space="preserve"> году в части предусмотренных настоящим Решением денежных средс</w:t>
      </w:r>
      <w:r>
        <w:rPr>
          <w:rFonts w:ascii="Times New Roman" w:hAnsi="Times New Roman" w:cs="Times New Roman"/>
          <w:sz w:val="28"/>
          <w:szCs w:val="28"/>
        </w:rPr>
        <w:t>тв на реализацию данных программ</w:t>
      </w:r>
      <w:r w:rsidRPr="00C23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1A8" w:rsidRDefault="001021A8" w:rsidP="00754436">
      <w:pPr>
        <w:pStyle w:val="ConsPlusNormal"/>
        <w:widowControl/>
        <w:spacing w:line="36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1021A8" w:rsidRDefault="001021A8" w:rsidP="00754436">
      <w:pPr>
        <w:pStyle w:val="ConsPlusNormal"/>
        <w:widowControl/>
        <w:spacing w:line="36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1021A8" w:rsidRDefault="001021A8" w:rsidP="00754436">
      <w:pPr>
        <w:pStyle w:val="ConsPlusNormal"/>
        <w:widowControl/>
        <w:spacing w:line="36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1021A8" w:rsidRDefault="001021A8" w:rsidP="00754436">
      <w:pPr>
        <w:pStyle w:val="ConsPlusNormal"/>
        <w:widowControl/>
        <w:spacing w:line="360" w:lineRule="auto"/>
        <w:ind w:right="-54"/>
        <w:jc w:val="both"/>
        <w:rPr>
          <w:rStyle w:val="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92D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2D17">
        <w:rPr>
          <w:rFonts w:ascii="Times New Roman" w:hAnsi="Times New Roman" w:cs="Times New Roman"/>
          <w:sz w:val="28"/>
          <w:szCs w:val="28"/>
        </w:rPr>
        <w:t xml:space="preserve">. </w:t>
      </w:r>
      <w:r w:rsidRPr="00792D17">
        <w:rPr>
          <w:rStyle w:val="a"/>
          <w:rFonts w:ascii="Times New Roman" w:hAnsi="Times New Roman" w:cs="Times New Roman"/>
          <w:b w:val="0"/>
          <w:color w:val="000000"/>
          <w:sz w:val="28"/>
          <w:szCs w:val="28"/>
        </w:rPr>
        <w:t>Утвердить Методику расчета формирования расходов районного бюджета согласно приложению 1</w:t>
      </w:r>
      <w:r>
        <w:rPr>
          <w:rStyle w:val="a"/>
          <w:rFonts w:ascii="Times New Roman" w:hAnsi="Times New Roman" w:cs="Times New Roman"/>
          <w:b w:val="0"/>
          <w:color w:val="000000"/>
          <w:sz w:val="28"/>
          <w:szCs w:val="28"/>
        </w:rPr>
        <w:t>5.</w:t>
      </w:r>
      <w:bookmarkStart w:id="0" w:name="_GoBack"/>
      <w:bookmarkEnd w:id="0"/>
    </w:p>
    <w:p w:rsidR="001021A8" w:rsidRDefault="001021A8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1021A8" w:rsidRDefault="001021A8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1021A8" w:rsidRDefault="001021A8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1021A8" w:rsidRDefault="001021A8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С.Н. Аминов</w:t>
      </w:r>
    </w:p>
    <w:p w:rsidR="001021A8" w:rsidRDefault="001021A8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1021A8" w:rsidRDefault="001021A8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1021A8" w:rsidRDefault="001021A8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1021A8" w:rsidRDefault="001021A8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1021A8" w:rsidRDefault="001021A8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1021A8" w:rsidRDefault="001021A8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1021A8" w:rsidRDefault="001021A8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1021A8" w:rsidRDefault="001021A8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1021A8" w:rsidRDefault="001021A8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1021A8" w:rsidRDefault="001021A8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1021A8" w:rsidRDefault="001021A8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1021A8" w:rsidRDefault="001021A8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1021A8" w:rsidRDefault="001021A8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1021A8" w:rsidRDefault="001021A8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1021A8" w:rsidRDefault="001021A8" w:rsidP="000311E1">
      <w:pPr>
        <w:ind w:right="-54" w:firstLine="0"/>
        <w:rPr>
          <w:rFonts w:ascii="Times New Roman" w:hAnsi="Times New Roman" w:cs="Times New Roman"/>
          <w:sz w:val="28"/>
          <w:szCs w:val="28"/>
        </w:rPr>
      </w:pPr>
    </w:p>
    <w:sectPr w:rsidR="001021A8" w:rsidSect="00726D36">
      <w:pgSz w:w="11906" w:h="16838" w:code="9"/>
      <w:pgMar w:top="1077" w:right="849" w:bottom="426" w:left="1276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1A8" w:rsidRDefault="001021A8">
      <w:r>
        <w:separator/>
      </w:r>
    </w:p>
  </w:endnote>
  <w:endnote w:type="continuationSeparator" w:id="1">
    <w:p w:rsidR="001021A8" w:rsidRDefault="00102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1A8" w:rsidRDefault="001021A8">
      <w:r>
        <w:separator/>
      </w:r>
    </w:p>
  </w:footnote>
  <w:footnote w:type="continuationSeparator" w:id="1">
    <w:p w:rsidR="001021A8" w:rsidRDefault="00102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174"/>
    <w:rsid w:val="00000E8F"/>
    <w:rsid w:val="00001463"/>
    <w:rsid w:val="00002361"/>
    <w:rsid w:val="000024AE"/>
    <w:rsid w:val="00003A9B"/>
    <w:rsid w:val="0000412C"/>
    <w:rsid w:val="0000773E"/>
    <w:rsid w:val="000118A7"/>
    <w:rsid w:val="00012E66"/>
    <w:rsid w:val="0001446B"/>
    <w:rsid w:val="00014899"/>
    <w:rsid w:val="0001514C"/>
    <w:rsid w:val="00015348"/>
    <w:rsid w:val="000157F9"/>
    <w:rsid w:val="00016069"/>
    <w:rsid w:val="000178E1"/>
    <w:rsid w:val="00020075"/>
    <w:rsid w:val="00024BB3"/>
    <w:rsid w:val="000255C0"/>
    <w:rsid w:val="0002712C"/>
    <w:rsid w:val="000311E1"/>
    <w:rsid w:val="0003171A"/>
    <w:rsid w:val="00045F0D"/>
    <w:rsid w:val="00046F36"/>
    <w:rsid w:val="000475D8"/>
    <w:rsid w:val="00047EE7"/>
    <w:rsid w:val="000506D9"/>
    <w:rsid w:val="000516E6"/>
    <w:rsid w:val="000561AF"/>
    <w:rsid w:val="000566B1"/>
    <w:rsid w:val="00071877"/>
    <w:rsid w:val="0007440B"/>
    <w:rsid w:val="00075905"/>
    <w:rsid w:val="0008095D"/>
    <w:rsid w:val="00081E0D"/>
    <w:rsid w:val="0008240F"/>
    <w:rsid w:val="000838B8"/>
    <w:rsid w:val="00083936"/>
    <w:rsid w:val="00084F1F"/>
    <w:rsid w:val="00085AE9"/>
    <w:rsid w:val="00087C52"/>
    <w:rsid w:val="00094DCE"/>
    <w:rsid w:val="000953B6"/>
    <w:rsid w:val="000A0615"/>
    <w:rsid w:val="000A1C1E"/>
    <w:rsid w:val="000A471E"/>
    <w:rsid w:val="000A7B8D"/>
    <w:rsid w:val="000B124D"/>
    <w:rsid w:val="000B27A5"/>
    <w:rsid w:val="000B2D0D"/>
    <w:rsid w:val="000B6385"/>
    <w:rsid w:val="000C2238"/>
    <w:rsid w:val="000C50C5"/>
    <w:rsid w:val="000D1C17"/>
    <w:rsid w:val="000D30C9"/>
    <w:rsid w:val="000D4712"/>
    <w:rsid w:val="000D5404"/>
    <w:rsid w:val="000E0552"/>
    <w:rsid w:val="000E0D90"/>
    <w:rsid w:val="000E135E"/>
    <w:rsid w:val="000E30D3"/>
    <w:rsid w:val="000E3BE0"/>
    <w:rsid w:val="000E489C"/>
    <w:rsid w:val="000E7910"/>
    <w:rsid w:val="000F1A18"/>
    <w:rsid w:val="00101B4F"/>
    <w:rsid w:val="001021A8"/>
    <w:rsid w:val="00104C42"/>
    <w:rsid w:val="0010739B"/>
    <w:rsid w:val="001103F7"/>
    <w:rsid w:val="001105C8"/>
    <w:rsid w:val="0011256D"/>
    <w:rsid w:val="001131F6"/>
    <w:rsid w:val="001168EF"/>
    <w:rsid w:val="00116C5A"/>
    <w:rsid w:val="00122181"/>
    <w:rsid w:val="0012366C"/>
    <w:rsid w:val="00135D58"/>
    <w:rsid w:val="00136616"/>
    <w:rsid w:val="001373D6"/>
    <w:rsid w:val="00142EDE"/>
    <w:rsid w:val="00142F84"/>
    <w:rsid w:val="001438A4"/>
    <w:rsid w:val="00143E79"/>
    <w:rsid w:val="00144A04"/>
    <w:rsid w:val="00144B04"/>
    <w:rsid w:val="00150B12"/>
    <w:rsid w:val="00154B7B"/>
    <w:rsid w:val="00155930"/>
    <w:rsid w:val="001574FD"/>
    <w:rsid w:val="001646CF"/>
    <w:rsid w:val="001669B0"/>
    <w:rsid w:val="00166A23"/>
    <w:rsid w:val="001672E5"/>
    <w:rsid w:val="00167DB2"/>
    <w:rsid w:val="00170A37"/>
    <w:rsid w:val="00173A3C"/>
    <w:rsid w:val="001749BA"/>
    <w:rsid w:val="00177067"/>
    <w:rsid w:val="001771AA"/>
    <w:rsid w:val="00180D56"/>
    <w:rsid w:val="001818E0"/>
    <w:rsid w:val="00182ADB"/>
    <w:rsid w:val="00183C64"/>
    <w:rsid w:val="001876A8"/>
    <w:rsid w:val="0019440D"/>
    <w:rsid w:val="001A1979"/>
    <w:rsid w:val="001A4E49"/>
    <w:rsid w:val="001A6D70"/>
    <w:rsid w:val="001B54B7"/>
    <w:rsid w:val="001B6DEE"/>
    <w:rsid w:val="001B78F6"/>
    <w:rsid w:val="001C3D10"/>
    <w:rsid w:val="001C76EB"/>
    <w:rsid w:val="001D10F3"/>
    <w:rsid w:val="001D240D"/>
    <w:rsid w:val="001D419F"/>
    <w:rsid w:val="001E11CE"/>
    <w:rsid w:val="001E216B"/>
    <w:rsid w:val="001E2705"/>
    <w:rsid w:val="001E275C"/>
    <w:rsid w:val="001E394F"/>
    <w:rsid w:val="001E5EE3"/>
    <w:rsid w:val="001E68DC"/>
    <w:rsid w:val="001F43C6"/>
    <w:rsid w:val="001F44B9"/>
    <w:rsid w:val="002002B0"/>
    <w:rsid w:val="00200593"/>
    <w:rsid w:val="00200E94"/>
    <w:rsid w:val="0020151D"/>
    <w:rsid w:val="002029CD"/>
    <w:rsid w:val="00206EDE"/>
    <w:rsid w:val="00207F37"/>
    <w:rsid w:val="00211248"/>
    <w:rsid w:val="00213D08"/>
    <w:rsid w:val="002141A2"/>
    <w:rsid w:val="002143F8"/>
    <w:rsid w:val="00216382"/>
    <w:rsid w:val="00216EA9"/>
    <w:rsid w:val="00217C88"/>
    <w:rsid w:val="00231780"/>
    <w:rsid w:val="002318F4"/>
    <w:rsid w:val="00232D8B"/>
    <w:rsid w:val="0024002A"/>
    <w:rsid w:val="0024029F"/>
    <w:rsid w:val="002431A0"/>
    <w:rsid w:val="002441BC"/>
    <w:rsid w:val="002442A1"/>
    <w:rsid w:val="002462D5"/>
    <w:rsid w:val="00252B00"/>
    <w:rsid w:val="00256C28"/>
    <w:rsid w:val="00256DA4"/>
    <w:rsid w:val="002618AC"/>
    <w:rsid w:val="00263AC7"/>
    <w:rsid w:val="002716EC"/>
    <w:rsid w:val="0027231A"/>
    <w:rsid w:val="0027718C"/>
    <w:rsid w:val="00277665"/>
    <w:rsid w:val="00285CCB"/>
    <w:rsid w:val="0029097A"/>
    <w:rsid w:val="002919CA"/>
    <w:rsid w:val="00296358"/>
    <w:rsid w:val="002A0827"/>
    <w:rsid w:val="002A4094"/>
    <w:rsid w:val="002A5A13"/>
    <w:rsid w:val="002A5BBD"/>
    <w:rsid w:val="002A5E59"/>
    <w:rsid w:val="002A5FBA"/>
    <w:rsid w:val="002A6EB0"/>
    <w:rsid w:val="002B0086"/>
    <w:rsid w:val="002B058A"/>
    <w:rsid w:val="002B0F13"/>
    <w:rsid w:val="002B15B9"/>
    <w:rsid w:val="002B2039"/>
    <w:rsid w:val="002B492D"/>
    <w:rsid w:val="002B7F64"/>
    <w:rsid w:val="002C0FB7"/>
    <w:rsid w:val="002C2C6F"/>
    <w:rsid w:val="002C4B78"/>
    <w:rsid w:val="002C5821"/>
    <w:rsid w:val="002C660E"/>
    <w:rsid w:val="002D1829"/>
    <w:rsid w:val="002D212C"/>
    <w:rsid w:val="002D2759"/>
    <w:rsid w:val="002D2DC8"/>
    <w:rsid w:val="002D3B70"/>
    <w:rsid w:val="002D7E7A"/>
    <w:rsid w:val="002E11D2"/>
    <w:rsid w:val="002E2E35"/>
    <w:rsid w:val="002E50AB"/>
    <w:rsid w:val="002E5C49"/>
    <w:rsid w:val="002E69A3"/>
    <w:rsid w:val="002E6DA5"/>
    <w:rsid w:val="002E6EAD"/>
    <w:rsid w:val="002E7028"/>
    <w:rsid w:val="002E72BA"/>
    <w:rsid w:val="002E7DA0"/>
    <w:rsid w:val="002F4E29"/>
    <w:rsid w:val="002F78FB"/>
    <w:rsid w:val="00300EC8"/>
    <w:rsid w:val="00302E04"/>
    <w:rsid w:val="00312876"/>
    <w:rsid w:val="00313D8C"/>
    <w:rsid w:val="00314F80"/>
    <w:rsid w:val="00322672"/>
    <w:rsid w:val="00323F9F"/>
    <w:rsid w:val="003242BC"/>
    <w:rsid w:val="00324C1F"/>
    <w:rsid w:val="00325C52"/>
    <w:rsid w:val="003326F9"/>
    <w:rsid w:val="00333AB0"/>
    <w:rsid w:val="00334632"/>
    <w:rsid w:val="003369C5"/>
    <w:rsid w:val="0034542C"/>
    <w:rsid w:val="003466E3"/>
    <w:rsid w:val="003503E5"/>
    <w:rsid w:val="00351D9C"/>
    <w:rsid w:val="0035460E"/>
    <w:rsid w:val="003564F7"/>
    <w:rsid w:val="0035788B"/>
    <w:rsid w:val="00361FFE"/>
    <w:rsid w:val="00363F7B"/>
    <w:rsid w:val="00371410"/>
    <w:rsid w:val="003734D1"/>
    <w:rsid w:val="0037483B"/>
    <w:rsid w:val="00375D13"/>
    <w:rsid w:val="00377476"/>
    <w:rsid w:val="003818DF"/>
    <w:rsid w:val="00384824"/>
    <w:rsid w:val="003861C2"/>
    <w:rsid w:val="00387354"/>
    <w:rsid w:val="003932FF"/>
    <w:rsid w:val="00393538"/>
    <w:rsid w:val="003A1050"/>
    <w:rsid w:val="003A25D0"/>
    <w:rsid w:val="003A5EC9"/>
    <w:rsid w:val="003A6530"/>
    <w:rsid w:val="003B1F00"/>
    <w:rsid w:val="003B25C0"/>
    <w:rsid w:val="003B5777"/>
    <w:rsid w:val="003B6E4A"/>
    <w:rsid w:val="003C0A5F"/>
    <w:rsid w:val="003C133A"/>
    <w:rsid w:val="003C2C05"/>
    <w:rsid w:val="003C41CD"/>
    <w:rsid w:val="003C4A8E"/>
    <w:rsid w:val="003C4CB0"/>
    <w:rsid w:val="003C5332"/>
    <w:rsid w:val="003D1CFA"/>
    <w:rsid w:val="003D1D45"/>
    <w:rsid w:val="003D50F6"/>
    <w:rsid w:val="003D64E3"/>
    <w:rsid w:val="003E02DB"/>
    <w:rsid w:val="003E1BF4"/>
    <w:rsid w:val="003E28B8"/>
    <w:rsid w:val="003E28C3"/>
    <w:rsid w:val="003E4814"/>
    <w:rsid w:val="003E4E59"/>
    <w:rsid w:val="003E51AE"/>
    <w:rsid w:val="003E6D9A"/>
    <w:rsid w:val="003E731E"/>
    <w:rsid w:val="003F168E"/>
    <w:rsid w:val="003F4005"/>
    <w:rsid w:val="003F4FAE"/>
    <w:rsid w:val="003F708D"/>
    <w:rsid w:val="0040163D"/>
    <w:rsid w:val="004019E5"/>
    <w:rsid w:val="00403016"/>
    <w:rsid w:val="0040463F"/>
    <w:rsid w:val="00406A6F"/>
    <w:rsid w:val="004143F4"/>
    <w:rsid w:val="00414698"/>
    <w:rsid w:val="00417724"/>
    <w:rsid w:val="00421A09"/>
    <w:rsid w:val="00421DB3"/>
    <w:rsid w:val="00422632"/>
    <w:rsid w:val="004227ED"/>
    <w:rsid w:val="00424705"/>
    <w:rsid w:val="00427937"/>
    <w:rsid w:val="00440642"/>
    <w:rsid w:val="00443354"/>
    <w:rsid w:val="00443DB8"/>
    <w:rsid w:val="00446955"/>
    <w:rsid w:val="0044726A"/>
    <w:rsid w:val="00452AA5"/>
    <w:rsid w:val="004530F4"/>
    <w:rsid w:val="004544E9"/>
    <w:rsid w:val="00454A0C"/>
    <w:rsid w:val="0045524B"/>
    <w:rsid w:val="00457AEE"/>
    <w:rsid w:val="00460B24"/>
    <w:rsid w:val="00461E94"/>
    <w:rsid w:val="0046637B"/>
    <w:rsid w:val="00470544"/>
    <w:rsid w:val="004719C9"/>
    <w:rsid w:val="00471E30"/>
    <w:rsid w:val="00471F3B"/>
    <w:rsid w:val="00472C14"/>
    <w:rsid w:val="004769D8"/>
    <w:rsid w:val="004772C1"/>
    <w:rsid w:val="00480105"/>
    <w:rsid w:val="00480B1B"/>
    <w:rsid w:val="00481799"/>
    <w:rsid w:val="00483101"/>
    <w:rsid w:val="00484DE2"/>
    <w:rsid w:val="004860B2"/>
    <w:rsid w:val="00491CDC"/>
    <w:rsid w:val="0049225C"/>
    <w:rsid w:val="00492A65"/>
    <w:rsid w:val="00497EB8"/>
    <w:rsid w:val="004A1EF5"/>
    <w:rsid w:val="004B0ECF"/>
    <w:rsid w:val="004B19BD"/>
    <w:rsid w:val="004B488F"/>
    <w:rsid w:val="004B492B"/>
    <w:rsid w:val="004B604A"/>
    <w:rsid w:val="004C51FC"/>
    <w:rsid w:val="004D3D9A"/>
    <w:rsid w:val="004D5430"/>
    <w:rsid w:val="004D59AF"/>
    <w:rsid w:val="004E112D"/>
    <w:rsid w:val="004E2D34"/>
    <w:rsid w:val="004E2E69"/>
    <w:rsid w:val="004E348B"/>
    <w:rsid w:val="004E4240"/>
    <w:rsid w:val="004E427A"/>
    <w:rsid w:val="004E67E5"/>
    <w:rsid w:val="004F1E92"/>
    <w:rsid w:val="004F2EC7"/>
    <w:rsid w:val="004F3F56"/>
    <w:rsid w:val="004F679E"/>
    <w:rsid w:val="005040BD"/>
    <w:rsid w:val="005131A4"/>
    <w:rsid w:val="00517E4E"/>
    <w:rsid w:val="005246EF"/>
    <w:rsid w:val="00525C67"/>
    <w:rsid w:val="00526BE4"/>
    <w:rsid w:val="00541A39"/>
    <w:rsid w:val="0054440B"/>
    <w:rsid w:val="00546DFA"/>
    <w:rsid w:val="00550906"/>
    <w:rsid w:val="00550968"/>
    <w:rsid w:val="00552357"/>
    <w:rsid w:val="00554DEC"/>
    <w:rsid w:val="005570ED"/>
    <w:rsid w:val="0055734D"/>
    <w:rsid w:val="00563D0E"/>
    <w:rsid w:val="00565E9B"/>
    <w:rsid w:val="00566F43"/>
    <w:rsid w:val="00576A86"/>
    <w:rsid w:val="005801E8"/>
    <w:rsid w:val="00580A7F"/>
    <w:rsid w:val="0058384F"/>
    <w:rsid w:val="00590C7E"/>
    <w:rsid w:val="00596AD3"/>
    <w:rsid w:val="005A21AC"/>
    <w:rsid w:val="005A614E"/>
    <w:rsid w:val="005A6524"/>
    <w:rsid w:val="005B2CC5"/>
    <w:rsid w:val="005B2DDD"/>
    <w:rsid w:val="005B4FFB"/>
    <w:rsid w:val="005B70DB"/>
    <w:rsid w:val="005B7161"/>
    <w:rsid w:val="005C067B"/>
    <w:rsid w:val="005C18C5"/>
    <w:rsid w:val="005C1F3D"/>
    <w:rsid w:val="005C3BBE"/>
    <w:rsid w:val="005C43B0"/>
    <w:rsid w:val="005C510B"/>
    <w:rsid w:val="005D3283"/>
    <w:rsid w:val="005D3AAE"/>
    <w:rsid w:val="005E33B4"/>
    <w:rsid w:val="005F217E"/>
    <w:rsid w:val="005F3514"/>
    <w:rsid w:val="005F556E"/>
    <w:rsid w:val="005F5CCB"/>
    <w:rsid w:val="005F6949"/>
    <w:rsid w:val="00610E2B"/>
    <w:rsid w:val="00617B21"/>
    <w:rsid w:val="006242BF"/>
    <w:rsid w:val="006244AE"/>
    <w:rsid w:val="00627265"/>
    <w:rsid w:val="00630A6C"/>
    <w:rsid w:val="00630FC2"/>
    <w:rsid w:val="006332F4"/>
    <w:rsid w:val="006374B5"/>
    <w:rsid w:val="00644819"/>
    <w:rsid w:val="00645514"/>
    <w:rsid w:val="0064563E"/>
    <w:rsid w:val="00645991"/>
    <w:rsid w:val="00650FCC"/>
    <w:rsid w:val="0065125B"/>
    <w:rsid w:val="00653935"/>
    <w:rsid w:val="00660DED"/>
    <w:rsid w:val="0066489B"/>
    <w:rsid w:val="00672384"/>
    <w:rsid w:val="00677B4A"/>
    <w:rsid w:val="00681040"/>
    <w:rsid w:val="00683F1B"/>
    <w:rsid w:val="0068458B"/>
    <w:rsid w:val="00686949"/>
    <w:rsid w:val="00687215"/>
    <w:rsid w:val="0069158E"/>
    <w:rsid w:val="006A46B4"/>
    <w:rsid w:val="006A64BD"/>
    <w:rsid w:val="006A76C4"/>
    <w:rsid w:val="006B16D4"/>
    <w:rsid w:val="006B1AE4"/>
    <w:rsid w:val="006B25A4"/>
    <w:rsid w:val="006B511D"/>
    <w:rsid w:val="006B77E3"/>
    <w:rsid w:val="006C0120"/>
    <w:rsid w:val="006C4D9C"/>
    <w:rsid w:val="006D286D"/>
    <w:rsid w:val="006D3C85"/>
    <w:rsid w:val="006D4850"/>
    <w:rsid w:val="006D516A"/>
    <w:rsid w:val="006E0480"/>
    <w:rsid w:val="006E76B4"/>
    <w:rsid w:val="006E7751"/>
    <w:rsid w:val="006E7F79"/>
    <w:rsid w:val="006F0EF0"/>
    <w:rsid w:val="006F126F"/>
    <w:rsid w:val="006F4894"/>
    <w:rsid w:val="006F7078"/>
    <w:rsid w:val="00701F19"/>
    <w:rsid w:val="00704918"/>
    <w:rsid w:val="007063D5"/>
    <w:rsid w:val="00713502"/>
    <w:rsid w:val="00714988"/>
    <w:rsid w:val="00717598"/>
    <w:rsid w:val="00721AEF"/>
    <w:rsid w:val="00726D36"/>
    <w:rsid w:val="0073021F"/>
    <w:rsid w:val="00730CD6"/>
    <w:rsid w:val="00730F16"/>
    <w:rsid w:val="00733963"/>
    <w:rsid w:val="0073563B"/>
    <w:rsid w:val="00735FC4"/>
    <w:rsid w:val="00736BAC"/>
    <w:rsid w:val="00740212"/>
    <w:rsid w:val="007407D4"/>
    <w:rsid w:val="00753B25"/>
    <w:rsid w:val="00754338"/>
    <w:rsid w:val="00754436"/>
    <w:rsid w:val="00756EE9"/>
    <w:rsid w:val="00757A2F"/>
    <w:rsid w:val="00760E02"/>
    <w:rsid w:val="007617AC"/>
    <w:rsid w:val="00761B87"/>
    <w:rsid w:val="0076289F"/>
    <w:rsid w:val="00764F7E"/>
    <w:rsid w:val="00765597"/>
    <w:rsid w:val="00765674"/>
    <w:rsid w:val="00766A38"/>
    <w:rsid w:val="007675F4"/>
    <w:rsid w:val="00770121"/>
    <w:rsid w:val="00772DE8"/>
    <w:rsid w:val="00773C5C"/>
    <w:rsid w:val="00782AAA"/>
    <w:rsid w:val="007839FA"/>
    <w:rsid w:val="00784BB3"/>
    <w:rsid w:val="0078602B"/>
    <w:rsid w:val="0079112C"/>
    <w:rsid w:val="00792D17"/>
    <w:rsid w:val="00796A5D"/>
    <w:rsid w:val="00796B1E"/>
    <w:rsid w:val="007970AC"/>
    <w:rsid w:val="00797C94"/>
    <w:rsid w:val="007A041A"/>
    <w:rsid w:val="007A123C"/>
    <w:rsid w:val="007A15E8"/>
    <w:rsid w:val="007A16C7"/>
    <w:rsid w:val="007A22C1"/>
    <w:rsid w:val="007A31D3"/>
    <w:rsid w:val="007A4519"/>
    <w:rsid w:val="007A452A"/>
    <w:rsid w:val="007A45B3"/>
    <w:rsid w:val="007A56CB"/>
    <w:rsid w:val="007A7C26"/>
    <w:rsid w:val="007B0688"/>
    <w:rsid w:val="007B1AFF"/>
    <w:rsid w:val="007B499C"/>
    <w:rsid w:val="007B5D9B"/>
    <w:rsid w:val="007C59CC"/>
    <w:rsid w:val="007C6F7D"/>
    <w:rsid w:val="007C7C74"/>
    <w:rsid w:val="007D0559"/>
    <w:rsid w:val="007D18F2"/>
    <w:rsid w:val="007D41C1"/>
    <w:rsid w:val="007D4BCF"/>
    <w:rsid w:val="007E00BC"/>
    <w:rsid w:val="007E08A6"/>
    <w:rsid w:val="007E2B41"/>
    <w:rsid w:val="007E6581"/>
    <w:rsid w:val="007F7AC3"/>
    <w:rsid w:val="008006AF"/>
    <w:rsid w:val="0080130F"/>
    <w:rsid w:val="00801C31"/>
    <w:rsid w:val="00806422"/>
    <w:rsid w:val="008069EA"/>
    <w:rsid w:val="00811D30"/>
    <w:rsid w:val="00817029"/>
    <w:rsid w:val="00817D03"/>
    <w:rsid w:val="00820DDA"/>
    <w:rsid w:val="008235C1"/>
    <w:rsid w:val="00824339"/>
    <w:rsid w:val="00826BC8"/>
    <w:rsid w:val="0082771F"/>
    <w:rsid w:val="00840C7B"/>
    <w:rsid w:val="00842293"/>
    <w:rsid w:val="008423D4"/>
    <w:rsid w:val="00846680"/>
    <w:rsid w:val="00846F74"/>
    <w:rsid w:val="00850995"/>
    <w:rsid w:val="00852E17"/>
    <w:rsid w:val="0085362F"/>
    <w:rsid w:val="00862133"/>
    <w:rsid w:val="0086249B"/>
    <w:rsid w:val="0087110F"/>
    <w:rsid w:val="008713CD"/>
    <w:rsid w:val="0087224C"/>
    <w:rsid w:val="00872725"/>
    <w:rsid w:val="00872D4A"/>
    <w:rsid w:val="008739AF"/>
    <w:rsid w:val="00875E4A"/>
    <w:rsid w:val="008765E2"/>
    <w:rsid w:val="00880D70"/>
    <w:rsid w:val="00881219"/>
    <w:rsid w:val="0088203C"/>
    <w:rsid w:val="00882C9A"/>
    <w:rsid w:val="00883362"/>
    <w:rsid w:val="008850F7"/>
    <w:rsid w:val="008861E2"/>
    <w:rsid w:val="00887D1A"/>
    <w:rsid w:val="00892E3E"/>
    <w:rsid w:val="008941DD"/>
    <w:rsid w:val="0089592A"/>
    <w:rsid w:val="008A1626"/>
    <w:rsid w:val="008A1F07"/>
    <w:rsid w:val="008A44CE"/>
    <w:rsid w:val="008A5ED3"/>
    <w:rsid w:val="008A73D5"/>
    <w:rsid w:val="008B0D07"/>
    <w:rsid w:val="008B2E28"/>
    <w:rsid w:val="008B4DC4"/>
    <w:rsid w:val="008B6F67"/>
    <w:rsid w:val="008C17CB"/>
    <w:rsid w:val="008C20FE"/>
    <w:rsid w:val="008C3785"/>
    <w:rsid w:val="008D11EC"/>
    <w:rsid w:val="008E0B5E"/>
    <w:rsid w:val="008E4C7E"/>
    <w:rsid w:val="008E4FAC"/>
    <w:rsid w:val="008E64A0"/>
    <w:rsid w:val="008E6DB6"/>
    <w:rsid w:val="008F4596"/>
    <w:rsid w:val="009008D0"/>
    <w:rsid w:val="00900C7F"/>
    <w:rsid w:val="00900E37"/>
    <w:rsid w:val="009020EB"/>
    <w:rsid w:val="009021D0"/>
    <w:rsid w:val="00902AD3"/>
    <w:rsid w:val="0090387D"/>
    <w:rsid w:val="00904412"/>
    <w:rsid w:val="00907791"/>
    <w:rsid w:val="00912566"/>
    <w:rsid w:val="009221EC"/>
    <w:rsid w:val="009239F2"/>
    <w:rsid w:val="00923D6F"/>
    <w:rsid w:val="00930799"/>
    <w:rsid w:val="00942741"/>
    <w:rsid w:val="00946101"/>
    <w:rsid w:val="0094661E"/>
    <w:rsid w:val="009509E1"/>
    <w:rsid w:val="00953A2C"/>
    <w:rsid w:val="00953C62"/>
    <w:rsid w:val="00954716"/>
    <w:rsid w:val="00965839"/>
    <w:rsid w:val="0097237A"/>
    <w:rsid w:val="009739FE"/>
    <w:rsid w:val="00974A4F"/>
    <w:rsid w:val="00976677"/>
    <w:rsid w:val="00981544"/>
    <w:rsid w:val="0098310D"/>
    <w:rsid w:val="0098353F"/>
    <w:rsid w:val="009841B7"/>
    <w:rsid w:val="00986F60"/>
    <w:rsid w:val="00987B68"/>
    <w:rsid w:val="00987EF9"/>
    <w:rsid w:val="009903D9"/>
    <w:rsid w:val="00990751"/>
    <w:rsid w:val="00991155"/>
    <w:rsid w:val="00993459"/>
    <w:rsid w:val="00993CA3"/>
    <w:rsid w:val="009A0E60"/>
    <w:rsid w:val="009A1475"/>
    <w:rsid w:val="009A171B"/>
    <w:rsid w:val="009A1CBC"/>
    <w:rsid w:val="009A3499"/>
    <w:rsid w:val="009A3A1A"/>
    <w:rsid w:val="009A3F9C"/>
    <w:rsid w:val="009A4CD9"/>
    <w:rsid w:val="009A534C"/>
    <w:rsid w:val="009A63F4"/>
    <w:rsid w:val="009B1532"/>
    <w:rsid w:val="009B19E0"/>
    <w:rsid w:val="009B3A07"/>
    <w:rsid w:val="009B4DFC"/>
    <w:rsid w:val="009B7B94"/>
    <w:rsid w:val="009C0F3E"/>
    <w:rsid w:val="009C1943"/>
    <w:rsid w:val="009C3CF0"/>
    <w:rsid w:val="009C4225"/>
    <w:rsid w:val="009C7CEE"/>
    <w:rsid w:val="009D02C6"/>
    <w:rsid w:val="009D25C2"/>
    <w:rsid w:val="009D39EF"/>
    <w:rsid w:val="009E0090"/>
    <w:rsid w:val="009E0367"/>
    <w:rsid w:val="009E2FEE"/>
    <w:rsid w:val="009E660A"/>
    <w:rsid w:val="009E7857"/>
    <w:rsid w:val="009F5AC6"/>
    <w:rsid w:val="009F5F91"/>
    <w:rsid w:val="00A01255"/>
    <w:rsid w:val="00A019C1"/>
    <w:rsid w:val="00A027C4"/>
    <w:rsid w:val="00A05713"/>
    <w:rsid w:val="00A06A91"/>
    <w:rsid w:val="00A07AED"/>
    <w:rsid w:val="00A13C28"/>
    <w:rsid w:val="00A14305"/>
    <w:rsid w:val="00A15716"/>
    <w:rsid w:val="00A16CBF"/>
    <w:rsid w:val="00A222F5"/>
    <w:rsid w:val="00A24CA6"/>
    <w:rsid w:val="00A309DF"/>
    <w:rsid w:val="00A3411B"/>
    <w:rsid w:val="00A3700C"/>
    <w:rsid w:val="00A378E8"/>
    <w:rsid w:val="00A40313"/>
    <w:rsid w:val="00A43DEF"/>
    <w:rsid w:val="00A46BB6"/>
    <w:rsid w:val="00A51875"/>
    <w:rsid w:val="00A561BD"/>
    <w:rsid w:val="00A563B4"/>
    <w:rsid w:val="00A625A5"/>
    <w:rsid w:val="00A65861"/>
    <w:rsid w:val="00A674BE"/>
    <w:rsid w:val="00A67E27"/>
    <w:rsid w:val="00A73449"/>
    <w:rsid w:val="00A765AA"/>
    <w:rsid w:val="00A77E0E"/>
    <w:rsid w:val="00A77E7E"/>
    <w:rsid w:val="00A8070E"/>
    <w:rsid w:val="00A8406D"/>
    <w:rsid w:val="00A90BBC"/>
    <w:rsid w:val="00A945F7"/>
    <w:rsid w:val="00A946DF"/>
    <w:rsid w:val="00A95DF9"/>
    <w:rsid w:val="00A95EA1"/>
    <w:rsid w:val="00A9637F"/>
    <w:rsid w:val="00AA4CBE"/>
    <w:rsid w:val="00AA631A"/>
    <w:rsid w:val="00AA69D3"/>
    <w:rsid w:val="00AA718E"/>
    <w:rsid w:val="00AA7B9E"/>
    <w:rsid w:val="00AB2692"/>
    <w:rsid w:val="00AB4220"/>
    <w:rsid w:val="00AB5F5C"/>
    <w:rsid w:val="00AB7069"/>
    <w:rsid w:val="00AB7CFC"/>
    <w:rsid w:val="00AC0FE6"/>
    <w:rsid w:val="00AC35E7"/>
    <w:rsid w:val="00AC67DA"/>
    <w:rsid w:val="00AD3319"/>
    <w:rsid w:val="00AD50D7"/>
    <w:rsid w:val="00AE0556"/>
    <w:rsid w:val="00AE10EA"/>
    <w:rsid w:val="00AE116A"/>
    <w:rsid w:val="00AE30E0"/>
    <w:rsid w:val="00AE3CA7"/>
    <w:rsid w:val="00AE5F51"/>
    <w:rsid w:val="00AE625A"/>
    <w:rsid w:val="00AF03A8"/>
    <w:rsid w:val="00AF0E56"/>
    <w:rsid w:val="00AF26AF"/>
    <w:rsid w:val="00AF4510"/>
    <w:rsid w:val="00AF6586"/>
    <w:rsid w:val="00B001FE"/>
    <w:rsid w:val="00B033E9"/>
    <w:rsid w:val="00B0472C"/>
    <w:rsid w:val="00B062C5"/>
    <w:rsid w:val="00B1064F"/>
    <w:rsid w:val="00B1069F"/>
    <w:rsid w:val="00B11690"/>
    <w:rsid w:val="00B11A3A"/>
    <w:rsid w:val="00B13498"/>
    <w:rsid w:val="00B154BD"/>
    <w:rsid w:val="00B2216B"/>
    <w:rsid w:val="00B22AF0"/>
    <w:rsid w:val="00B2421D"/>
    <w:rsid w:val="00B25B96"/>
    <w:rsid w:val="00B2687A"/>
    <w:rsid w:val="00B32081"/>
    <w:rsid w:val="00B32AE1"/>
    <w:rsid w:val="00B33D85"/>
    <w:rsid w:val="00B343EC"/>
    <w:rsid w:val="00B363A3"/>
    <w:rsid w:val="00B376E7"/>
    <w:rsid w:val="00B403E3"/>
    <w:rsid w:val="00B43E6E"/>
    <w:rsid w:val="00B43FD8"/>
    <w:rsid w:val="00B4458E"/>
    <w:rsid w:val="00B46AA1"/>
    <w:rsid w:val="00B579A9"/>
    <w:rsid w:val="00B638AD"/>
    <w:rsid w:val="00B742B3"/>
    <w:rsid w:val="00B77737"/>
    <w:rsid w:val="00B812FD"/>
    <w:rsid w:val="00B8142E"/>
    <w:rsid w:val="00B8198C"/>
    <w:rsid w:val="00B872B0"/>
    <w:rsid w:val="00B87A7D"/>
    <w:rsid w:val="00B91048"/>
    <w:rsid w:val="00B9398B"/>
    <w:rsid w:val="00B956F7"/>
    <w:rsid w:val="00B96872"/>
    <w:rsid w:val="00B97948"/>
    <w:rsid w:val="00BA4482"/>
    <w:rsid w:val="00BA65ED"/>
    <w:rsid w:val="00BB71F0"/>
    <w:rsid w:val="00BB7E87"/>
    <w:rsid w:val="00BC1A7A"/>
    <w:rsid w:val="00BC1AF1"/>
    <w:rsid w:val="00BC2256"/>
    <w:rsid w:val="00BC3A87"/>
    <w:rsid w:val="00BC6A69"/>
    <w:rsid w:val="00BD115E"/>
    <w:rsid w:val="00BD2219"/>
    <w:rsid w:val="00BD2C61"/>
    <w:rsid w:val="00BD47FC"/>
    <w:rsid w:val="00BD4AC3"/>
    <w:rsid w:val="00BD636A"/>
    <w:rsid w:val="00BE2D72"/>
    <w:rsid w:val="00BE40F6"/>
    <w:rsid w:val="00BE51D3"/>
    <w:rsid w:val="00BF3124"/>
    <w:rsid w:val="00BF42C9"/>
    <w:rsid w:val="00BF7112"/>
    <w:rsid w:val="00C0095F"/>
    <w:rsid w:val="00C041AE"/>
    <w:rsid w:val="00C04A16"/>
    <w:rsid w:val="00C053D1"/>
    <w:rsid w:val="00C06E8F"/>
    <w:rsid w:val="00C1009C"/>
    <w:rsid w:val="00C14382"/>
    <w:rsid w:val="00C15F78"/>
    <w:rsid w:val="00C162D4"/>
    <w:rsid w:val="00C16E6A"/>
    <w:rsid w:val="00C23C22"/>
    <w:rsid w:val="00C248F9"/>
    <w:rsid w:val="00C26405"/>
    <w:rsid w:val="00C273C7"/>
    <w:rsid w:val="00C27931"/>
    <w:rsid w:val="00C304BF"/>
    <w:rsid w:val="00C32E35"/>
    <w:rsid w:val="00C36443"/>
    <w:rsid w:val="00C372E9"/>
    <w:rsid w:val="00C40089"/>
    <w:rsid w:val="00C402DE"/>
    <w:rsid w:val="00C42213"/>
    <w:rsid w:val="00C441A6"/>
    <w:rsid w:val="00C47743"/>
    <w:rsid w:val="00C536BE"/>
    <w:rsid w:val="00C54141"/>
    <w:rsid w:val="00C54407"/>
    <w:rsid w:val="00C575CD"/>
    <w:rsid w:val="00C576C6"/>
    <w:rsid w:val="00C622BB"/>
    <w:rsid w:val="00C66E8D"/>
    <w:rsid w:val="00C73150"/>
    <w:rsid w:val="00C731C3"/>
    <w:rsid w:val="00C80E14"/>
    <w:rsid w:val="00C810E7"/>
    <w:rsid w:val="00C82BE8"/>
    <w:rsid w:val="00C8307D"/>
    <w:rsid w:val="00C87667"/>
    <w:rsid w:val="00C90D7F"/>
    <w:rsid w:val="00C92317"/>
    <w:rsid w:val="00C945F6"/>
    <w:rsid w:val="00CA2D3C"/>
    <w:rsid w:val="00CA63D0"/>
    <w:rsid w:val="00CA7690"/>
    <w:rsid w:val="00CB2245"/>
    <w:rsid w:val="00CB3339"/>
    <w:rsid w:val="00CB4A64"/>
    <w:rsid w:val="00CB4FEE"/>
    <w:rsid w:val="00CC0822"/>
    <w:rsid w:val="00CC1CDB"/>
    <w:rsid w:val="00CD54D8"/>
    <w:rsid w:val="00CD5735"/>
    <w:rsid w:val="00CD5FF8"/>
    <w:rsid w:val="00CD687C"/>
    <w:rsid w:val="00CD70E2"/>
    <w:rsid w:val="00CD79A7"/>
    <w:rsid w:val="00CE0318"/>
    <w:rsid w:val="00CE06D2"/>
    <w:rsid w:val="00CE1E63"/>
    <w:rsid w:val="00CE2E17"/>
    <w:rsid w:val="00CE507D"/>
    <w:rsid w:val="00CE51E0"/>
    <w:rsid w:val="00CE5D33"/>
    <w:rsid w:val="00CF0BED"/>
    <w:rsid w:val="00CF269C"/>
    <w:rsid w:val="00CF3473"/>
    <w:rsid w:val="00CF71ED"/>
    <w:rsid w:val="00D03153"/>
    <w:rsid w:val="00D04165"/>
    <w:rsid w:val="00D102D6"/>
    <w:rsid w:val="00D1125C"/>
    <w:rsid w:val="00D20571"/>
    <w:rsid w:val="00D20FE1"/>
    <w:rsid w:val="00D251BA"/>
    <w:rsid w:val="00D26295"/>
    <w:rsid w:val="00D30134"/>
    <w:rsid w:val="00D31E20"/>
    <w:rsid w:val="00D33354"/>
    <w:rsid w:val="00D3628E"/>
    <w:rsid w:val="00D3655F"/>
    <w:rsid w:val="00D52A18"/>
    <w:rsid w:val="00D554A0"/>
    <w:rsid w:val="00D55D96"/>
    <w:rsid w:val="00D60AC9"/>
    <w:rsid w:val="00D767B2"/>
    <w:rsid w:val="00D77395"/>
    <w:rsid w:val="00D80316"/>
    <w:rsid w:val="00D80EA3"/>
    <w:rsid w:val="00D823CE"/>
    <w:rsid w:val="00D82799"/>
    <w:rsid w:val="00D857C4"/>
    <w:rsid w:val="00D85C73"/>
    <w:rsid w:val="00D866DB"/>
    <w:rsid w:val="00D954A6"/>
    <w:rsid w:val="00D96D2E"/>
    <w:rsid w:val="00DA40C0"/>
    <w:rsid w:val="00DA63E5"/>
    <w:rsid w:val="00DB0245"/>
    <w:rsid w:val="00DB242B"/>
    <w:rsid w:val="00DB2E66"/>
    <w:rsid w:val="00DB3B1B"/>
    <w:rsid w:val="00DB69CF"/>
    <w:rsid w:val="00DC52EB"/>
    <w:rsid w:val="00DD1E35"/>
    <w:rsid w:val="00DD3F24"/>
    <w:rsid w:val="00DD4E8E"/>
    <w:rsid w:val="00DE2A21"/>
    <w:rsid w:val="00DE2B9B"/>
    <w:rsid w:val="00DE30CE"/>
    <w:rsid w:val="00DE693D"/>
    <w:rsid w:val="00DE7A03"/>
    <w:rsid w:val="00DF3AD5"/>
    <w:rsid w:val="00DF4F5F"/>
    <w:rsid w:val="00E00480"/>
    <w:rsid w:val="00E00CEE"/>
    <w:rsid w:val="00E03103"/>
    <w:rsid w:val="00E046FF"/>
    <w:rsid w:val="00E0575D"/>
    <w:rsid w:val="00E06282"/>
    <w:rsid w:val="00E06B5C"/>
    <w:rsid w:val="00E11CFC"/>
    <w:rsid w:val="00E13153"/>
    <w:rsid w:val="00E14546"/>
    <w:rsid w:val="00E23EC3"/>
    <w:rsid w:val="00E24C5E"/>
    <w:rsid w:val="00E26945"/>
    <w:rsid w:val="00E30B24"/>
    <w:rsid w:val="00E314ED"/>
    <w:rsid w:val="00E31F33"/>
    <w:rsid w:val="00E3291E"/>
    <w:rsid w:val="00E330E2"/>
    <w:rsid w:val="00E36682"/>
    <w:rsid w:val="00E37346"/>
    <w:rsid w:val="00E4008A"/>
    <w:rsid w:val="00E40278"/>
    <w:rsid w:val="00E427B1"/>
    <w:rsid w:val="00E46E41"/>
    <w:rsid w:val="00E46F96"/>
    <w:rsid w:val="00E53F10"/>
    <w:rsid w:val="00E54725"/>
    <w:rsid w:val="00E61D0C"/>
    <w:rsid w:val="00E6443B"/>
    <w:rsid w:val="00E66E91"/>
    <w:rsid w:val="00E66FB4"/>
    <w:rsid w:val="00E71B7B"/>
    <w:rsid w:val="00E76A73"/>
    <w:rsid w:val="00E77B09"/>
    <w:rsid w:val="00E77D39"/>
    <w:rsid w:val="00E85D13"/>
    <w:rsid w:val="00E866C5"/>
    <w:rsid w:val="00E86700"/>
    <w:rsid w:val="00E90532"/>
    <w:rsid w:val="00E90978"/>
    <w:rsid w:val="00E92CF6"/>
    <w:rsid w:val="00E92FFB"/>
    <w:rsid w:val="00E934D3"/>
    <w:rsid w:val="00EA39AD"/>
    <w:rsid w:val="00EA39E0"/>
    <w:rsid w:val="00EA3FE7"/>
    <w:rsid w:val="00EB397C"/>
    <w:rsid w:val="00EB6B2A"/>
    <w:rsid w:val="00EC0797"/>
    <w:rsid w:val="00EC0C44"/>
    <w:rsid w:val="00EC1507"/>
    <w:rsid w:val="00EC2FEA"/>
    <w:rsid w:val="00EC46F5"/>
    <w:rsid w:val="00EC51C6"/>
    <w:rsid w:val="00EC5806"/>
    <w:rsid w:val="00ED256E"/>
    <w:rsid w:val="00ED57B6"/>
    <w:rsid w:val="00ED5EE3"/>
    <w:rsid w:val="00ED6C42"/>
    <w:rsid w:val="00ED7B16"/>
    <w:rsid w:val="00EE11A3"/>
    <w:rsid w:val="00EE288F"/>
    <w:rsid w:val="00EE3702"/>
    <w:rsid w:val="00EE5DD5"/>
    <w:rsid w:val="00EE785C"/>
    <w:rsid w:val="00EF2734"/>
    <w:rsid w:val="00EF5A7A"/>
    <w:rsid w:val="00F001E0"/>
    <w:rsid w:val="00F0152C"/>
    <w:rsid w:val="00F017AA"/>
    <w:rsid w:val="00F03D6A"/>
    <w:rsid w:val="00F05F9E"/>
    <w:rsid w:val="00F105EC"/>
    <w:rsid w:val="00F1215D"/>
    <w:rsid w:val="00F21823"/>
    <w:rsid w:val="00F223F2"/>
    <w:rsid w:val="00F26118"/>
    <w:rsid w:val="00F34460"/>
    <w:rsid w:val="00F34DB0"/>
    <w:rsid w:val="00F35837"/>
    <w:rsid w:val="00F36466"/>
    <w:rsid w:val="00F40D82"/>
    <w:rsid w:val="00F41775"/>
    <w:rsid w:val="00F5538B"/>
    <w:rsid w:val="00F55A4E"/>
    <w:rsid w:val="00F61588"/>
    <w:rsid w:val="00F62696"/>
    <w:rsid w:val="00F637B0"/>
    <w:rsid w:val="00F64A41"/>
    <w:rsid w:val="00F65174"/>
    <w:rsid w:val="00F65398"/>
    <w:rsid w:val="00F720B3"/>
    <w:rsid w:val="00F74974"/>
    <w:rsid w:val="00F75995"/>
    <w:rsid w:val="00F809B4"/>
    <w:rsid w:val="00F80FFE"/>
    <w:rsid w:val="00F82D73"/>
    <w:rsid w:val="00F843A5"/>
    <w:rsid w:val="00F92701"/>
    <w:rsid w:val="00F9356E"/>
    <w:rsid w:val="00F964DD"/>
    <w:rsid w:val="00F964EB"/>
    <w:rsid w:val="00F97A62"/>
    <w:rsid w:val="00FA156D"/>
    <w:rsid w:val="00FA6DFB"/>
    <w:rsid w:val="00FB3346"/>
    <w:rsid w:val="00FB3E01"/>
    <w:rsid w:val="00FB5BFA"/>
    <w:rsid w:val="00FB6F63"/>
    <w:rsid w:val="00FC1CC2"/>
    <w:rsid w:val="00FC1EA5"/>
    <w:rsid w:val="00FC3177"/>
    <w:rsid w:val="00FC67FD"/>
    <w:rsid w:val="00FD14BE"/>
    <w:rsid w:val="00FD17E2"/>
    <w:rsid w:val="00FD1C02"/>
    <w:rsid w:val="00FD2EC3"/>
    <w:rsid w:val="00FD3196"/>
    <w:rsid w:val="00FD392F"/>
    <w:rsid w:val="00FD5314"/>
    <w:rsid w:val="00FD6944"/>
    <w:rsid w:val="00FD6D45"/>
    <w:rsid w:val="00FE0F50"/>
    <w:rsid w:val="00FE4DC3"/>
    <w:rsid w:val="00FF0400"/>
    <w:rsid w:val="00FF1925"/>
    <w:rsid w:val="00FF2E0E"/>
    <w:rsid w:val="00FF4D72"/>
    <w:rsid w:val="00FF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8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5174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5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5174"/>
    <w:rPr>
      <w:rFonts w:cs="Times New Roman"/>
      <w:sz w:val="28"/>
      <w:lang w:val="ru-RU" w:eastAsia="ru-RU"/>
    </w:rPr>
  </w:style>
  <w:style w:type="character" w:customStyle="1" w:styleId="a">
    <w:name w:val="Цветовое выделение"/>
    <w:uiPriority w:val="99"/>
    <w:rsid w:val="00F65174"/>
    <w:rPr>
      <w:b/>
      <w:color w:val="000080"/>
      <w:sz w:val="22"/>
    </w:rPr>
  </w:style>
  <w:style w:type="character" w:customStyle="1" w:styleId="a0">
    <w:name w:val="Гипертекстовая ссылка"/>
    <w:uiPriority w:val="99"/>
    <w:rsid w:val="00F65174"/>
    <w:rPr>
      <w:b/>
      <w:color w:val="008000"/>
      <w:sz w:val="22"/>
      <w:u w:val="single"/>
    </w:rPr>
  </w:style>
  <w:style w:type="character" w:styleId="PageNumber">
    <w:name w:val="page number"/>
    <w:basedOn w:val="DefaultParagraphFont"/>
    <w:uiPriority w:val="99"/>
    <w:rsid w:val="00F651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51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55C0"/>
    <w:rPr>
      <w:rFonts w:ascii="Arial" w:hAnsi="Arial" w:cs="Arial"/>
    </w:rPr>
  </w:style>
  <w:style w:type="paragraph" w:customStyle="1" w:styleId="ConsPlusNormal">
    <w:name w:val="ConsPlusNormal"/>
    <w:uiPriority w:val="99"/>
    <w:rsid w:val="00F651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651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1">
    <w:name w:val="Знак"/>
    <w:basedOn w:val="Normal"/>
    <w:uiPriority w:val="99"/>
    <w:rsid w:val="00F6517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F65174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86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5C0"/>
    <w:rPr>
      <w:rFonts w:cs="Arial"/>
      <w:sz w:val="2"/>
    </w:rPr>
  </w:style>
  <w:style w:type="table" w:styleId="TableGrid">
    <w:name w:val="Table Grid"/>
    <w:basedOn w:val="TableNormal"/>
    <w:uiPriority w:val="99"/>
    <w:rsid w:val="00B777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B69C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B69CF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font6">
    <w:name w:val="font6"/>
    <w:basedOn w:val="Normal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Normal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65">
    <w:name w:val="xl65"/>
    <w:basedOn w:val="Normal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5">
    <w:name w:val="xl75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uiPriority w:val="99"/>
    <w:rsid w:val="00DB69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Normal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81">
    <w:name w:val="xl81"/>
    <w:basedOn w:val="Normal"/>
    <w:uiPriority w:val="99"/>
    <w:rsid w:val="00DB69C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27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55C0"/>
    <w:rPr>
      <w:rFonts w:ascii="Arial" w:hAnsi="Arial" w:cs="Arial"/>
    </w:rPr>
  </w:style>
  <w:style w:type="paragraph" w:customStyle="1" w:styleId="a2">
    <w:name w:val="Нормальный (таблица)"/>
    <w:basedOn w:val="Normal"/>
    <w:next w:val="Normal"/>
    <w:uiPriority w:val="99"/>
    <w:rsid w:val="00F21823"/>
    <w:pPr>
      <w:ind w:firstLine="0"/>
    </w:pPr>
    <w:rPr>
      <w:rFonts w:cs="Times New Roman"/>
      <w:sz w:val="24"/>
      <w:szCs w:val="24"/>
    </w:rPr>
  </w:style>
  <w:style w:type="character" w:customStyle="1" w:styleId="10">
    <w:name w:val="Знак Знак10"/>
    <w:uiPriority w:val="99"/>
    <w:semiHidden/>
    <w:locked/>
    <w:rsid w:val="00F21823"/>
    <w:rPr>
      <w:rFonts w:ascii="Cambria" w:hAnsi="Cambria"/>
      <w:b/>
      <w:sz w:val="26"/>
    </w:rPr>
  </w:style>
  <w:style w:type="paragraph" w:styleId="BodyText">
    <w:name w:val="Body Text"/>
    <w:basedOn w:val="Normal"/>
    <w:link w:val="BodyTextChar"/>
    <w:uiPriority w:val="99"/>
    <w:rsid w:val="00F75995"/>
    <w:pPr>
      <w:widowControl/>
      <w:tabs>
        <w:tab w:val="left" w:pos="720"/>
      </w:tabs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55C0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F75995"/>
    <w:pPr>
      <w:widowControl/>
      <w:tabs>
        <w:tab w:val="left" w:pos="0"/>
        <w:tab w:val="left" w:pos="720"/>
      </w:tabs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255C0"/>
    <w:rPr>
      <w:rFonts w:ascii="Arial" w:hAnsi="Arial" w:cs="Arial"/>
    </w:rPr>
  </w:style>
  <w:style w:type="paragraph" w:customStyle="1" w:styleId="xl82">
    <w:name w:val="xl82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3">
    <w:name w:val="xl83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4">
    <w:name w:val="xl84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85">
    <w:name w:val="xl85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i/>
      <w:iCs/>
      <w:sz w:val="16"/>
      <w:szCs w:val="16"/>
    </w:rPr>
  </w:style>
  <w:style w:type="paragraph" w:customStyle="1" w:styleId="xl89">
    <w:name w:val="xl89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Normal"/>
    <w:uiPriority w:val="99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98">
    <w:name w:val="xl98"/>
    <w:basedOn w:val="Normal"/>
    <w:uiPriority w:val="99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i/>
      <w:iCs/>
      <w:sz w:val="24"/>
      <w:szCs w:val="24"/>
    </w:rPr>
  </w:style>
  <w:style w:type="paragraph" w:customStyle="1" w:styleId="xl99">
    <w:name w:val="xl99"/>
    <w:basedOn w:val="Normal"/>
    <w:uiPriority w:val="99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Normal"/>
    <w:uiPriority w:val="99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Normal"/>
    <w:uiPriority w:val="99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i/>
      <w:iCs/>
      <w:sz w:val="16"/>
      <w:szCs w:val="16"/>
    </w:rPr>
  </w:style>
  <w:style w:type="paragraph" w:customStyle="1" w:styleId="xl104">
    <w:name w:val="xl104"/>
    <w:basedOn w:val="Normal"/>
    <w:uiPriority w:val="99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FF0000"/>
      <w:sz w:val="24"/>
      <w:szCs w:val="24"/>
    </w:rPr>
  </w:style>
  <w:style w:type="paragraph" w:customStyle="1" w:styleId="xl105">
    <w:name w:val="xl105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i/>
      <w:iCs/>
      <w:sz w:val="16"/>
      <w:szCs w:val="16"/>
    </w:rPr>
  </w:style>
  <w:style w:type="paragraph" w:customStyle="1" w:styleId="xl107">
    <w:name w:val="xl107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012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012E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Normal"/>
    <w:uiPriority w:val="99"/>
    <w:rsid w:val="00012E6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uiPriority w:val="99"/>
    <w:rsid w:val="00012E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012E6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0FDE96C99921BF9A2A79C2FE4ADB161895D403DA207910214835C74k8d3H" TargetMode="External"/><Relationship Id="rId13" Type="http://schemas.openxmlformats.org/officeDocument/2006/relationships/hyperlink" Target="consultantplus://offline/ref=2020FDE96C99921BF9A2B9913988F2BA6981054B39A308CE5A4BD801238A78022044FE93DA1DF7DB79153Ak0d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20FDE96C99921BF9A2A79C2FE4ADB1618958423CA607910214835C74k8d3H" TargetMode="External"/><Relationship Id="rId12" Type="http://schemas.openxmlformats.org/officeDocument/2006/relationships/hyperlink" Target="consultantplus://offline/ref=2020FDE96C99921BF9A2B9913988F2BA6981054B39A308CE5A4BD801238A78022044FE93DA1DF7DB79153Ak0d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020FDE96C99921BF9A2B9913988F2BA6981054B39A308CE5A4BD801238A78022044FE93DA1DF7DB79153Ak0d8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20FDE96C99921BF9A2B9913988F2BA6981054B3BA40DC2594BD801238A7802k2d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7CB561CBFA27F29C12E4859C8D955140304C411870E4DBB2EED0FA10c8Y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704</TotalTime>
  <Pages>10</Pages>
  <Words>2575</Words>
  <Characters>14679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sveta</dc:creator>
  <cp:keywords/>
  <dc:description/>
  <cp:lastModifiedBy>2</cp:lastModifiedBy>
  <cp:revision>88</cp:revision>
  <cp:lastPrinted>2021-12-28T06:48:00Z</cp:lastPrinted>
  <dcterms:created xsi:type="dcterms:W3CDTF">2018-11-12T13:03:00Z</dcterms:created>
  <dcterms:modified xsi:type="dcterms:W3CDTF">2021-12-28T07:00:00Z</dcterms:modified>
</cp:coreProperties>
</file>