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D63" w:rsidRPr="006632CD" w:rsidRDefault="00E54D63" w:rsidP="00E54D63">
      <w:pPr>
        <w:tabs>
          <w:tab w:val="left" w:pos="4320"/>
        </w:tabs>
        <w:spacing w:line="360" w:lineRule="auto"/>
        <w:jc w:val="right"/>
        <w:rPr>
          <w:b/>
        </w:rPr>
      </w:pPr>
    </w:p>
    <w:p w:rsidR="00E54D63" w:rsidRDefault="00E54D63" w:rsidP="00E54D63">
      <w:pPr>
        <w:tabs>
          <w:tab w:val="left" w:pos="4320"/>
        </w:tabs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 wp14:anchorId="4EBF36D9" wp14:editId="18A7FDF3">
            <wp:extent cx="534670" cy="690245"/>
            <wp:effectExtent l="0" t="0" r="0" b="0"/>
            <wp:docPr id="3" name="Рисунок 3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D63" w:rsidRPr="00686043" w:rsidRDefault="00E54D63" w:rsidP="00E54D63">
      <w:pPr>
        <w:jc w:val="center"/>
        <w:rPr>
          <w:b/>
        </w:rPr>
      </w:pPr>
      <w:r w:rsidRPr="00686043">
        <w:rPr>
          <w:b/>
        </w:rPr>
        <w:t xml:space="preserve">СОБРАНИЕ ДЕПУТАТОВ </w:t>
      </w:r>
    </w:p>
    <w:p w:rsidR="00E54D63" w:rsidRPr="00686043" w:rsidRDefault="00E54D63" w:rsidP="00E54D63">
      <w:pPr>
        <w:jc w:val="center"/>
      </w:pPr>
      <w:r w:rsidRPr="00686043">
        <w:rPr>
          <w:b/>
        </w:rPr>
        <w:t>КУНАШАКСКОГО МУНИЦИПАЛЬНОГО РАЙОНА</w:t>
      </w:r>
      <w:r w:rsidRPr="00686043">
        <w:t xml:space="preserve"> </w:t>
      </w:r>
    </w:p>
    <w:p w:rsidR="00E54D63" w:rsidRPr="00686043" w:rsidRDefault="00E54D63" w:rsidP="00E54D63">
      <w:pPr>
        <w:jc w:val="center"/>
        <w:rPr>
          <w:b/>
        </w:rPr>
      </w:pPr>
      <w:r w:rsidRPr="00686043">
        <w:rPr>
          <w:b/>
        </w:rPr>
        <w:t>ЧЕЛЯБИНСКОЙ ОБЛАСТИ</w:t>
      </w:r>
    </w:p>
    <w:p w:rsidR="00E54D63" w:rsidRPr="009961DF" w:rsidRDefault="00E54D63" w:rsidP="00E54D63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E756F" wp14:editId="19DBD814">
                <wp:simplePos x="0" y="0"/>
                <wp:positionH relativeFrom="column">
                  <wp:posOffset>55880</wp:posOffset>
                </wp:positionH>
                <wp:positionV relativeFrom="paragraph">
                  <wp:posOffset>114300</wp:posOffset>
                </wp:positionV>
                <wp:extent cx="5829300" cy="0"/>
                <wp:effectExtent l="32385" t="29845" r="34290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612E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s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CA2VSsWAIAAGoEAAAOAAAAAAAAAAAAAAAAAC4CAABkcnMvZTJvRG9jLnhtbFBLAQItABQA&#10;BgAIAAAAIQCwBQKc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E54D63" w:rsidRPr="009961DF" w:rsidRDefault="00E54D63" w:rsidP="00E54D63">
      <w:pPr>
        <w:jc w:val="center"/>
        <w:rPr>
          <w:b/>
          <w:sz w:val="32"/>
          <w:szCs w:val="32"/>
        </w:rPr>
      </w:pPr>
      <w:r w:rsidRPr="009961DF">
        <w:rPr>
          <w:b/>
          <w:sz w:val="32"/>
          <w:szCs w:val="32"/>
        </w:rPr>
        <w:t>РЕШЕНИЕ</w:t>
      </w:r>
    </w:p>
    <w:p w:rsidR="00E54D63" w:rsidRPr="009961DF" w:rsidRDefault="0043355C" w:rsidP="00E54D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E54D63">
        <w:rPr>
          <w:b/>
          <w:sz w:val="32"/>
          <w:szCs w:val="32"/>
        </w:rPr>
        <w:t xml:space="preserve"> </w:t>
      </w:r>
      <w:r w:rsidR="00E54D63" w:rsidRPr="009961DF">
        <w:rPr>
          <w:b/>
          <w:sz w:val="32"/>
          <w:szCs w:val="32"/>
        </w:rPr>
        <w:t>заседание</w:t>
      </w:r>
    </w:p>
    <w:p w:rsidR="00E54D63" w:rsidRDefault="00E54D63" w:rsidP="00E54D63">
      <w:pPr>
        <w:rPr>
          <w:rFonts w:ascii="Arial" w:hAnsi="Arial" w:cs="Arial"/>
          <w:sz w:val="22"/>
          <w:szCs w:val="22"/>
        </w:rPr>
      </w:pPr>
    </w:p>
    <w:p w:rsidR="00E54D63" w:rsidRPr="00296AFF" w:rsidRDefault="00E54D63" w:rsidP="00E54D63">
      <w:r w:rsidRPr="00296AFF">
        <w:t>«</w:t>
      </w:r>
      <w:r w:rsidR="0043355C">
        <w:t>25</w:t>
      </w:r>
      <w:r w:rsidRPr="00296AFF">
        <w:t>»</w:t>
      </w:r>
      <w:r w:rsidR="0043355C">
        <w:t xml:space="preserve"> июля </w:t>
      </w:r>
      <w:r w:rsidR="00A75AC8">
        <w:t>2024</w:t>
      </w:r>
      <w:r w:rsidRPr="00296AFF">
        <w:t xml:space="preserve"> г</w:t>
      </w:r>
      <w:r w:rsidR="0043355C">
        <w:t xml:space="preserve">.  № 38 </w:t>
      </w:r>
    </w:p>
    <w:p w:rsidR="00E54D63" w:rsidRPr="00055129" w:rsidRDefault="00E54D63" w:rsidP="00E54D63">
      <w:pPr>
        <w:jc w:val="both"/>
        <w:rPr>
          <w:sz w:val="20"/>
          <w:szCs w:val="20"/>
        </w:rPr>
      </w:pPr>
    </w:p>
    <w:p w:rsidR="00E54D63" w:rsidRDefault="00E54D63" w:rsidP="00E54D63">
      <w:pPr>
        <w:ind w:right="3774"/>
      </w:pPr>
      <w:r>
        <w:t xml:space="preserve">О    </w:t>
      </w:r>
      <w:r w:rsidR="00286C4D">
        <w:t>дополнительной мере социальной</w:t>
      </w:r>
    </w:p>
    <w:p w:rsidR="002044E4" w:rsidRDefault="00286C4D" w:rsidP="00E54D63">
      <w:pPr>
        <w:ind w:right="3774"/>
      </w:pPr>
      <w:r>
        <w:t>поддержки</w:t>
      </w:r>
      <w:r w:rsidR="00BE5F0C">
        <w:t xml:space="preserve"> </w:t>
      </w:r>
      <w:r w:rsidR="002044E4">
        <w:t xml:space="preserve">   </w:t>
      </w:r>
      <w:r>
        <w:t xml:space="preserve"> гражданам</w:t>
      </w:r>
      <w:r w:rsidR="002044E4">
        <w:t xml:space="preserve">   Российской </w:t>
      </w:r>
      <w:proofErr w:type="gramStart"/>
      <w:r w:rsidR="002044E4">
        <w:t>Федерации</w:t>
      </w:r>
      <w:r w:rsidR="00BE5F0C">
        <w:t>,</w:t>
      </w:r>
      <w:r w:rsidR="002044E4">
        <w:t xml:space="preserve">   </w:t>
      </w:r>
      <w:proofErr w:type="gramEnd"/>
      <w:r w:rsidR="002044E4">
        <w:t xml:space="preserve">состоящим   на    учете </w:t>
      </w:r>
      <w:r w:rsidR="00BE5F0C">
        <w:t xml:space="preserve"> </w:t>
      </w:r>
      <w:r w:rsidR="002044E4">
        <w:t xml:space="preserve">в </w:t>
      </w:r>
    </w:p>
    <w:p w:rsidR="00286C4D" w:rsidRDefault="002044E4" w:rsidP="00E54D63">
      <w:pPr>
        <w:ind w:right="3774"/>
      </w:pPr>
      <w:proofErr w:type="gramStart"/>
      <w:r>
        <w:t>Военном  комиссариате</w:t>
      </w:r>
      <w:proofErr w:type="gramEnd"/>
      <w:r>
        <w:t xml:space="preserve"> Кунашакского муниципального района и </w:t>
      </w:r>
      <w:r w:rsidR="00BE5F0C">
        <w:t>заключившим</w:t>
      </w:r>
    </w:p>
    <w:p w:rsidR="00BE5F0C" w:rsidRDefault="00BE5F0C" w:rsidP="00E54D63">
      <w:pPr>
        <w:ind w:right="3774"/>
      </w:pPr>
      <w:r>
        <w:t xml:space="preserve">контракт  с  </w:t>
      </w:r>
      <w:r w:rsidR="002044E4">
        <w:t xml:space="preserve"> </w:t>
      </w:r>
      <w:r>
        <w:t>Министерством  обороны</w:t>
      </w:r>
    </w:p>
    <w:p w:rsidR="00BE5F0C" w:rsidRDefault="00BE5F0C" w:rsidP="00E54D63">
      <w:pPr>
        <w:ind w:right="3774"/>
      </w:pPr>
      <w:proofErr w:type="gramStart"/>
      <w:r>
        <w:t>Российской  Федерации</w:t>
      </w:r>
      <w:proofErr w:type="gramEnd"/>
      <w:r>
        <w:t xml:space="preserve">  для участия в</w:t>
      </w:r>
    </w:p>
    <w:p w:rsidR="00BE5F0C" w:rsidRDefault="00BE5F0C" w:rsidP="00E54D63">
      <w:pPr>
        <w:ind w:right="3774"/>
      </w:pPr>
      <w:r>
        <w:t>специальной    военной   операции   на</w:t>
      </w:r>
    </w:p>
    <w:p w:rsidR="00BE5F0C" w:rsidRDefault="00BE5F0C" w:rsidP="00E54D63">
      <w:pPr>
        <w:ind w:right="3774"/>
      </w:pPr>
      <w:r>
        <w:t xml:space="preserve">территориях     </w:t>
      </w:r>
      <w:proofErr w:type="gramStart"/>
      <w:r>
        <w:t xml:space="preserve">Украины,   </w:t>
      </w:r>
      <w:proofErr w:type="gramEnd"/>
      <w:r>
        <w:t xml:space="preserve">   Донецкой</w:t>
      </w:r>
    </w:p>
    <w:p w:rsidR="00BE5F0C" w:rsidRDefault="00BE5F0C" w:rsidP="00E54D63">
      <w:pPr>
        <w:ind w:right="3774"/>
      </w:pPr>
      <w:r>
        <w:t>Народной      Республики,    Луганской</w:t>
      </w:r>
    </w:p>
    <w:p w:rsidR="00BE5F0C" w:rsidRPr="001D61F6" w:rsidRDefault="00BE5F0C" w:rsidP="00E54D63">
      <w:pPr>
        <w:ind w:right="3774"/>
      </w:pPr>
      <w:r>
        <w:t xml:space="preserve">Народной   </w:t>
      </w:r>
      <w:proofErr w:type="gramStart"/>
      <w:r>
        <w:t xml:space="preserve">Республики,   </w:t>
      </w:r>
      <w:proofErr w:type="gramEnd"/>
      <w:r>
        <w:t>Запорожской, Херсонской областей</w:t>
      </w:r>
      <w:r w:rsidR="002044E4">
        <w:t xml:space="preserve"> через пункт отбора </w:t>
      </w:r>
      <w:proofErr w:type="spellStart"/>
      <w:r w:rsidR="002044E4">
        <w:t>г.Челябинска</w:t>
      </w:r>
      <w:proofErr w:type="spellEnd"/>
    </w:p>
    <w:p w:rsidR="00E54D63" w:rsidRPr="00022D52" w:rsidRDefault="00E54D63" w:rsidP="00E54D63">
      <w:pPr>
        <w:spacing w:line="360" w:lineRule="auto"/>
        <w:ind w:right="-5" w:firstLine="720"/>
        <w:jc w:val="both"/>
        <w:rPr>
          <w:sz w:val="16"/>
          <w:szCs w:val="16"/>
        </w:rPr>
      </w:pPr>
    </w:p>
    <w:p w:rsidR="00BE5F0C" w:rsidRDefault="00E54D63" w:rsidP="00E54D63">
      <w:pPr>
        <w:ind w:right="-5" w:firstLine="720"/>
        <w:jc w:val="both"/>
      </w:pPr>
      <w:r>
        <w:t xml:space="preserve">Рассмотрев письмо главы Кунашакского муниципального района от </w:t>
      </w:r>
      <w:r w:rsidR="0043355C">
        <w:t>18.07.</w:t>
      </w:r>
      <w:r>
        <w:t>202</w:t>
      </w:r>
      <w:r w:rsidR="00142078">
        <w:t>4</w:t>
      </w:r>
      <w:r w:rsidR="003E77B2">
        <w:t xml:space="preserve"> </w:t>
      </w:r>
      <w:r>
        <w:t xml:space="preserve">года № </w:t>
      </w:r>
      <w:r w:rsidR="0043355C">
        <w:t>513-м</w:t>
      </w:r>
      <w:bookmarkStart w:id="0" w:name="_GoBack"/>
      <w:bookmarkEnd w:id="0"/>
      <w:r>
        <w:t xml:space="preserve">, </w:t>
      </w:r>
      <w:r w:rsidR="00BE5F0C">
        <w:t>в</w:t>
      </w:r>
      <w:r w:rsidR="00BE5F0C" w:rsidRPr="00F16A40">
        <w:t xml:space="preserve"> соответствии со статьей 86 Бюджетного кодекса Российской Федерации, частью 5 статьи 20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BE5F0C" w:rsidRPr="00F16A40">
          <w:t>06.10.2003</w:t>
        </w:r>
      </w:smartTag>
      <w:r w:rsidR="00BE5F0C" w:rsidRPr="00F16A40">
        <w:t xml:space="preserve"> № 131-ФЗ «Об общих принципах организации местного самоуправления в Российской Федерации», пунктом 5 статьи 1 Федерального закона от </w:t>
      </w:r>
      <w:smartTag w:uri="urn:schemas-microsoft-com:office:smarttags" w:element="date">
        <w:smartTagPr>
          <w:attr w:name="Year" w:val="1998"/>
          <w:attr w:name="Day" w:val="27"/>
          <w:attr w:name="Month" w:val="05"/>
          <w:attr w:name="ls" w:val="trans"/>
        </w:smartTagPr>
        <w:r w:rsidR="00BE5F0C" w:rsidRPr="00F16A40">
          <w:t>27.05.1998</w:t>
        </w:r>
      </w:smartTag>
      <w:r w:rsidR="00BE5F0C" w:rsidRPr="00F16A40">
        <w:t xml:space="preserve"> № 76-ФЗ «О статусе военнослужащих», </w:t>
      </w:r>
      <w:proofErr w:type="gramStart"/>
      <w:r w:rsidR="00BE5F0C" w:rsidRPr="00F16A40">
        <w:t xml:space="preserve">Уставом </w:t>
      </w:r>
      <w:r w:rsidR="00BE5F0C">
        <w:t xml:space="preserve"> Кунашакского</w:t>
      </w:r>
      <w:proofErr w:type="gramEnd"/>
      <w:r w:rsidR="00BE5F0C">
        <w:t xml:space="preserve"> </w:t>
      </w:r>
      <w:r w:rsidR="00BE5F0C" w:rsidRPr="00F16A40">
        <w:t xml:space="preserve">муниципального района, Собрание депутатов </w:t>
      </w:r>
      <w:r w:rsidR="00BE5F0C">
        <w:t xml:space="preserve">Кунашакского </w:t>
      </w:r>
      <w:r w:rsidR="00BE5F0C" w:rsidRPr="00F16A40">
        <w:t>муниципального района</w:t>
      </w:r>
    </w:p>
    <w:p w:rsidR="00E54D63" w:rsidRPr="001D61F6" w:rsidRDefault="00E54D63" w:rsidP="00E54D63">
      <w:pPr>
        <w:ind w:right="-5" w:firstLine="720"/>
        <w:jc w:val="both"/>
        <w:rPr>
          <w:b/>
        </w:rPr>
      </w:pPr>
      <w:r w:rsidRPr="001D61F6">
        <w:rPr>
          <w:b/>
        </w:rPr>
        <w:t>РЕШАЕТ:</w:t>
      </w:r>
      <w:r w:rsidRPr="001D61F6">
        <w:rPr>
          <w:b/>
        </w:rPr>
        <w:tab/>
      </w:r>
    </w:p>
    <w:p w:rsidR="00BE5F0C" w:rsidRPr="00F16A40" w:rsidRDefault="00BE5F0C" w:rsidP="00BE5F0C">
      <w:pPr>
        <w:ind w:firstLine="708"/>
        <w:jc w:val="both"/>
      </w:pPr>
      <w:r w:rsidRPr="00F16A40">
        <w:t>1. Установить дополнительную меру социальной поддержки гражданам</w:t>
      </w:r>
      <w:r w:rsidR="002044E4">
        <w:t xml:space="preserve"> Российской Федерации</w:t>
      </w:r>
      <w:r w:rsidRPr="00F16A40">
        <w:t>,</w:t>
      </w:r>
      <w:r w:rsidR="002044E4">
        <w:t xml:space="preserve"> состоящим на учете в Военном комиссариате Кунашакского муниципального района и</w:t>
      </w:r>
      <w:r w:rsidRPr="00F16A40">
        <w:t xml:space="preserve"> заключившим контракт </w:t>
      </w:r>
      <w:r w:rsidRPr="00F16A40">
        <w:rPr>
          <w:rFonts w:eastAsia="Calibri"/>
          <w:bCs/>
        </w:rPr>
        <w:t xml:space="preserve">с Министерством обороны Российской Федерации о прохождении военной службы в Вооруженных силах Российской Федерации для </w:t>
      </w:r>
      <w:r w:rsidRPr="00F16A40">
        <w:rPr>
          <w:rFonts w:eastAsia="Calibri"/>
        </w:rPr>
        <w:t>участия в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 w:rsidR="002044E4">
        <w:rPr>
          <w:rFonts w:eastAsia="Calibri"/>
        </w:rPr>
        <w:t xml:space="preserve"> через пункт отбора </w:t>
      </w:r>
      <w:proofErr w:type="spellStart"/>
      <w:r w:rsidR="002044E4">
        <w:rPr>
          <w:rFonts w:eastAsia="Calibri"/>
        </w:rPr>
        <w:lastRenderedPageBreak/>
        <w:t>г.Челябинска</w:t>
      </w:r>
      <w:proofErr w:type="spellEnd"/>
      <w:r w:rsidRPr="00F16A40">
        <w:rPr>
          <w:rFonts w:eastAsia="Calibri"/>
        </w:rPr>
        <w:t xml:space="preserve">, </w:t>
      </w:r>
      <w:r w:rsidRPr="00F16A40">
        <w:t xml:space="preserve">в виде единовременной денежной выплаты в размере </w:t>
      </w:r>
      <w:r w:rsidRPr="00F16A40">
        <w:br/>
        <w:t xml:space="preserve">100 000 (сто тысяч) рублей из бюджета </w:t>
      </w:r>
      <w:r>
        <w:t xml:space="preserve">Кунашакского </w:t>
      </w:r>
      <w:r w:rsidRPr="00F16A40">
        <w:t>муниципального района.</w:t>
      </w:r>
    </w:p>
    <w:p w:rsidR="00BE5F0C" w:rsidRPr="00F16A40" w:rsidRDefault="00BE5F0C" w:rsidP="00BE5F0C">
      <w:pPr>
        <w:ind w:firstLine="708"/>
        <w:jc w:val="both"/>
        <w:rPr>
          <w:rFonts w:eastAsia="Calibri"/>
        </w:rPr>
      </w:pPr>
      <w:r w:rsidRPr="00F16A40">
        <w:t xml:space="preserve">2. </w:t>
      </w:r>
      <w:r w:rsidRPr="00F16A40">
        <w:rPr>
          <w:rFonts w:eastAsia="Calibri"/>
        </w:rPr>
        <w:t>Утвердить Порядок предоставления единовременной денежной выплаты гражданам</w:t>
      </w:r>
      <w:r w:rsidR="002044E4">
        <w:rPr>
          <w:rFonts w:eastAsia="Calibri"/>
        </w:rPr>
        <w:t xml:space="preserve"> Российской Федерации</w:t>
      </w:r>
      <w:r w:rsidRPr="00F16A40">
        <w:rPr>
          <w:rFonts w:eastAsia="Calibri"/>
        </w:rPr>
        <w:t>,</w:t>
      </w:r>
      <w:r w:rsidR="002044E4">
        <w:rPr>
          <w:rFonts w:eastAsia="Calibri"/>
        </w:rPr>
        <w:t xml:space="preserve"> состоящим на учете в Военном комиссариате Кунашакского муниципального района и</w:t>
      </w:r>
      <w:r w:rsidRPr="00F16A40">
        <w:rPr>
          <w:rFonts w:eastAsia="Calibri"/>
          <w:bCs/>
        </w:rPr>
        <w:t xml:space="preserve"> заключившим контракт с Министерством обороны Российской Федерации о прохождении военной службы в Вооруженных силах Российской Федерации для </w:t>
      </w:r>
      <w:r w:rsidRPr="00F16A40">
        <w:rPr>
          <w:rFonts w:eastAsia="Calibri"/>
        </w:rPr>
        <w:t xml:space="preserve">участия в специальной военной операции на территориях Украины, Донецкой Народной Республики, Луганской Народной Республики, Запорожской, Херсонской областей </w:t>
      </w:r>
      <w:r w:rsidR="002044E4">
        <w:rPr>
          <w:rFonts w:eastAsia="Calibri"/>
        </w:rPr>
        <w:t xml:space="preserve">через пункт отбора </w:t>
      </w:r>
      <w:proofErr w:type="spellStart"/>
      <w:r w:rsidR="002044E4">
        <w:rPr>
          <w:rFonts w:eastAsia="Calibri"/>
        </w:rPr>
        <w:t>г.Челябинска</w:t>
      </w:r>
      <w:proofErr w:type="spellEnd"/>
      <w:r w:rsidR="002044E4">
        <w:rPr>
          <w:rFonts w:eastAsia="Calibri"/>
        </w:rPr>
        <w:t xml:space="preserve"> </w:t>
      </w:r>
      <w:r w:rsidRPr="00F16A40">
        <w:rPr>
          <w:rFonts w:eastAsia="Calibri"/>
        </w:rPr>
        <w:t>(прилагается).</w:t>
      </w:r>
    </w:p>
    <w:p w:rsidR="00BE5F0C" w:rsidRPr="00F16A40" w:rsidRDefault="00BE5F0C" w:rsidP="00BE5F0C">
      <w:pPr>
        <w:ind w:firstLine="708"/>
        <w:jc w:val="both"/>
      </w:pPr>
      <w:r w:rsidRPr="00F16A40">
        <w:t xml:space="preserve">3. Управлению социальной защиты населения администрации </w:t>
      </w:r>
      <w:r>
        <w:t xml:space="preserve">Кунашакского </w:t>
      </w:r>
      <w:r w:rsidRPr="00F16A40">
        <w:t>муниципального района о</w:t>
      </w:r>
      <w:r w:rsidRPr="00F16A40">
        <w:rPr>
          <w:rFonts w:eastAsia="Calibri"/>
        </w:rPr>
        <w:t xml:space="preserve">рганизовать работу по предоставлению </w:t>
      </w:r>
      <w:r w:rsidRPr="00E1550C">
        <w:rPr>
          <w:rFonts w:eastAsia="Calibri"/>
          <w:bCs/>
        </w:rPr>
        <w:t>единовременной</w:t>
      </w:r>
      <w:r w:rsidRPr="00F16A40">
        <w:rPr>
          <w:rFonts w:eastAsia="Calibri"/>
        </w:rPr>
        <w:t xml:space="preserve"> денежной выплаты гражданам</w:t>
      </w:r>
      <w:r w:rsidR="002044E4">
        <w:rPr>
          <w:rFonts w:eastAsia="Calibri"/>
        </w:rPr>
        <w:t xml:space="preserve"> Российской Федерации</w:t>
      </w:r>
      <w:r w:rsidRPr="00F16A40">
        <w:rPr>
          <w:rFonts w:eastAsia="Calibri"/>
        </w:rPr>
        <w:t>,</w:t>
      </w:r>
      <w:r w:rsidR="002044E4">
        <w:rPr>
          <w:rFonts w:eastAsia="Calibri"/>
        </w:rPr>
        <w:t xml:space="preserve"> состоящим на учете в Военном комиссариате Кунашакского муниципального района и</w:t>
      </w:r>
      <w:r w:rsidRPr="00F16A40">
        <w:rPr>
          <w:rFonts w:eastAsia="Calibri"/>
          <w:bCs/>
        </w:rPr>
        <w:t xml:space="preserve"> заключившим контракт с Министерством обороны Российской Федерации о прохождении военной службы в Вооруженных силах Российской Федерации для </w:t>
      </w:r>
      <w:r w:rsidRPr="00F16A40">
        <w:rPr>
          <w:rFonts w:eastAsia="Calibri"/>
        </w:rPr>
        <w:t>участия в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 w:rsidR="002044E4">
        <w:rPr>
          <w:rFonts w:eastAsia="Calibri"/>
        </w:rPr>
        <w:t xml:space="preserve"> через пункт отбора </w:t>
      </w:r>
      <w:proofErr w:type="spellStart"/>
      <w:r w:rsidR="002044E4">
        <w:rPr>
          <w:rFonts w:eastAsia="Calibri"/>
        </w:rPr>
        <w:t>г.Челябинска</w:t>
      </w:r>
      <w:proofErr w:type="spellEnd"/>
      <w:r w:rsidRPr="00F16A40">
        <w:rPr>
          <w:rFonts w:eastAsia="Calibri"/>
        </w:rPr>
        <w:t xml:space="preserve">, в соответствии с </w:t>
      </w:r>
      <w:hyperlink w:anchor="P35">
        <w:r w:rsidRPr="00F16A40">
          <w:rPr>
            <w:rFonts w:eastAsia="Calibri"/>
          </w:rPr>
          <w:t>Порядком</w:t>
        </w:r>
      </w:hyperlink>
      <w:r w:rsidRPr="00F16A40">
        <w:rPr>
          <w:rFonts w:eastAsia="Calibri"/>
        </w:rPr>
        <w:t>, утвержденным пунктом 2 настоящего решения.</w:t>
      </w:r>
    </w:p>
    <w:p w:rsidR="00E54D63" w:rsidRDefault="00BE5F0C" w:rsidP="002044E4">
      <w:pPr>
        <w:ind w:firstLine="708"/>
        <w:jc w:val="both"/>
      </w:pPr>
      <w:r w:rsidRPr="00F16A40">
        <w:rPr>
          <w:rFonts w:eastAsia="Calibri"/>
        </w:rPr>
        <w:t xml:space="preserve">4. </w:t>
      </w:r>
      <w:r w:rsidR="00E54D63">
        <w:t>Контроль исполнения настоящего решения возложить на комиссию по с</w:t>
      </w:r>
      <w:r>
        <w:t>оциальным вопросам, образованию</w:t>
      </w:r>
      <w:r w:rsidR="00E54D63">
        <w:t xml:space="preserve"> Собрани</w:t>
      </w:r>
      <w:r>
        <w:t>я</w:t>
      </w:r>
      <w:r w:rsidR="00E54D63">
        <w:t xml:space="preserve"> депутатов Кунашакского муниципального района.</w:t>
      </w:r>
    </w:p>
    <w:p w:rsidR="00E54D63" w:rsidRDefault="00F12EB1" w:rsidP="00E54D63">
      <w:pPr>
        <w:jc w:val="both"/>
      </w:pPr>
      <w:r>
        <w:t xml:space="preserve">        </w:t>
      </w:r>
      <w:r w:rsidR="00E54D63">
        <w:t xml:space="preserve"> </w:t>
      </w:r>
      <w:r w:rsidR="002044E4">
        <w:t>5</w:t>
      </w:r>
      <w:r w:rsidR="00E54D63">
        <w:t xml:space="preserve">. Настоящее решение вступает в силу со дня подписания и подлежит опубликованию в средствах массовой информации в соответствии с действующим законодательством. </w:t>
      </w:r>
    </w:p>
    <w:p w:rsidR="00E54D63" w:rsidRDefault="00E54D63" w:rsidP="00E54D63">
      <w:pPr>
        <w:jc w:val="both"/>
      </w:pPr>
    </w:p>
    <w:p w:rsidR="00E54D63" w:rsidRDefault="00E54D63" w:rsidP="00E54D63">
      <w:pPr>
        <w:jc w:val="both"/>
      </w:pPr>
    </w:p>
    <w:p w:rsidR="00BE5F0C" w:rsidRDefault="00BE5F0C" w:rsidP="00E54D63">
      <w:pPr>
        <w:jc w:val="both"/>
      </w:pPr>
    </w:p>
    <w:p w:rsidR="00E54D63" w:rsidRPr="00A5184B" w:rsidRDefault="00E54D63" w:rsidP="00E54D63">
      <w:pPr>
        <w:pStyle w:val="ConsPlusNormal"/>
        <w:jc w:val="both"/>
        <w:outlineLvl w:val="0"/>
        <w:rPr>
          <w:sz w:val="28"/>
          <w:szCs w:val="28"/>
        </w:rPr>
      </w:pPr>
      <w:r w:rsidRPr="00A5184B">
        <w:rPr>
          <w:sz w:val="28"/>
          <w:szCs w:val="28"/>
        </w:rPr>
        <w:t>Председатель</w:t>
      </w:r>
    </w:p>
    <w:p w:rsidR="00E54D63" w:rsidRDefault="00E54D63" w:rsidP="00E54D63">
      <w:r w:rsidRPr="00A5184B">
        <w:t>Собрания депутатов</w:t>
      </w:r>
      <w:r w:rsidRPr="00A5184B">
        <w:tab/>
        <w:t xml:space="preserve">   </w:t>
      </w:r>
      <w:r>
        <w:t xml:space="preserve">                             </w:t>
      </w:r>
      <w:r w:rsidRPr="00A5184B">
        <w:t xml:space="preserve">                </w:t>
      </w:r>
      <w:r w:rsidR="00F12EB1">
        <w:t xml:space="preserve">       </w:t>
      </w:r>
      <w:r w:rsidRPr="00A5184B">
        <w:t xml:space="preserve">             Н.В. Гусева</w:t>
      </w:r>
    </w:p>
    <w:p w:rsidR="00E54D63" w:rsidRDefault="00E54D63" w:rsidP="00E54D63">
      <w:pPr>
        <w:jc w:val="both"/>
      </w:pPr>
    </w:p>
    <w:p w:rsidR="00E54D63" w:rsidRDefault="00E54D63" w:rsidP="00E54D63">
      <w:pPr>
        <w:jc w:val="both"/>
      </w:pPr>
    </w:p>
    <w:p w:rsidR="00E54D63" w:rsidRDefault="00E54D63" w:rsidP="00E54D63">
      <w:pPr>
        <w:jc w:val="both"/>
      </w:pPr>
    </w:p>
    <w:p w:rsidR="00BE5F0C" w:rsidRDefault="00BE5F0C" w:rsidP="00E54D63">
      <w:pPr>
        <w:jc w:val="both"/>
      </w:pPr>
    </w:p>
    <w:p w:rsidR="00BE5F0C" w:rsidRDefault="00BE5F0C" w:rsidP="00E54D63">
      <w:pPr>
        <w:jc w:val="both"/>
      </w:pPr>
    </w:p>
    <w:p w:rsidR="00BE5F0C" w:rsidRDefault="00BE5F0C" w:rsidP="00E54D63">
      <w:pPr>
        <w:jc w:val="both"/>
      </w:pPr>
    </w:p>
    <w:p w:rsidR="00BE5F0C" w:rsidRDefault="00BE5F0C" w:rsidP="00E54D63">
      <w:pPr>
        <w:jc w:val="both"/>
      </w:pPr>
    </w:p>
    <w:p w:rsidR="00BE5F0C" w:rsidRDefault="00BE5F0C" w:rsidP="00E54D63">
      <w:pPr>
        <w:jc w:val="both"/>
      </w:pPr>
    </w:p>
    <w:p w:rsidR="00BE5F0C" w:rsidRDefault="00BE5F0C" w:rsidP="00E54D63">
      <w:pPr>
        <w:jc w:val="both"/>
      </w:pPr>
    </w:p>
    <w:p w:rsidR="00BE5F0C" w:rsidRDefault="00BE5F0C" w:rsidP="00E54D63">
      <w:pPr>
        <w:jc w:val="both"/>
      </w:pPr>
    </w:p>
    <w:p w:rsidR="00BE5F0C" w:rsidRDefault="00BE5F0C" w:rsidP="00E54D63">
      <w:pPr>
        <w:jc w:val="both"/>
      </w:pPr>
    </w:p>
    <w:sectPr w:rsidR="00BE5F0C" w:rsidSect="00DC4A8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74E7A"/>
    <w:multiLevelType w:val="hybridMultilevel"/>
    <w:tmpl w:val="952A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F612D"/>
    <w:multiLevelType w:val="hybridMultilevel"/>
    <w:tmpl w:val="2EC46AFE"/>
    <w:lvl w:ilvl="0" w:tplc="D61CB2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8185D4C"/>
    <w:multiLevelType w:val="hybridMultilevel"/>
    <w:tmpl w:val="00FAF7D8"/>
    <w:lvl w:ilvl="0" w:tplc="D61CB2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6003D7F"/>
    <w:multiLevelType w:val="hybridMultilevel"/>
    <w:tmpl w:val="8D8A7E94"/>
    <w:lvl w:ilvl="0" w:tplc="437C7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55DF5"/>
    <w:multiLevelType w:val="hybridMultilevel"/>
    <w:tmpl w:val="C86433B6"/>
    <w:lvl w:ilvl="0" w:tplc="B9244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71"/>
    <w:rsid w:val="00027A60"/>
    <w:rsid w:val="00037254"/>
    <w:rsid w:val="000E13D1"/>
    <w:rsid w:val="000E1978"/>
    <w:rsid w:val="001355BF"/>
    <w:rsid w:val="00142078"/>
    <w:rsid w:val="002044E4"/>
    <w:rsid w:val="002537A8"/>
    <w:rsid w:val="002578B5"/>
    <w:rsid w:val="00270C68"/>
    <w:rsid w:val="00286C4D"/>
    <w:rsid w:val="003E77B2"/>
    <w:rsid w:val="0043355C"/>
    <w:rsid w:val="004A3B02"/>
    <w:rsid w:val="004A76FF"/>
    <w:rsid w:val="005350CB"/>
    <w:rsid w:val="00542C8C"/>
    <w:rsid w:val="00547CF9"/>
    <w:rsid w:val="005D4540"/>
    <w:rsid w:val="006515B8"/>
    <w:rsid w:val="00683E4E"/>
    <w:rsid w:val="00861071"/>
    <w:rsid w:val="008E697D"/>
    <w:rsid w:val="00A743E0"/>
    <w:rsid w:val="00A75AC8"/>
    <w:rsid w:val="00A7606F"/>
    <w:rsid w:val="00AE1DF9"/>
    <w:rsid w:val="00B47BCA"/>
    <w:rsid w:val="00BE4993"/>
    <w:rsid w:val="00BE5F0C"/>
    <w:rsid w:val="00D4297B"/>
    <w:rsid w:val="00DA0F5B"/>
    <w:rsid w:val="00DC2EE7"/>
    <w:rsid w:val="00DC4A83"/>
    <w:rsid w:val="00E54D63"/>
    <w:rsid w:val="00EB3E4B"/>
    <w:rsid w:val="00F12EB1"/>
    <w:rsid w:val="00F1712C"/>
    <w:rsid w:val="00F7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4BCEC437-B0FC-4C2B-815D-D792DF24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D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D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54D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54D63"/>
    <w:pPr>
      <w:ind w:left="720"/>
      <w:contextualSpacing/>
    </w:pPr>
  </w:style>
  <w:style w:type="paragraph" w:customStyle="1" w:styleId="1">
    <w:name w:val="Без интервала1"/>
    <w:basedOn w:val="a"/>
    <w:rsid w:val="000E1978"/>
    <w:rPr>
      <w:rFonts w:ascii="Calibri" w:hAnsi="Calibri"/>
      <w:i/>
      <w:iCs/>
      <w:sz w:val="20"/>
      <w:szCs w:val="20"/>
      <w:lang w:val="en-US" w:eastAsia="en-US"/>
    </w:rPr>
  </w:style>
  <w:style w:type="character" w:styleId="a6">
    <w:name w:val="Strong"/>
    <w:basedOn w:val="a0"/>
    <w:qFormat/>
    <w:rsid w:val="00BE49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2024-02-27T05:25:00Z</cp:lastPrinted>
  <dcterms:created xsi:type="dcterms:W3CDTF">2024-07-25T06:10:00Z</dcterms:created>
  <dcterms:modified xsi:type="dcterms:W3CDTF">2024-07-25T06:10:00Z</dcterms:modified>
</cp:coreProperties>
</file>