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СОВЕТ ДЕПУТАТОВ</w:t>
      </w: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САРИНСКОГО СЕЛЬСКОГО ПОСЕЛЕНИЯ</w:t>
      </w: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КУНАШАКСКОГО РАЙОНА ЧЕЛЯБИНСКОЙ ОБЛАСТИ</w:t>
      </w:r>
    </w:p>
    <w:p w:rsidR="00CF6C7C" w:rsidRDefault="00CF6C7C" w:rsidP="00CF6C7C">
      <w:pPr>
        <w:pStyle w:val="ConsPlusTitle"/>
        <w:widowControl/>
        <w:jc w:val="center"/>
        <w:rPr>
          <w:rFonts w:ascii="Times New Roman" w:hAnsi="Times New Roman" w:cs="Times New Roman"/>
          <w:sz w:val="24"/>
          <w:szCs w:val="24"/>
        </w:rPr>
      </w:pPr>
      <w:r>
        <w:rPr>
          <w:noProof/>
        </w:rPr>
        <mc:AlternateContent>
          <mc:Choice Requires="wps">
            <w:drawing>
              <wp:anchor distT="4294967295" distB="4294967295" distL="114300" distR="114300" simplePos="0" relativeHeight="251659264" behindDoc="0" locked="0" layoutInCell="1" allowOverlap="1" wp14:anchorId="3229834E" wp14:editId="7D9F1AE1">
                <wp:simplePos x="0" y="0"/>
                <wp:positionH relativeFrom="column">
                  <wp:posOffset>0</wp:posOffset>
                </wp:positionH>
                <wp:positionV relativeFrom="paragraph">
                  <wp:posOffset>120649</wp:posOffset>
                </wp:positionV>
                <wp:extent cx="60198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4F05"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4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"/>
            </w:pict>
          </mc:Fallback>
        </mc:AlternateContent>
      </w: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ЗАСЕДАНИЕ</w:t>
      </w:r>
    </w:p>
    <w:p w:rsidR="00CF6C7C" w:rsidRDefault="00CF6C7C" w:rsidP="00CF6C7C">
      <w:pPr>
        <w:pStyle w:val="ConsPlusTitle"/>
        <w:widowControl/>
        <w:jc w:val="center"/>
        <w:rPr>
          <w:rFonts w:ascii="Times New Roman" w:hAnsi="Times New Roman" w:cs="Times New Roman"/>
          <w:sz w:val="24"/>
          <w:szCs w:val="24"/>
        </w:rPr>
      </w:pP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 Е Ш Е Н И Е</w:t>
      </w:r>
    </w:p>
    <w:p w:rsidR="00CF6C7C" w:rsidRDefault="00CF6C7C" w:rsidP="00CF6C7C">
      <w:pPr>
        <w:rPr>
          <w:rFonts w:ascii="Times New Roman" w:hAnsi="Times New Roman" w:cs="Times New Roman"/>
          <w:b/>
          <w:sz w:val="24"/>
          <w:szCs w:val="24"/>
        </w:rPr>
      </w:pPr>
    </w:p>
    <w:p w:rsidR="00CF6C7C" w:rsidRPr="00192D89" w:rsidRDefault="00CF6C7C" w:rsidP="00CF6C7C">
      <w:pPr>
        <w:keepNext/>
        <w:spacing w:before="240" w:after="60" w:line="240" w:lineRule="auto"/>
        <w:outlineLvl w:val="0"/>
        <w:rPr>
          <w:rFonts w:ascii="Times New Roman" w:eastAsia="Times New Roman" w:hAnsi="Times New Roman" w:cs="Times New Roman"/>
          <w:kern w:val="28"/>
          <w:sz w:val="24"/>
          <w:szCs w:val="24"/>
        </w:rPr>
      </w:pPr>
      <w:r w:rsidRPr="00192D89">
        <w:rPr>
          <w:rFonts w:ascii="Times New Roman" w:eastAsia="Times New Roman" w:hAnsi="Times New Roman" w:cs="Times New Roman"/>
          <w:kern w:val="28"/>
          <w:sz w:val="24"/>
          <w:szCs w:val="24"/>
        </w:rPr>
        <w:t xml:space="preserve">от </w:t>
      </w:r>
      <w:r>
        <w:rPr>
          <w:rFonts w:ascii="Times New Roman" w:eastAsia="Times New Roman" w:hAnsi="Times New Roman" w:cs="Times New Roman"/>
          <w:kern w:val="28"/>
          <w:sz w:val="24"/>
          <w:szCs w:val="24"/>
        </w:rPr>
        <w:t xml:space="preserve">  20.12.2024    </w:t>
      </w:r>
      <w:r w:rsidRPr="0073756C">
        <w:rPr>
          <w:rFonts w:ascii="Times New Roman" w:eastAsia="Times New Roman" w:hAnsi="Times New Roman" w:cs="Times New Roman"/>
          <w:color w:val="FF0000"/>
          <w:kern w:val="28"/>
          <w:sz w:val="24"/>
          <w:szCs w:val="24"/>
        </w:rPr>
        <w:t xml:space="preserve">                                                                                                                     </w:t>
      </w:r>
      <w:r w:rsidRPr="00192D89">
        <w:rPr>
          <w:rFonts w:ascii="Times New Roman" w:eastAsia="Times New Roman" w:hAnsi="Times New Roman" w:cs="Times New Roman"/>
          <w:kern w:val="28"/>
          <w:sz w:val="24"/>
          <w:szCs w:val="24"/>
        </w:rPr>
        <w:t xml:space="preserve">№ </w:t>
      </w:r>
      <w:r>
        <w:rPr>
          <w:rFonts w:ascii="Times New Roman" w:eastAsia="Times New Roman" w:hAnsi="Times New Roman" w:cs="Times New Roman"/>
          <w:kern w:val="28"/>
          <w:sz w:val="24"/>
          <w:szCs w:val="24"/>
        </w:rPr>
        <w:t>22</w:t>
      </w:r>
    </w:p>
    <w:p w:rsidR="00CF6C7C" w:rsidRPr="00192D89" w:rsidRDefault="00CF6C7C" w:rsidP="00CF6C7C">
      <w:pPr>
        <w:spacing w:after="0" w:line="240" w:lineRule="auto"/>
        <w:rPr>
          <w:rFonts w:ascii="Times New Roman" w:eastAsia="Times New Roman" w:hAnsi="Times New Roman" w:cs="Times New Roman"/>
          <w:sz w:val="24"/>
          <w:szCs w:val="24"/>
          <w:lang w:eastAsia="ru-RU"/>
        </w:rPr>
      </w:pPr>
    </w:p>
    <w:p w:rsidR="00CF6C7C" w:rsidRDefault="00CF6C7C" w:rsidP="00CF6C7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CF6C7C" w:rsidRDefault="00CF6C7C" w:rsidP="00CF6C7C">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бюджете Саринского сельского поселения</w:t>
      </w:r>
    </w:p>
    <w:p w:rsidR="00CF6C7C" w:rsidRDefault="00CF6C7C" w:rsidP="00CF6C7C">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2025 год и на плановый период</w:t>
      </w:r>
    </w:p>
    <w:p w:rsidR="00CF6C7C" w:rsidRDefault="00CF6C7C" w:rsidP="00CF6C7C">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2026 и 2027 годов»</w:t>
      </w:r>
    </w:p>
    <w:p w:rsidR="00CF6C7C" w:rsidRDefault="00CF6C7C" w:rsidP="00CF6C7C">
      <w:pPr>
        <w:pStyle w:val="ConsPlusTitle"/>
        <w:widowControl/>
        <w:jc w:val="center"/>
        <w:rPr>
          <w:rFonts w:ascii="Times New Roman" w:hAnsi="Times New Roman" w:cs="Times New Roman"/>
          <w:sz w:val="24"/>
          <w:szCs w:val="24"/>
        </w:rPr>
      </w:pPr>
    </w:p>
    <w:p w:rsidR="00CF6C7C" w:rsidRDefault="00CF6C7C" w:rsidP="00CF6C7C">
      <w:pPr>
        <w:pStyle w:val="ConsPlusTitle"/>
        <w:widowControl/>
        <w:rPr>
          <w:rFonts w:ascii="Times New Roman" w:hAnsi="Times New Roman" w:cs="Times New Roman"/>
          <w:sz w:val="24"/>
          <w:szCs w:val="24"/>
        </w:rPr>
      </w:pPr>
    </w:p>
    <w:p w:rsidR="00CF6C7C" w:rsidRDefault="00CF6C7C" w:rsidP="00CF6C7C">
      <w:pPr>
        <w:pStyle w:val="ConsPlusTitle"/>
        <w:widowControl/>
        <w:rPr>
          <w:rFonts w:ascii="Times New Roman" w:hAnsi="Times New Roman" w:cs="Times New Roman"/>
          <w:b w:val="0"/>
          <w:sz w:val="24"/>
          <w:szCs w:val="24"/>
        </w:rPr>
      </w:pPr>
    </w:p>
    <w:p w:rsidR="00CF6C7C"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Руководствуясь Бюджетным кодексом Российской Федерации,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Федеральным законом 131-ФЗ от 03.10.2003г. «Об общих принципах организации местного самоуправления в Российской Федерации», Уставом Саринского сельского поселения, Положением о бюджетном процессе в </w:t>
      </w:r>
      <w:proofErr w:type="spellStart"/>
      <w:r>
        <w:rPr>
          <w:rFonts w:ascii="Times New Roman" w:eastAsia="Times New Roman" w:hAnsi="Times New Roman" w:cs="Times New Roman"/>
          <w:sz w:val="24"/>
          <w:szCs w:val="24"/>
          <w:lang w:eastAsia="ru-RU"/>
        </w:rPr>
        <w:t>Саринском</w:t>
      </w:r>
      <w:proofErr w:type="spellEnd"/>
      <w:r>
        <w:rPr>
          <w:rFonts w:ascii="Times New Roman" w:eastAsia="Times New Roman" w:hAnsi="Times New Roman" w:cs="Times New Roman"/>
          <w:sz w:val="24"/>
          <w:szCs w:val="24"/>
          <w:lang w:eastAsia="ru-RU"/>
        </w:rPr>
        <w:t xml:space="preserve"> сельском поселении, Совет депутатов Саринского сельского поселения </w:t>
      </w:r>
    </w:p>
    <w:p w:rsidR="00CF6C7C" w:rsidRDefault="00CF6C7C" w:rsidP="00CF6C7C">
      <w:pPr>
        <w:pStyle w:val="ConsPlusTitle"/>
        <w:widowControl/>
        <w:rPr>
          <w:rFonts w:ascii="Times New Roman" w:hAnsi="Times New Roman" w:cs="Times New Roman"/>
          <w:b w:val="0"/>
          <w:sz w:val="24"/>
          <w:szCs w:val="24"/>
        </w:rPr>
      </w:pPr>
    </w:p>
    <w:p w:rsidR="00CF6C7C" w:rsidRDefault="00CF6C7C" w:rsidP="00CF6C7C">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РЕШАЕТ:</w:t>
      </w:r>
    </w:p>
    <w:p w:rsidR="00CF6C7C" w:rsidRDefault="00CF6C7C" w:rsidP="00CF6C7C">
      <w:pPr>
        <w:pStyle w:val="ConsPlusTitle"/>
        <w:widowControl/>
        <w:rPr>
          <w:rFonts w:ascii="Times New Roman" w:hAnsi="Times New Roman" w:cs="Times New Roman"/>
          <w:b w:val="0"/>
          <w:sz w:val="24"/>
          <w:szCs w:val="24"/>
        </w:rPr>
      </w:pPr>
    </w:p>
    <w:p w:rsidR="00CF6C7C" w:rsidRDefault="00CF6C7C" w:rsidP="00CF6C7C">
      <w:pPr>
        <w:pStyle w:val="ConsPlusTitle"/>
        <w:widowControl/>
        <w:numPr>
          <w:ilvl w:val="0"/>
          <w:numId w:val="1"/>
        </w:numPr>
        <w:jc w:val="both"/>
        <w:rPr>
          <w:rFonts w:ascii="Times New Roman" w:hAnsi="Times New Roman" w:cs="Times New Roman"/>
          <w:b w:val="0"/>
          <w:sz w:val="24"/>
          <w:szCs w:val="24"/>
        </w:rPr>
      </w:pPr>
      <w:r>
        <w:rPr>
          <w:rFonts w:ascii="Times New Roman" w:hAnsi="Times New Roman" w:cs="Times New Roman"/>
          <w:b w:val="0"/>
          <w:sz w:val="24"/>
          <w:szCs w:val="24"/>
        </w:rPr>
        <w:t>Принять бюджет Саринского сельского поселения на 2025 год и плановый период 2026 и 2027 годов, согласно приложению</w:t>
      </w:r>
    </w:p>
    <w:p w:rsidR="00CF6C7C" w:rsidRDefault="00CF6C7C" w:rsidP="00CF6C7C">
      <w:pPr>
        <w:pStyle w:val="ConsPlusTitle"/>
        <w:widowControl/>
        <w:numPr>
          <w:ilvl w:val="0"/>
          <w:numId w:val="1"/>
        </w:numPr>
        <w:jc w:val="both"/>
        <w:rPr>
          <w:rFonts w:ascii="Times New Roman" w:hAnsi="Times New Roman" w:cs="Times New Roman"/>
          <w:b w:val="0"/>
          <w:sz w:val="24"/>
          <w:szCs w:val="24"/>
        </w:rPr>
      </w:pPr>
      <w:r>
        <w:rPr>
          <w:rFonts w:ascii="Times New Roman" w:hAnsi="Times New Roman" w:cs="Times New Roman"/>
          <w:b w:val="0"/>
          <w:sz w:val="24"/>
          <w:szCs w:val="24"/>
        </w:rPr>
        <w:t>Настоящее решение вступает в силу с 01 января 2025 года и подлежит опубликованию в средствах массовой информации в соответствии с действующим законодательством.</w:t>
      </w:r>
    </w:p>
    <w:p w:rsidR="00CF6C7C" w:rsidRDefault="00CF6C7C" w:rsidP="00CF6C7C">
      <w:pPr>
        <w:pStyle w:val="ConsPlusTitle"/>
        <w:widowControl/>
        <w:numPr>
          <w:ilvl w:val="0"/>
          <w:numId w:val="1"/>
        </w:numPr>
        <w:jc w:val="both"/>
        <w:rPr>
          <w:rFonts w:ascii="Times New Roman" w:hAnsi="Times New Roman" w:cs="Times New Roman"/>
          <w:b w:val="0"/>
          <w:sz w:val="24"/>
          <w:szCs w:val="24"/>
        </w:rPr>
      </w:pPr>
      <w:r>
        <w:rPr>
          <w:rFonts w:ascii="Times New Roman" w:hAnsi="Times New Roman" w:cs="Times New Roman"/>
          <w:b w:val="0"/>
          <w:sz w:val="24"/>
          <w:szCs w:val="24"/>
        </w:rPr>
        <w:t>Контроль исполнения данного решения возложить на комиссию по бюджету, налогам и предпринимательству Совета депутатов Саринского сельского поселения.</w:t>
      </w:r>
    </w:p>
    <w:p w:rsidR="00CF6C7C" w:rsidRDefault="00CF6C7C" w:rsidP="00CF6C7C">
      <w:pPr>
        <w:pStyle w:val="ConsPlusTitle"/>
        <w:widowControl/>
        <w:jc w:val="center"/>
        <w:rPr>
          <w:rFonts w:ascii="Times New Roman" w:hAnsi="Times New Roman" w:cs="Times New Roman"/>
          <w:b w:val="0"/>
          <w:sz w:val="24"/>
          <w:szCs w:val="24"/>
        </w:rPr>
      </w:pPr>
    </w:p>
    <w:p w:rsidR="00CF6C7C" w:rsidRDefault="00CF6C7C" w:rsidP="00CF6C7C">
      <w:pPr>
        <w:pStyle w:val="ConsPlusTitle"/>
        <w:widowControl/>
        <w:jc w:val="center"/>
        <w:rPr>
          <w:rFonts w:ascii="Times New Roman" w:hAnsi="Times New Roman" w:cs="Times New Roman"/>
          <w:b w:val="0"/>
          <w:sz w:val="24"/>
          <w:szCs w:val="24"/>
        </w:rPr>
      </w:pPr>
    </w:p>
    <w:p w:rsidR="00CF6C7C" w:rsidRDefault="00CF6C7C" w:rsidP="00CF6C7C">
      <w:pPr>
        <w:pStyle w:val="ConsPlusTitle"/>
        <w:widowControl/>
        <w:jc w:val="center"/>
        <w:rPr>
          <w:rFonts w:ascii="Times New Roman" w:hAnsi="Times New Roman" w:cs="Times New Roman"/>
          <w:b w:val="0"/>
          <w:sz w:val="24"/>
          <w:szCs w:val="24"/>
        </w:rPr>
      </w:pPr>
    </w:p>
    <w:p w:rsidR="00CF6C7C" w:rsidRDefault="00CF6C7C" w:rsidP="00CF6C7C">
      <w:pPr>
        <w:pStyle w:val="ConsPlusTitle"/>
        <w:widowControl/>
        <w:jc w:val="center"/>
        <w:rPr>
          <w:rFonts w:ascii="Times New Roman" w:hAnsi="Times New Roman" w:cs="Times New Roman"/>
          <w:b w:val="0"/>
          <w:sz w:val="24"/>
          <w:szCs w:val="24"/>
        </w:rPr>
      </w:pPr>
    </w:p>
    <w:p w:rsidR="00CF6C7C" w:rsidRDefault="00CF6C7C" w:rsidP="00CF6C7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Председатель Совета депутатов</w:t>
      </w:r>
    </w:p>
    <w:p w:rsidR="00CF6C7C" w:rsidRDefault="00CF6C7C" w:rsidP="00CF6C7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Саринского сельского поселения                                                    Э. К. </w:t>
      </w:r>
      <w:proofErr w:type="spellStart"/>
      <w:r>
        <w:rPr>
          <w:rFonts w:ascii="Times New Roman" w:hAnsi="Times New Roman" w:cs="Times New Roman"/>
          <w:b w:val="0"/>
          <w:sz w:val="24"/>
          <w:szCs w:val="24"/>
        </w:rPr>
        <w:t>Искандарова</w:t>
      </w:r>
      <w:proofErr w:type="spellEnd"/>
    </w:p>
    <w:p w:rsidR="00CF6C7C" w:rsidRDefault="00CF6C7C" w:rsidP="00CF6C7C">
      <w:pPr>
        <w:pStyle w:val="ConsPlusTitle"/>
        <w:widowControl/>
        <w:jc w:val="center"/>
        <w:rPr>
          <w:rFonts w:ascii="Times New Roman" w:hAnsi="Times New Roman" w:cs="Times New Roman"/>
          <w:b w:val="0"/>
          <w:sz w:val="24"/>
          <w:szCs w:val="24"/>
        </w:rPr>
      </w:pPr>
    </w:p>
    <w:p w:rsidR="00CF6C7C" w:rsidRDefault="00CF6C7C" w:rsidP="00CF6C7C"/>
    <w:p w:rsidR="00CF6C7C" w:rsidRDefault="00CF6C7C" w:rsidP="00CF6C7C"/>
    <w:p w:rsidR="00CF6C7C" w:rsidRDefault="00CF6C7C" w:rsidP="00CF6C7C"/>
    <w:p w:rsidR="00CF6C7C" w:rsidRDefault="00CF6C7C" w:rsidP="00CF6C7C"/>
    <w:p w:rsidR="00CF6C7C" w:rsidRDefault="00CF6C7C" w:rsidP="00CF6C7C"/>
    <w:p w:rsidR="00CF6C7C" w:rsidRDefault="00CF6C7C" w:rsidP="00CF6C7C"/>
    <w:p w:rsidR="00CF6C7C" w:rsidRDefault="00CF6C7C" w:rsidP="00CF6C7C">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CF6C7C" w:rsidRDefault="00CF6C7C" w:rsidP="00CF6C7C">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CF6C7C" w:rsidRDefault="00CF6C7C" w:rsidP="00CF6C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w:t>
      </w:r>
      <w:proofErr w:type="gramStart"/>
      <w:r>
        <w:rPr>
          <w:rFonts w:ascii="Times New Roman" w:eastAsia="Times New Roman" w:hAnsi="Times New Roman" w:cs="Times New Roman"/>
          <w:sz w:val="24"/>
          <w:szCs w:val="24"/>
          <w:lang w:eastAsia="ru-RU"/>
        </w:rPr>
        <w:t>решению  «</w:t>
      </w:r>
      <w:proofErr w:type="gramEnd"/>
      <w:r>
        <w:rPr>
          <w:rFonts w:ascii="Times New Roman" w:eastAsia="Times New Roman" w:hAnsi="Times New Roman" w:cs="Times New Roman"/>
          <w:bCs/>
          <w:sz w:val="24"/>
          <w:szCs w:val="24"/>
          <w:lang w:eastAsia="ru-RU"/>
        </w:rPr>
        <w:t xml:space="preserve">О бюджете Саринского сельского </w:t>
      </w:r>
    </w:p>
    <w:p w:rsidR="00CF6C7C" w:rsidRDefault="00CF6C7C" w:rsidP="00CF6C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поселения  на</w:t>
      </w:r>
      <w:proofErr w:type="gramEnd"/>
      <w:r>
        <w:rPr>
          <w:rFonts w:ascii="Times New Roman" w:eastAsia="Times New Roman" w:hAnsi="Times New Roman" w:cs="Times New Roman"/>
          <w:bCs/>
          <w:sz w:val="24"/>
          <w:szCs w:val="24"/>
          <w:lang w:eastAsia="ru-RU"/>
        </w:rPr>
        <w:t xml:space="preserve"> 2025год и на плановый период</w:t>
      </w:r>
    </w:p>
    <w:p w:rsidR="00CF6C7C" w:rsidRDefault="00CF6C7C" w:rsidP="00CF6C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2026 и 2027 годов»</w:t>
      </w:r>
    </w:p>
    <w:p w:rsidR="00CF6C7C" w:rsidRDefault="00CF6C7C" w:rsidP="00CF6C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C7C" w:rsidRDefault="00CF6C7C" w:rsidP="00CF6C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F6C7C" w:rsidRPr="0094588A" w:rsidRDefault="00CF6C7C" w:rsidP="00CF6C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588A">
        <w:rPr>
          <w:rFonts w:ascii="Times New Roman" w:eastAsia="Times New Roman" w:hAnsi="Times New Roman" w:cs="Times New Roman"/>
          <w:b/>
          <w:bCs/>
          <w:sz w:val="24"/>
          <w:szCs w:val="24"/>
          <w:lang w:eastAsia="ru-RU"/>
        </w:rPr>
        <w:t>О бюджете Сарин</w:t>
      </w:r>
      <w:r>
        <w:rPr>
          <w:rFonts w:ascii="Times New Roman" w:eastAsia="Times New Roman" w:hAnsi="Times New Roman" w:cs="Times New Roman"/>
          <w:b/>
          <w:bCs/>
          <w:sz w:val="24"/>
          <w:szCs w:val="24"/>
          <w:lang w:eastAsia="ru-RU"/>
        </w:rPr>
        <w:t>ского сельского поселения на 2025</w:t>
      </w:r>
      <w:r w:rsidRPr="0094588A">
        <w:rPr>
          <w:rFonts w:ascii="Times New Roman" w:eastAsia="Times New Roman" w:hAnsi="Times New Roman" w:cs="Times New Roman"/>
          <w:b/>
          <w:bCs/>
          <w:sz w:val="24"/>
          <w:szCs w:val="24"/>
          <w:lang w:eastAsia="ru-RU"/>
        </w:rPr>
        <w:t xml:space="preserve"> год и </w:t>
      </w:r>
    </w:p>
    <w:p w:rsidR="00CF6C7C" w:rsidRPr="0094588A" w:rsidRDefault="00CF6C7C" w:rsidP="00CF6C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588A">
        <w:rPr>
          <w:rFonts w:ascii="Times New Roman" w:eastAsia="Times New Roman" w:hAnsi="Times New Roman" w:cs="Times New Roman"/>
          <w:b/>
          <w:bCs/>
          <w:sz w:val="24"/>
          <w:szCs w:val="24"/>
          <w:lang w:eastAsia="ru-RU"/>
        </w:rPr>
        <w:t xml:space="preserve">на плановый </w:t>
      </w:r>
      <w:proofErr w:type="gramStart"/>
      <w:r w:rsidRPr="0094588A">
        <w:rPr>
          <w:rFonts w:ascii="Times New Roman" w:eastAsia="Times New Roman" w:hAnsi="Times New Roman" w:cs="Times New Roman"/>
          <w:b/>
          <w:bCs/>
          <w:sz w:val="24"/>
          <w:szCs w:val="24"/>
          <w:lang w:eastAsia="ru-RU"/>
        </w:rPr>
        <w:t>период</w:t>
      </w:r>
      <w:r>
        <w:rPr>
          <w:rFonts w:ascii="Times New Roman" w:eastAsia="Times New Roman" w:hAnsi="Times New Roman" w:cs="Times New Roman"/>
          <w:b/>
          <w:bCs/>
          <w:sz w:val="24"/>
          <w:szCs w:val="24"/>
          <w:lang w:eastAsia="ru-RU"/>
        </w:rPr>
        <w:t xml:space="preserve">  2026</w:t>
      </w:r>
      <w:proofErr w:type="gramEnd"/>
      <w:r>
        <w:rPr>
          <w:rFonts w:ascii="Times New Roman" w:eastAsia="Times New Roman" w:hAnsi="Times New Roman" w:cs="Times New Roman"/>
          <w:b/>
          <w:bCs/>
          <w:sz w:val="24"/>
          <w:szCs w:val="24"/>
          <w:lang w:eastAsia="ru-RU"/>
        </w:rPr>
        <w:t xml:space="preserve"> и 2027</w:t>
      </w:r>
      <w:r w:rsidRPr="0094588A">
        <w:rPr>
          <w:rFonts w:ascii="Times New Roman" w:eastAsia="Times New Roman" w:hAnsi="Times New Roman" w:cs="Times New Roman"/>
          <w:b/>
          <w:bCs/>
          <w:sz w:val="24"/>
          <w:szCs w:val="24"/>
          <w:lang w:eastAsia="ru-RU"/>
        </w:rPr>
        <w:t> годов</w:t>
      </w:r>
    </w:p>
    <w:p w:rsidR="00CF6C7C" w:rsidRDefault="00CF6C7C" w:rsidP="00CF6C7C">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CF6C7C" w:rsidRPr="0094588A" w:rsidRDefault="00CF6C7C" w:rsidP="00CF6C7C">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CF6C7C" w:rsidRPr="00E209F2" w:rsidRDefault="00CF6C7C" w:rsidP="00CF6C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1. Утвердить основные характеристики </w:t>
      </w:r>
      <w:proofErr w:type="gramStart"/>
      <w:r w:rsidRPr="00E209F2">
        <w:rPr>
          <w:rFonts w:ascii="Times New Roman" w:eastAsia="Times New Roman" w:hAnsi="Times New Roman" w:cs="Times New Roman"/>
          <w:sz w:val="24"/>
          <w:szCs w:val="24"/>
          <w:lang w:eastAsia="ru-RU"/>
        </w:rPr>
        <w:t>бюджета  Саринского</w:t>
      </w:r>
      <w:proofErr w:type="gramEnd"/>
      <w:r w:rsidRPr="00E209F2">
        <w:rPr>
          <w:rFonts w:ascii="Times New Roman" w:eastAsia="Times New Roman" w:hAnsi="Times New Roman" w:cs="Times New Roman"/>
          <w:sz w:val="24"/>
          <w:szCs w:val="24"/>
          <w:lang w:eastAsia="ru-RU"/>
        </w:rPr>
        <w:t xml:space="preserve">  сельского  поселения </w:t>
      </w:r>
    </w:p>
    <w:p w:rsidR="00CF6C7C" w:rsidRPr="00E209F2" w:rsidRDefault="00CF6C7C" w:rsidP="00CF6C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2025</w:t>
      </w:r>
      <w:r w:rsidRPr="00E209F2">
        <w:rPr>
          <w:rFonts w:ascii="Times New Roman" w:eastAsia="Times New Roman" w:hAnsi="Times New Roman" w:cs="Times New Roman"/>
          <w:sz w:val="24"/>
          <w:szCs w:val="24"/>
          <w:lang w:eastAsia="ru-RU"/>
        </w:rPr>
        <w:t xml:space="preserve"> год:</w:t>
      </w:r>
    </w:p>
    <w:p w:rsidR="00CF6C7C" w:rsidRPr="0073756C" w:rsidRDefault="00CF6C7C" w:rsidP="00CF6C7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sidRPr="00E209F2">
        <w:rPr>
          <w:rFonts w:ascii="Times New Roman" w:eastAsia="Times New Roman" w:hAnsi="Times New Roman" w:cs="Times New Roman"/>
          <w:sz w:val="24"/>
          <w:szCs w:val="24"/>
          <w:lang w:eastAsia="ru-RU"/>
        </w:rPr>
        <w:t xml:space="preserve">1) прогнозируемый общий объем доходов бюджета </w:t>
      </w:r>
      <w:proofErr w:type="gramStart"/>
      <w:r w:rsidRPr="00E209F2">
        <w:rPr>
          <w:rFonts w:ascii="Times New Roman" w:eastAsia="Times New Roman" w:hAnsi="Times New Roman" w:cs="Times New Roman"/>
          <w:sz w:val="24"/>
          <w:szCs w:val="24"/>
          <w:lang w:eastAsia="ru-RU"/>
        </w:rPr>
        <w:t>Саринского  сельского</w:t>
      </w:r>
      <w:proofErr w:type="gramEnd"/>
      <w:r w:rsidRPr="00E209F2">
        <w:rPr>
          <w:rFonts w:ascii="Times New Roman" w:eastAsia="Times New Roman" w:hAnsi="Times New Roman" w:cs="Times New Roman"/>
          <w:sz w:val="24"/>
          <w:szCs w:val="24"/>
          <w:lang w:eastAsia="ru-RU"/>
        </w:rPr>
        <w:t xml:space="preserve">  поселения в </w:t>
      </w:r>
      <w:r w:rsidRPr="0073756C">
        <w:rPr>
          <w:rFonts w:ascii="Times New Roman" w:eastAsia="Times New Roman" w:hAnsi="Times New Roman" w:cs="Times New Roman"/>
          <w:color w:val="000000" w:themeColor="text1"/>
          <w:sz w:val="24"/>
          <w:szCs w:val="24"/>
          <w:lang w:eastAsia="ru-RU"/>
        </w:rPr>
        <w:t xml:space="preserve">сумме </w:t>
      </w:r>
      <w:r>
        <w:rPr>
          <w:rFonts w:ascii="Times New Roman" w:eastAsia="Times New Roman" w:hAnsi="Times New Roman" w:cs="Times New Roman"/>
          <w:color w:val="000000" w:themeColor="text1"/>
          <w:sz w:val="24"/>
          <w:szCs w:val="24"/>
          <w:lang w:eastAsia="ru-RU"/>
        </w:rPr>
        <w:t>9520293,00рубля</w:t>
      </w:r>
      <w:r w:rsidRPr="0073756C">
        <w:rPr>
          <w:rFonts w:ascii="Times New Roman" w:eastAsia="Times New Roman" w:hAnsi="Times New Roman" w:cs="Times New Roman"/>
          <w:color w:val="000000" w:themeColor="text1"/>
          <w:sz w:val="24"/>
          <w:szCs w:val="24"/>
          <w:lang w:eastAsia="ru-RU"/>
        </w:rPr>
        <w:t xml:space="preserve">, в том числе безвозмездные поступления от других бюджетов бюджетной системы Российской Федерации в </w:t>
      </w:r>
      <w:r>
        <w:rPr>
          <w:rFonts w:ascii="Times New Roman" w:eastAsia="Times New Roman" w:hAnsi="Times New Roman" w:cs="Times New Roman"/>
          <w:color w:val="000000" w:themeColor="text1"/>
          <w:sz w:val="24"/>
          <w:szCs w:val="24"/>
          <w:lang w:eastAsia="ru-RU"/>
        </w:rPr>
        <w:t>80802</w:t>
      </w:r>
      <w:r w:rsidRPr="00B34587">
        <w:rPr>
          <w:rFonts w:ascii="Times New Roman" w:eastAsia="Times New Roman" w:hAnsi="Times New Roman" w:cs="Times New Roman"/>
          <w:color w:val="000000" w:themeColor="text1"/>
          <w:sz w:val="24"/>
          <w:szCs w:val="24"/>
          <w:lang w:eastAsia="ru-RU"/>
        </w:rPr>
        <w:t>93</w:t>
      </w:r>
      <w:r>
        <w:rPr>
          <w:rFonts w:ascii="Times New Roman" w:eastAsia="Times New Roman" w:hAnsi="Times New Roman" w:cs="Times New Roman"/>
          <w:color w:val="000000" w:themeColor="text1"/>
          <w:sz w:val="24"/>
          <w:szCs w:val="24"/>
          <w:lang w:eastAsia="ru-RU"/>
        </w:rPr>
        <w:t>,00</w:t>
      </w:r>
      <w:r w:rsidRPr="00B3458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рубля</w:t>
      </w:r>
      <w:r w:rsidRPr="0073756C">
        <w:rPr>
          <w:rFonts w:ascii="Times New Roman" w:eastAsia="Times New Roman" w:hAnsi="Times New Roman" w:cs="Times New Roman"/>
          <w:color w:val="000000" w:themeColor="text1"/>
          <w:sz w:val="24"/>
          <w:szCs w:val="24"/>
          <w:lang w:eastAsia="ru-RU"/>
        </w:rPr>
        <w:t>;</w:t>
      </w:r>
    </w:p>
    <w:p w:rsidR="00CF6C7C" w:rsidRDefault="00CF6C7C" w:rsidP="00CF6C7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3756C">
        <w:rPr>
          <w:rFonts w:ascii="Times New Roman" w:eastAsia="Times New Roman" w:hAnsi="Times New Roman" w:cs="Times New Roman"/>
          <w:color w:val="000000" w:themeColor="text1"/>
          <w:sz w:val="24"/>
          <w:szCs w:val="24"/>
          <w:lang w:eastAsia="ru-RU"/>
        </w:rPr>
        <w:t xml:space="preserve">       2) общий объем расходов бюджета </w:t>
      </w:r>
      <w:proofErr w:type="gramStart"/>
      <w:r w:rsidRPr="0073756C">
        <w:rPr>
          <w:rFonts w:ascii="Times New Roman" w:eastAsia="Times New Roman" w:hAnsi="Times New Roman" w:cs="Times New Roman"/>
          <w:color w:val="000000" w:themeColor="text1"/>
          <w:sz w:val="24"/>
          <w:szCs w:val="24"/>
          <w:lang w:eastAsia="ru-RU"/>
        </w:rPr>
        <w:t>Саринского  сельского</w:t>
      </w:r>
      <w:proofErr w:type="gramEnd"/>
      <w:r w:rsidRPr="0073756C">
        <w:rPr>
          <w:rFonts w:ascii="Times New Roman" w:eastAsia="Times New Roman" w:hAnsi="Times New Roman" w:cs="Times New Roman"/>
          <w:color w:val="000000" w:themeColor="text1"/>
          <w:sz w:val="24"/>
          <w:szCs w:val="24"/>
          <w:lang w:eastAsia="ru-RU"/>
        </w:rPr>
        <w:t xml:space="preserve">  поселения в </w:t>
      </w:r>
      <w:r w:rsidRPr="00B34587">
        <w:rPr>
          <w:rFonts w:ascii="Times New Roman" w:eastAsia="Times New Roman" w:hAnsi="Times New Roman" w:cs="Times New Roman"/>
          <w:color w:val="000000" w:themeColor="text1"/>
          <w:sz w:val="24"/>
          <w:szCs w:val="24"/>
          <w:lang w:eastAsia="ru-RU"/>
        </w:rPr>
        <w:t xml:space="preserve">сумме </w:t>
      </w:r>
      <w:r>
        <w:rPr>
          <w:rFonts w:ascii="Times New Roman" w:eastAsia="Times New Roman" w:hAnsi="Times New Roman" w:cs="Times New Roman"/>
          <w:color w:val="000000" w:themeColor="text1"/>
          <w:sz w:val="24"/>
          <w:szCs w:val="24"/>
          <w:lang w:eastAsia="ru-RU"/>
        </w:rPr>
        <w:t>9520293,00рубля</w:t>
      </w:r>
      <w:r w:rsidRPr="00B3458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p>
    <w:p w:rsidR="00CF6C7C" w:rsidRPr="009F7219" w:rsidRDefault="00CF6C7C" w:rsidP="00CF6C7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9F7219">
        <w:rPr>
          <w:rFonts w:ascii="Times New Roman" w:hAnsi="Times New Roman"/>
          <w:color w:val="000000" w:themeColor="text1"/>
          <w:sz w:val="24"/>
          <w:szCs w:val="24"/>
        </w:rPr>
        <w:t>3) объем дефицита (профицита)</w:t>
      </w:r>
      <w:r>
        <w:rPr>
          <w:rFonts w:ascii="Times New Roman" w:hAnsi="Times New Roman"/>
          <w:color w:val="000000" w:themeColor="text1"/>
          <w:sz w:val="24"/>
          <w:szCs w:val="24"/>
        </w:rPr>
        <w:t xml:space="preserve"> бюджета Сарин</w:t>
      </w:r>
      <w:r w:rsidRPr="009F7219">
        <w:rPr>
          <w:rFonts w:ascii="Times New Roman" w:hAnsi="Times New Roman"/>
          <w:color w:val="000000" w:themeColor="text1"/>
          <w:sz w:val="24"/>
          <w:szCs w:val="24"/>
        </w:rPr>
        <w:t xml:space="preserve">ского </w:t>
      </w:r>
      <w:proofErr w:type="gramStart"/>
      <w:r w:rsidRPr="009F7219">
        <w:rPr>
          <w:rFonts w:ascii="Times New Roman" w:hAnsi="Times New Roman"/>
          <w:color w:val="000000" w:themeColor="text1"/>
          <w:sz w:val="24"/>
          <w:szCs w:val="24"/>
        </w:rPr>
        <w:t>сельского  поселения</w:t>
      </w:r>
      <w:proofErr w:type="gramEnd"/>
      <w:r w:rsidRPr="009F7219">
        <w:rPr>
          <w:rFonts w:ascii="Times New Roman" w:hAnsi="Times New Roman"/>
          <w:color w:val="000000" w:themeColor="text1"/>
          <w:sz w:val="24"/>
          <w:szCs w:val="24"/>
        </w:rPr>
        <w:t xml:space="preserve"> в сумме</w:t>
      </w:r>
      <w:r w:rsidRPr="00B34587">
        <w:rPr>
          <w:rFonts w:ascii="Times New Roman" w:hAnsi="Times New Roman"/>
          <w:color w:val="000000" w:themeColor="text1"/>
          <w:sz w:val="24"/>
          <w:szCs w:val="24"/>
        </w:rPr>
        <w:t xml:space="preserve"> 0</w:t>
      </w:r>
      <w:r>
        <w:rPr>
          <w:rFonts w:ascii="Times New Roman" w:hAnsi="Times New Roman"/>
          <w:color w:val="000000" w:themeColor="text1"/>
          <w:sz w:val="24"/>
          <w:szCs w:val="24"/>
        </w:rPr>
        <w:t>,00</w:t>
      </w:r>
      <w:r w:rsidRPr="00B34587">
        <w:rPr>
          <w:rFonts w:ascii="Times New Roman" w:hAnsi="Times New Roman"/>
          <w:color w:val="000000" w:themeColor="text1"/>
          <w:sz w:val="24"/>
          <w:szCs w:val="24"/>
        </w:rPr>
        <w:t xml:space="preserve"> </w:t>
      </w:r>
      <w:r>
        <w:rPr>
          <w:rFonts w:ascii="Times New Roman" w:hAnsi="Times New Roman"/>
          <w:color w:val="000000" w:themeColor="text1"/>
          <w:sz w:val="24"/>
          <w:szCs w:val="24"/>
        </w:rPr>
        <w:t>рубля</w:t>
      </w:r>
      <w:r w:rsidRPr="009F7219">
        <w:rPr>
          <w:rFonts w:ascii="Times New Roman" w:hAnsi="Times New Roman"/>
          <w:color w:val="000000" w:themeColor="text1"/>
          <w:sz w:val="24"/>
          <w:szCs w:val="24"/>
        </w:rPr>
        <w:t>.</w:t>
      </w:r>
    </w:p>
    <w:p w:rsidR="00CF6C7C" w:rsidRPr="0073756C" w:rsidRDefault="00CF6C7C" w:rsidP="00CF6C7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CF6C7C" w:rsidRPr="0073756C" w:rsidRDefault="00CF6C7C" w:rsidP="00CF6C7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CF6C7C" w:rsidRPr="0073756C" w:rsidRDefault="00CF6C7C" w:rsidP="00CF6C7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3756C">
        <w:rPr>
          <w:rFonts w:ascii="Times New Roman" w:eastAsia="Times New Roman" w:hAnsi="Times New Roman" w:cs="Times New Roman"/>
          <w:color w:val="000000" w:themeColor="text1"/>
          <w:sz w:val="24"/>
          <w:szCs w:val="24"/>
          <w:lang w:eastAsia="ru-RU"/>
        </w:rPr>
        <w:t xml:space="preserve">2. Утвердить основные характеристики бюджета </w:t>
      </w:r>
      <w:proofErr w:type="gramStart"/>
      <w:r w:rsidRPr="0073756C">
        <w:rPr>
          <w:rFonts w:ascii="Times New Roman" w:eastAsia="Times New Roman" w:hAnsi="Times New Roman" w:cs="Times New Roman"/>
          <w:color w:val="000000" w:themeColor="text1"/>
          <w:sz w:val="24"/>
          <w:szCs w:val="24"/>
          <w:lang w:eastAsia="ru-RU"/>
        </w:rPr>
        <w:t>Саринского  сельского</w:t>
      </w:r>
      <w:proofErr w:type="gramEnd"/>
      <w:r w:rsidRPr="0073756C">
        <w:rPr>
          <w:rFonts w:ascii="Times New Roman" w:eastAsia="Times New Roman" w:hAnsi="Times New Roman" w:cs="Times New Roman"/>
          <w:color w:val="000000" w:themeColor="text1"/>
          <w:sz w:val="24"/>
          <w:szCs w:val="24"/>
          <w:lang w:eastAsia="ru-RU"/>
        </w:rPr>
        <w:t xml:space="preserve">  поселения на 202</w:t>
      </w:r>
      <w:r>
        <w:rPr>
          <w:rFonts w:ascii="Times New Roman" w:eastAsia="Times New Roman" w:hAnsi="Times New Roman" w:cs="Times New Roman"/>
          <w:color w:val="000000" w:themeColor="text1"/>
          <w:sz w:val="24"/>
          <w:szCs w:val="24"/>
          <w:lang w:eastAsia="ru-RU"/>
        </w:rPr>
        <w:t>6</w:t>
      </w:r>
      <w:r w:rsidRPr="0073756C">
        <w:rPr>
          <w:rFonts w:ascii="Times New Roman" w:eastAsia="Times New Roman" w:hAnsi="Times New Roman" w:cs="Times New Roman"/>
          <w:color w:val="000000" w:themeColor="text1"/>
          <w:sz w:val="24"/>
          <w:szCs w:val="24"/>
          <w:lang w:eastAsia="ru-RU"/>
        </w:rPr>
        <w:t xml:space="preserve"> год и на 202</w:t>
      </w:r>
      <w:r>
        <w:rPr>
          <w:rFonts w:ascii="Times New Roman" w:eastAsia="Times New Roman" w:hAnsi="Times New Roman" w:cs="Times New Roman"/>
          <w:color w:val="000000" w:themeColor="text1"/>
          <w:sz w:val="24"/>
          <w:szCs w:val="24"/>
          <w:lang w:eastAsia="ru-RU"/>
        </w:rPr>
        <w:t>7</w:t>
      </w:r>
      <w:r w:rsidRPr="0073756C">
        <w:rPr>
          <w:rFonts w:ascii="Times New Roman" w:eastAsia="Times New Roman" w:hAnsi="Times New Roman" w:cs="Times New Roman"/>
          <w:color w:val="000000" w:themeColor="text1"/>
          <w:sz w:val="24"/>
          <w:szCs w:val="24"/>
          <w:lang w:eastAsia="ru-RU"/>
        </w:rPr>
        <w:t xml:space="preserve"> год:</w:t>
      </w:r>
    </w:p>
    <w:p w:rsidR="00CF6C7C" w:rsidRPr="00B34587" w:rsidRDefault="00CF6C7C" w:rsidP="00CF6C7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3756C">
        <w:rPr>
          <w:rFonts w:ascii="Times New Roman" w:eastAsia="Times New Roman" w:hAnsi="Times New Roman" w:cs="Times New Roman"/>
          <w:color w:val="000000" w:themeColor="text1"/>
          <w:sz w:val="24"/>
          <w:szCs w:val="24"/>
          <w:lang w:eastAsia="ru-RU"/>
        </w:rPr>
        <w:t xml:space="preserve">1) прогнозируемый общий объем доходов бюджета </w:t>
      </w:r>
      <w:proofErr w:type="gramStart"/>
      <w:r w:rsidRPr="0073756C">
        <w:rPr>
          <w:rFonts w:ascii="Times New Roman" w:eastAsia="Times New Roman" w:hAnsi="Times New Roman" w:cs="Times New Roman"/>
          <w:color w:val="000000" w:themeColor="text1"/>
          <w:sz w:val="24"/>
          <w:szCs w:val="24"/>
          <w:lang w:eastAsia="ru-RU"/>
        </w:rPr>
        <w:t>Саринского  сельского</w:t>
      </w:r>
      <w:proofErr w:type="gramEnd"/>
      <w:r w:rsidRPr="0073756C">
        <w:rPr>
          <w:rFonts w:ascii="Times New Roman" w:eastAsia="Times New Roman" w:hAnsi="Times New Roman" w:cs="Times New Roman"/>
          <w:color w:val="000000" w:themeColor="text1"/>
          <w:sz w:val="24"/>
          <w:szCs w:val="24"/>
          <w:lang w:eastAsia="ru-RU"/>
        </w:rPr>
        <w:t xml:space="preserve">  поселения на 202</w:t>
      </w:r>
      <w:r>
        <w:rPr>
          <w:rFonts w:ascii="Times New Roman" w:eastAsia="Times New Roman" w:hAnsi="Times New Roman" w:cs="Times New Roman"/>
          <w:color w:val="000000" w:themeColor="text1"/>
          <w:sz w:val="24"/>
          <w:szCs w:val="24"/>
          <w:lang w:eastAsia="ru-RU"/>
        </w:rPr>
        <w:t>6</w:t>
      </w:r>
      <w:r w:rsidRPr="0073756C">
        <w:rPr>
          <w:rFonts w:ascii="Times New Roman" w:eastAsia="Times New Roman" w:hAnsi="Times New Roman" w:cs="Times New Roman"/>
          <w:color w:val="000000" w:themeColor="text1"/>
          <w:sz w:val="24"/>
          <w:szCs w:val="24"/>
          <w:lang w:eastAsia="ru-RU"/>
        </w:rPr>
        <w:t xml:space="preserve"> год в сумме </w:t>
      </w:r>
      <w:r>
        <w:rPr>
          <w:rFonts w:ascii="Times New Roman" w:eastAsia="Times New Roman" w:hAnsi="Times New Roman" w:cs="Times New Roman"/>
          <w:color w:val="000000" w:themeColor="text1"/>
          <w:sz w:val="24"/>
          <w:szCs w:val="24"/>
          <w:lang w:eastAsia="ru-RU"/>
        </w:rPr>
        <w:t>6496671,00 рубля</w:t>
      </w:r>
      <w:r w:rsidRPr="00B34587">
        <w:rPr>
          <w:rFonts w:ascii="Times New Roman" w:eastAsia="Times New Roman" w:hAnsi="Times New Roman" w:cs="Times New Roman"/>
          <w:color w:val="000000" w:themeColor="text1"/>
          <w:sz w:val="24"/>
          <w:szCs w:val="24"/>
          <w:lang w:eastAsia="ru-RU"/>
        </w:rPr>
        <w:t xml:space="preserve">, в том числе безвозмездные поступления от других бюджетов бюджетной системы Российской Федерации в сумме  </w:t>
      </w:r>
      <w:r>
        <w:rPr>
          <w:rFonts w:ascii="Times New Roman" w:eastAsia="Times New Roman" w:hAnsi="Times New Roman" w:cs="Times New Roman"/>
          <w:color w:val="000000" w:themeColor="text1"/>
          <w:sz w:val="24"/>
          <w:szCs w:val="24"/>
          <w:lang w:eastAsia="ru-RU"/>
        </w:rPr>
        <w:t>4656671,00 рубля</w:t>
      </w:r>
      <w:r w:rsidRPr="00B34587">
        <w:rPr>
          <w:rFonts w:ascii="Times New Roman" w:eastAsia="Times New Roman" w:hAnsi="Times New Roman" w:cs="Times New Roman"/>
          <w:color w:val="000000" w:themeColor="text1"/>
          <w:sz w:val="24"/>
          <w:szCs w:val="24"/>
          <w:lang w:eastAsia="ru-RU"/>
        </w:rPr>
        <w:t xml:space="preserve">, и на 2027 год в сумме </w:t>
      </w:r>
      <w:r>
        <w:rPr>
          <w:rFonts w:ascii="Times New Roman" w:eastAsia="Times New Roman" w:hAnsi="Times New Roman" w:cs="Times New Roman"/>
          <w:color w:val="000000" w:themeColor="text1"/>
          <w:sz w:val="24"/>
          <w:szCs w:val="24"/>
          <w:lang w:eastAsia="ru-RU"/>
        </w:rPr>
        <w:t>6511713,00 рубля</w:t>
      </w:r>
      <w:r w:rsidRPr="00B34587">
        <w:rPr>
          <w:rFonts w:ascii="Times New Roman" w:eastAsia="Times New Roman" w:hAnsi="Times New Roman" w:cs="Times New Roman"/>
          <w:color w:val="000000" w:themeColor="text1"/>
          <w:sz w:val="24"/>
          <w:szCs w:val="24"/>
          <w:lang w:eastAsia="ru-RU"/>
        </w:rPr>
        <w:t xml:space="preserve">, в том числе безвозмездные поступления от других бюджетов бюджетной системы Российской Федерации в сумме  </w:t>
      </w:r>
      <w:r>
        <w:rPr>
          <w:rFonts w:ascii="Times New Roman" w:eastAsia="Times New Roman" w:hAnsi="Times New Roman" w:cs="Times New Roman"/>
          <w:color w:val="000000" w:themeColor="text1"/>
          <w:sz w:val="24"/>
          <w:szCs w:val="24"/>
          <w:lang w:eastAsia="ru-RU"/>
        </w:rPr>
        <w:t>4671713,00</w:t>
      </w:r>
      <w:r w:rsidRPr="00B3458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рубля</w:t>
      </w:r>
      <w:r w:rsidRPr="00B34587">
        <w:rPr>
          <w:rFonts w:ascii="Times New Roman" w:eastAsia="Times New Roman" w:hAnsi="Times New Roman" w:cs="Times New Roman"/>
          <w:color w:val="000000" w:themeColor="text1"/>
          <w:sz w:val="24"/>
          <w:szCs w:val="24"/>
          <w:lang w:eastAsia="ru-RU"/>
        </w:rPr>
        <w:t>;</w:t>
      </w:r>
    </w:p>
    <w:p w:rsidR="00CF6C7C" w:rsidRPr="00B34587" w:rsidRDefault="00CF6C7C" w:rsidP="00CF6C7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           </w:t>
      </w:r>
      <w:r w:rsidRPr="0073756C">
        <w:rPr>
          <w:rFonts w:ascii="Times New Roman" w:eastAsia="Times New Roman" w:hAnsi="Times New Roman" w:cs="Times New Roman"/>
          <w:color w:val="000000" w:themeColor="text1"/>
          <w:sz w:val="24"/>
          <w:szCs w:val="24"/>
          <w:lang w:eastAsia="ru-RU"/>
        </w:rPr>
        <w:t>2) общий объем расходов бюджета Саринского сельского поселения на 202</w:t>
      </w:r>
      <w:r>
        <w:rPr>
          <w:rFonts w:ascii="Times New Roman" w:eastAsia="Times New Roman" w:hAnsi="Times New Roman" w:cs="Times New Roman"/>
          <w:color w:val="000000" w:themeColor="text1"/>
          <w:sz w:val="24"/>
          <w:szCs w:val="24"/>
          <w:lang w:eastAsia="ru-RU"/>
        </w:rPr>
        <w:t>6</w:t>
      </w:r>
      <w:r w:rsidRPr="0073756C">
        <w:rPr>
          <w:rFonts w:ascii="Times New Roman" w:eastAsia="Times New Roman" w:hAnsi="Times New Roman" w:cs="Times New Roman"/>
          <w:color w:val="000000" w:themeColor="text1"/>
          <w:sz w:val="24"/>
          <w:szCs w:val="24"/>
          <w:lang w:eastAsia="ru-RU"/>
        </w:rPr>
        <w:t xml:space="preserve"> год в </w:t>
      </w:r>
      <w:proofErr w:type="gramStart"/>
      <w:r w:rsidRPr="00A47E88">
        <w:rPr>
          <w:rFonts w:ascii="Times New Roman" w:eastAsia="Times New Roman" w:hAnsi="Times New Roman" w:cs="Times New Roman"/>
          <w:color w:val="000000" w:themeColor="text1"/>
          <w:sz w:val="24"/>
          <w:szCs w:val="24"/>
          <w:lang w:eastAsia="ru-RU"/>
        </w:rPr>
        <w:t xml:space="preserve">сумме  </w:t>
      </w:r>
      <w:r>
        <w:rPr>
          <w:rFonts w:ascii="Times New Roman" w:eastAsia="Times New Roman" w:hAnsi="Times New Roman" w:cs="Times New Roman"/>
          <w:color w:val="000000" w:themeColor="text1"/>
          <w:sz w:val="24"/>
          <w:szCs w:val="24"/>
          <w:lang w:eastAsia="ru-RU"/>
        </w:rPr>
        <w:t>6496671</w:t>
      </w:r>
      <w:proofErr w:type="gramEnd"/>
      <w:r>
        <w:rPr>
          <w:rFonts w:ascii="Times New Roman" w:eastAsia="Times New Roman" w:hAnsi="Times New Roman" w:cs="Times New Roman"/>
          <w:color w:val="000000" w:themeColor="text1"/>
          <w:sz w:val="24"/>
          <w:szCs w:val="24"/>
          <w:lang w:eastAsia="ru-RU"/>
        </w:rPr>
        <w:t>,00 рубля</w:t>
      </w:r>
      <w:r w:rsidRPr="00B34587">
        <w:rPr>
          <w:rFonts w:ascii="Times New Roman" w:eastAsia="Times New Roman" w:hAnsi="Times New Roman" w:cs="Times New Roman"/>
          <w:color w:val="000000" w:themeColor="text1"/>
          <w:sz w:val="24"/>
          <w:szCs w:val="24"/>
          <w:lang w:eastAsia="ru-RU"/>
        </w:rPr>
        <w:t xml:space="preserve">, </w:t>
      </w:r>
      <w:r w:rsidRPr="00B34587">
        <w:rPr>
          <w:rFonts w:ascii="Times New Roman" w:hAnsi="Times New Roman" w:cs="Times New Roman"/>
          <w:color w:val="000000" w:themeColor="text1"/>
          <w:spacing w:val="-4"/>
          <w:sz w:val="24"/>
          <w:szCs w:val="24"/>
        </w:rPr>
        <w:t>в том числе условно утвержденные  расходы в сумме</w:t>
      </w:r>
      <w:r w:rsidRPr="00B345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150361,78 рубля</w:t>
      </w:r>
      <w:r w:rsidRPr="00B34587">
        <w:rPr>
          <w:rFonts w:ascii="Times New Roman" w:eastAsia="Times New Roman" w:hAnsi="Times New Roman" w:cs="Times New Roman"/>
          <w:color w:val="000000" w:themeColor="text1"/>
          <w:sz w:val="24"/>
          <w:szCs w:val="24"/>
          <w:lang w:eastAsia="ru-RU"/>
        </w:rPr>
        <w:t xml:space="preserve"> и на 2027 год в сумме  </w:t>
      </w:r>
      <w:r>
        <w:rPr>
          <w:rFonts w:ascii="Times New Roman" w:eastAsia="Times New Roman" w:hAnsi="Times New Roman" w:cs="Times New Roman"/>
          <w:color w:val="000000" w:themeColor="text1"/>
          <w:sz w:val="24"/>
          <w:szCs w:val="24"/>
          <w:lang w:eastAsia="ru-RU"/>
        </w:rPr>
        <w:t>6511713,00 рубля</w:t>
      </w:r>
      <w:r w:rsidRPr="00B34587">
        <w:rPr>
          <w:rFonts w:ascii="Times New Roman" w:eastAsia="Times New Roman" w:hAnsi="Times New Roman" w:cs="Times New Roman"/>
          <w:color w:val="000000" w:themeColor="text1"/>
          <w:sz w:val="24"/>
          <w:szCs w:val="24"/>
          <w:lang w:eastAsia="ru-RU"/>
        </w:rPr>
        <w:t>,</w:t>
      </w:r>
      <w:r w:rsidRPr="00B34587">
        <w:rPr>
          <w:rFonts w:ascii="Times New Roman" w:hAnsi="Times New Roman" w:cs="Times New Roman"/>
          <w:color w:val="000000" w:themeColor="text1"/>
          <w:spacing w:val="-4"/>
          <w:sz w:val="24"/>
          <w:szCs w:val="24"/>
        </w:rPr>
        <w:t xml:space="preserve"> в том числе условно утвержденные расходы в сумме</w:t>
      </w:r>
      <w:r w:rsidRPr="00B34587">
        <w:rPr>
          <w:rFonts w:ascii="Times New Roman" w:hAnsi="Times New Roman" w:cs="Times New Roman"/>
          <w:color w:val="000000" w:themeColor="text1"/>
          <w:sz w:val="24"/>
          <w:szCs w:val="24"/>
        </w:rPr>
        <w:t xml:space="preserve"> 300</w:t>
      </w:r>
      <w:r>
        <w:rPr>
          <w:rFonts w:ascii="Times New Roman" w:hAnsi="Times New Roman" w:cs="Times New Roman"/>
          <w:color w:val="000000" w:themeColor="text1"/>
          <w:sz w:val="24"/>
          <w:szCs w:val="24"/>
        </w:rPr>
        <w:t>625,65 рубля</w:t>
      </w:r>
      <w:r w:rsidRPr="00B34587">
        <w:rPr>
          <w:rFonts w:ascii="Times New Roman" w:hAnsi="Times New Roman" w:cs="Times New Roman"/>
          <w:color w:val="000000" w:themeColor="text1"/>
          <w:sz w:val="24"/>
          <w:szCs w:val="24"/>
        </w:rPr>
        <w:t xml:space="preserve">. </w:t>
      </w:r>
    </w:p>
    <w:p w:rsidR="00CF6C7C" w:rsidRPr="009F7219" w:rsidRDefault="00CF6C7C" w:rsidP="00CF6C7C">
      <w:pPr>
        <w:autoSpaceDE w:val="0"/>
        <w:autoSpaceDN w:val="0"/>
        <w:adjustRightInd w:val="0"/>
        <w:spacing w:after="0" w:line="240" w:lineRule="auto"/>
        <w:ind w:firstLine="709"/>
        <w:jc w:val="both"/>
        <w:rPr>
          <w:rFonts w:ascii="Times New Roman" w:hAnsi="Times New Roman"/>
          <w:color w:val="000000" w:themeColor="text1"/>
          <w:sz w:val="24"/>
          <w:szCs w:val="24"/>
        </w:rPr>
      </w:pPr>
      <w:r w:rsidRPr="009F7219">
        <w:rPr>
          <w:rFonts w:ascii="Times New Roman" w:hAnsi="Times New Roman"/>
          <w:color w:val="000000" w:themeColor="text1"/>
          <w:sz w:val="24"/>
          <w:szCs w:val="24"/>
        </w:rPr>
        <w:t xml:space="preserve">3) объем дефицита (профицита) бюджета Саринского </w:t>
      </w:r>
      <w:proofErr w:type="gramStart"/>
      <w:r w:rsidRPr="009F7219">
        <w:rPr>
          <w:rFonts w:ascii="Times New Roman" w:hAnsi="Times New Roman"/>
          <w:color w:val="000000" w:themeColor="text1"/>
          <w:sz w:val="24"/>
          <w:szCs w:val="24"/>
        </w:rPr>
        <w:t>сельского  поселения</w:t>
      </w:r>
      <w:proofErr w:type="gramEnd"/>
      <w:r>
        <w:rPr>
          <w:rFonts w:ascii="Times New Roman" w:hAnsi="Times New Roman"/>
          <w:color w:val="000000" w:themeColor="text1"/>
          <w:sz w:val="24"/>
          <w:szCs w:val="24"/>
        </w:rPr>
        <w:t xml:space="preserve"> на 2026 год в сумме 0,00  рубля и на 2027 год в сумме 0  рубля</w:t>
      </w:r>
      <w:r w:rsidRPr="009F7219">
        <w:rPr>
          <w:rFonts w:ascii="Times New Roman" w:hAnsi="Times New Roman"/>
          <w:color w:val="000000" w:themeColor="text1"/>
          <w:sz w:val="24"/>
          <w:szCs w:val="24"/>
        </w:rPr>
        <w:t>.</w:t>
      </w:r>
    </w:p>
    <w:p w:rsidR="00CF6C7C" w:rsidRPr="009F7219" w:rsidRDefault="00CF6C7C" w:rsidP="00CF6C7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CF6C7C" w:rsidRPr="009123E0" w:rsidRDefault="00CF6C7C" w:rsidP="00CF6C7C">
      <w:pPr>
        <w:tabs>
          <w:tab w:val="left" w:pos="0"/>
        </w:tabs>
        <w:spacing w:after="0" w:line="240" w:lineRule="auto"/>
        <w:rPr>
          <w:rFonts w:ascii="Times New Roman" w:eastAsia="Times New Roman" w:hAnsi="Times New Roman" w:cs="Times New Roman"/>
          <w:bCs/>
          <w:snapToGrid w:val="0"/>
          <w:sz w:val="20"/>
          <w:szCs w:val="20"/>
          <w:lang w:eastAsia="ru-RU"/>
        </w:rPr>
      </w:pP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bCs/>
          <w:snapToGrid w:val="0"/>
          <w:sz w:val="24"/>
          <w:szCs w:val="24"/>
          <w:lang w:eastAsia="ru-RU"/>
        </w:rPr>
        <w:t xml:space="preserve">           3</w:t>
      </w:r>
      <w:r w:rsidRPr="00E209F2">
        <w:rPr>
          <w:rFonts w:ascii="Times New Roman" w:eastAsia="Times New Roman" w:hAnsi="Times New Roman" w:cs="Times New Roman"/>
          <w:sz w:val="24"/>
          <w:szCs w:val="24"/>
          <w:lang w:eastAsia="ru-RU"/>
        </w:rPr>
        <w:t xml:space="preserve">.Утвердить нормативы доходов бюджета </w:t>
      </w:r>
      <w:proofErr w:type="gramStart"/>
      <w:r w:rsidRPr="00E209F2">
        <w:rPr>
          <w:rFonts w:ascii="Times New Roman" w:eastAsia="Times New Roman" w:hAnsi="Times New Roman" w:cs="Times New Roman"/>
          <w:sz w:val="24"/>
          <w:szCs w:val="24"/>
          <w:lang w:eastAsia="ru-RU"/>
        </w:rPr>
        <w:t>Саринског</w:t>
      </w:r>
      <w:r>
        <w:rPr>
          <w:rFonts w:ascii="Times New Roman" w:eastAsia="Times New Roman" w:hAnsi="Times New Roman" w:cs="Times New Roman"/>
          <w:sz w:val="24"/>
          <w:szCs w:val="24"/>
          <w:lang w:eastAsia="ru-RU"/>
        </w:rPr>
        <w:t>о  сельского</w:t>
      </w:r>
      <w:proofErr w:type="gramEnd"/>
      <w:r>
        <w:rPr>
          <w:rFonts w:ascii="Times New Roman" w:eastAsia="Times New Roman" w:hAnsi="Times New Roman" w:cs="Times New Roman"/>
          <w:sz w:val="24"/>
          <w:szCs w:val="24"/>
          <w:lang w:eastAsia="ru-RU"/>
        </w:rPr>
        <w:t xml:space="preserve">  поселения   на 2025</w:t>
      </w:r>
      <w:r w:rsidRPr="00E209F2">
        <w:rPr>
          <w:rFonts w:ascii="Times New Roman" w:eastAsia="Times New Roman" w:hAnsi="Times New Roman" w:cs="Times New Roman"/>
          <w:sz w:val="24"/>
          <w:szCs w:val="24"/>
          <w:lang w:eastAsia="ru-RU"/>
        </w:rPr>
        <w:t xml:space="preserve"> год и на  плановый период 20</w:t>
      </w:r>
      <w:r>
        <w:rPr>
          <w:rFonts w:ascii="Times New Roman" w:eastAsia="Times New Roman" w:hAnsi="Times New Roman" w:cs="Times New Roman"/>
          <w:sz w:val="24"/>
          <w:szCs w:val="24"/>
          <w:lang w:eastAsia="ru-RU"/>
        </w:rPr>
        <w:t>26</w:t>
      </w:r>
      <w:r w:rsidRPr="00E209F2">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 xml:space="preserve"> годов согласно приложению 1.</w:t>
      </w: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w:t>
      </w:r>
    </w:p>
    <w:p w:rsidR="00CF6C7C" w:rsidRPr="00E209F2" w:rsidRDefault="00CF6C7C" w:rsidP="00CF6C7C">
      <w:pPr>
        <w:tabs>
          <w:tab w:val="left" w:pos="0"/>
        </w:tabs>
        <w:spacing w:after="0" w:line="240" w:lineRule="auto"/>
        <w:jc w:val="both"/>
        <w:rPr>
          <w:rFonts w:ascii="Times New Roman" w:eastAsia="Times New Roman" w:hAnsi="Times New Roman" w:cs="Times New Roman"/>
          <w:iCs/>
          <w:sz w:val="24"/>
          <w:szCs w:val="24"/>
          <w:lang w:eastAsia="ru-RU"/>
        </w:rPr>
      </w:pPr>
      <w:r w:rsidRPr="00E209F2">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4</w:t>
      </w:r>
      <w:r w:rsidRPr="00E209F2">
        <w:rPr>
          <w:rFonts w:ascii="Times New Roman" w:eastAsia="Times New Roman" w:hAnsi="Times New Roman" w:cs="Times New Roman"/>
          <w:iCs/>
          <w:sz w:val="24"/>
          <w:szCs w:val="24"/>
          <w:lang w:eastAsia="ru-RU"/>
        </w:rPr>
        <w:t xml:space="preserve">. Утвердить общий объем бюджетных ассигнований на исполнение </w:t>
      </w:r>
      <w:proofErr w:type="gramStart"/>
      <w:r w:rsidRPr="00E209F2">
        <w:rPr>
          <w:rFonts w:ascii="Times New Roman" w:eastAsia="Times New Roman" w:hAnsi="Times New Roman" w:cs="Times New Roman"/>
          <w:iCs/>
          <w:sz w:val="24"/>
          <w:szCs w:val="24"/>
          <w:lang w:eastAsia="ru-RU"/>
        </w:rPr>
        <w:t>публичных  нормативных</w:t>
      </w:r>
      <w:proofErr w:type="gramEnd"/>
      <w:r w:rsidRPr="00E209F2">
        <w:rPr>
          <w:rFonts w:ascii="Times New Roman" w:eastAsia="Times New Roman" w:hAnsi="Times New Roman" w:cs="Times New Roman"/>
          <w:iCs/>
          <w:sz w:val="24"/>
          <w:szCs w:val="24"/>
          <w:lang w:eastAsia="ru-RU"/>
        </w:rPr>
        <w:t xml:space="preserve"> обязательств  бюджета</w:t>
      </w:r>
      <w:r w:rsidRPr="00E209F2">
        <w:rPr>
          <w:rFonts w:ascii="Times New Roman" w:eastAsia="Times New Roman" w:hAnsi="Times New Roman" w:cs="Times New Roman"/>
          <w:sz w:val="24"/>
          <w:szCs w:val="24"/>
          <w:lang w:eastAsia="ru-RU"/>
        </w:rPr>
        <w:t xml:space="preserve"> Саринского  сельского  </w:t>
      </w:r>
      <w:r>
        <w:rPr>
          <w:rFonts w:ascii="Times New Roman" w:eastAsia="Times New Roman" w:hAnsi="Times New Roman" w:cs="Times New Roman"/>
          <w:iCs/>
          <w:sz w:val="24"/>
          <w:szCs w:val="24"/>
          <w:lang w:eastAsia="ru-RU"/>
        </w:rPr>
        <w:t>поселения   на 2025 год в сумме 0,00 рубля</w:t>
      </w:r>
      <w:r w:rsidRPr="00E209F2">
        <w:rPr>
          <w:rFonts w:ascii="Times New Roman" w:eastAsia="Times New Roman" w:hAnsi="Times New Roman" w:cs="Times New Roman"/>
          <w:iCs/>
          <w:sz w:val="24"/>
          <w:szCs w:val="24"/>
          <w:lang w:eastAsia="ru-RU"/>
        </w:rPr>
        <w:t xml:space="preserve">  и на плановый период 20</w:t>
      </w:r>
      <w:r>
        <w:rPr>
          <w:rFonts w:ascii="Times New Roman" w:eastAsia="Times New Roman" w:hAnsi="Times New Roman" w:cs="Times New Roman"/>
          <w:iCs/>
          <w:sz w:val="24"/>
          <w:szCs w:val="24"/>
          <w:lang w:eastAsia="ru-RU"/>
        </w:rPr>
        <w:t>26</w:t>
      </w:r>
      <w:r w:rsidRPr="00E209F2">
        <w:rPr>
          <w:rFonts w:ascii="Times New Roman" w:eastAsia="Times New Roman" w:hAnsi="Times New Roman" w:cs="Times New Roman"/>
          <w:iCs/>
          <w:sz w:val="24"/>
          <w:szCs w:val="24"/>
          <w:lang w:eastAsia="ru-RU"/>
        </w:rPr>
        <w:t xml:space="preserve"> и 202</w:t>
      </w:r>
      <w:r>
        <w:rPr>
          <w:rFonts w:ascii="Times New Roman" w:eastAsia="Times New Roman" w:hAnsi="Times New Roman" w:cs="Times New Roman"/>
          <w:iCs/>
          <w:sz w:val="24"/>
          <w:szCs w:val="24"/>
          <w:lang w:eastAsia="ru-RU"/>
        </w:rPr>
        <w:t>7 годов в сумме 0,00 рубля</w:t>
      </w:r>
      <w:r w:rsidRPr="00E209F2">
        <w:rPr>
          <w:rFonts w:ascii="Times New Roman" w:eastAsia="Times New Roman" w:hAnsi="Times New Roman" w:cs="Times New Roman"/>
          <w:iCs/>
          <w:sz w:val="24"/>
          <w:szCs w:val="24"/>
          <w:lang w:eastAsia="ru-RU"/>
        </w:rPr>
        <w:t>.</w:t>
      </w:r>
    </w:p>
    <w:p w:rsidR="00CF6C7C" w:rsidRPr="00E209F2" w:rsidRDefault="00CF6C7C" w:rsidP="00CF6C7C">
      <w:pPr>
        <w:tabs>
          <w:tab w:val="left" w:pos="0"/>
        </w:tabs>
        <w:spacing w:after="0" w:line="240" w:lineRule="auto"/>
        <w:jc w:val="both"/>
        <w:rPr>
          <w:rFonts w:ascii="Times New Roman" w:eastAsia="Times New Roman" w:hAnsi="Times New Roman" w:cs="Times New Roman"/>
          <w:iCs/>
          <w:sz w:val="24"/>
          <w:szCs w:val="24"/>
          <w:lang w:eastAsia="ru-RU"/>
        </w:rPr>
      </w:pPr>
    </w:p>
    <w:p w:rsidR="00CF6C7C" w:rsidRPr="00B12D43"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D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B12D43">
        <w:rPr>
          <w:rFonts w:ascii="Times New Roman" w:eastAsia="Times New Roman" w:hAnsi="Times New Roman" w:cs="Times New Roman"/>
          <w:sz w:val="24"/>
          <w:szCs w:val="24"/>
          <w:lang w:eastAsia="ru-RU"/>
        </w:rPr>
        <w:t>. Установить общий объем межбюджетных трансфертов, предоставляемых другим б</w:t>
      </w:r>
      <w:r>
        <w:rPr>
          <w:rFonts w:ascii="Times New Roman" w:eastAsia="Times New Roman" w:hAnsi="Times New Roman" w:cs="Times New Roman"/>
          <w:sz w:val="24"/>
          <w:szCs w:val="24"/>
          <w:lang w:eastAsia="ru-RU"/>
        </w:rPr>
        <w:t>юджетам бюджетной системы РФ на 2025 год в сумме 0,00 рубля</w:t>
      </w:r>
      <w:r w:rsidRPr="00B12D43">
        <w:rPr>
          <w:rFonts w:ascii="Times New Roman" w:eastAsia="Times New Roman" w:hAnsi="Times New Roman" w:cs="Times New Roman"/>
          <w:sz w:val="24"/>
          <w:szCs w:val="24"/>
          <w:lang w:eastAsia="ru-RU"/>
        </w:rPr>
        <w:t xml:space="preserve"> и на плановый период 202</w:t>
      </w:r>
      <w:r>
        <w:rPr>
          <w:rFonts w:ascii="Times New Roman" w:eastAsia="Times New Roman" w:hAnsi="Times New Roman" w:cs="Times New Roman"/>
          <w:sz w:val="24"/>
          <w:szCs w:val="24"/>
          <w:lang w:eastAsia="ru-RU"/>
        </w:rPr>
        <w:t>6</w:t>
      </w:r>
      <w:r w:rsidRPr="00B12D43">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 годов в сумме 0,00 рубля</w:t>
      </w:r>
      <w:r w:rsidRPr="00B12D43">
        <w:rPr>
          <w:rFonts w:ascii="Times New Roman" w:eastAsia="Times New Roman" w:hAnsi="Times New Roman" w:cs="Times New Roman"/>
          <w:sz w:val="24"/>
          <w:szCs w:val="24"/>
          <w:lang w:eastAsia="ru-RU"/>
        </w:rPr>
        <w:t>.</w:t>
      </w:r>
    </w:p>
    <w:p w:rsidR="00CF6C7C" w:rsidRPr="00B12D43"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6C7C" w:rsidRPr="00B12D43"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Pr="00B12D43">
        <w:rPr>
          <w:rFonts w:ascii="Times New Roman" w:eastAsia="Times New Roman" w:hAnsi="Times New Roman" w:cs="Times New Roman"/>
          <w:sz w:val="24"/>
          <w:szCs w:val="24"/>
          <w:lang w:eastAsia="ru-RU"/>
        </w:rPr>
        <w:t>. Утвердить:</w:t>
      </w: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1) распределение бюджетных ассигнований по раздела</w:t>
      </w:r>
      <w:r>
        <w:rPr>
          <w:rFonts w:ascii="Times New Roman" w:eastAsia="Times New Roman" w:hAnsi="Times New Roman" w:cs="Times New Roman"/>
          <w:sz w:val="24"/>
          <w:szCs w:val="24"/>
          <w:lang w:eastAsia="ru-RU"/>
        </w:rPr>
        <w:t>м, подразделам, целевым статьям и</w:t>
      </w:r>
      <w:r w:rsidRPr="00E209F2">
        <w:rPr>
          <w:rFonts w:ascii="Times New Roman" w:eastAsia="Times New Roman" w:hAnsi="Times New Roman" w:cs="Times New Roman"/>
          <w:sz w:val="24"/>
          <w:szCs w:val="24"/>
          <w:lang w:eastAsia="ru-RU"/>
        </w:rPr>
        <w:t xml:space="preserve"> группам (группам и подгруппам) видов расходов </w:t>
      </w:r>
      <w:r w:rsidRPr="004148F3">
        <w:rPr>
          <w:rFonts w:ascii="Times New Roman" w:hAnsi="Times New Roman" w:cs="Times New Roman"/>
          <w:sz w:val="24"/>
          <w:szCs w:val="24"/>
        </w:rPr>
        <w:t>классификации расходов</w:t>
      </w:r>
      <w:r>
        <w:t xml:space="preserve"> </w:t>
      </w:r>
      <w:r w:rsidRPr="00E209F2">
        <w:rPr>
          <w:rFonts w:ascii="Times New Roman" w:eastAsia="Times New Roman" w:hAnsi="Times New Roman" w:cs="Times New Roman"/>
          <w:sz w:val="24"/>
          <w:szCs w:val="24"/>
          <w:lang w:eastAsia="ru-RU"/>
        </w:rPr>
        <w:t xml:space="preserve">бюджета </w:t>
      </w:r>
      <w:r>
        <w:rPr>
          <w:rFonts w:ascii="Times New Roman" w:eastAsia="Times New Roman" w:hAnsi="Times New Roman" w:cs="Times New Roman"/>
          <w:sz w:val="24"/>
          <w:szCs w:val="24"/>
          <w:lang w:eastAsia="ru-RU"/>
        </w:rPr>
        <w:t>Саринского сельского</w:t>
      </w:r>
      <w:r w:rsidRPr="00E209F2">
        <w:rPr>
          <w:rFonts w:ascii="Times New Roman" w:eastAsia="Times New Roman" w:hAnsi="Times New Roman" w:cs="Times New Roman"/>
          <w:sz w:val="24"/>
          <w:szCs w:val="24"/>
          <w:lang w:eastAsia="ru-RU"/>
        </w:rPr>
        <w:t xml:space="preserve"> </w:t>
      </w:r>
      <w:proofErr w:type="gramStart"/>
      <w:r w:rsidRPr="00E209F2">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w:t>
      </w:r>
      <w:r w:rsidRPr="00E209F2">
        <w:rPr>
          <w:rFonts w:ascii="Times New Roman" w:eastAsia="Times New Roman" w:hAnsi="Times New Roman" w:cs="Times New Roman"/>
          <w:sz w:val="24"/>
          <w:szCs w:val="24"/>
          <w:lang w:eastAsia="ru-RU"/>
        </w:rPr>
        <w:t>(</w:t>
      </w:r>
      <w:proofErr w:type="gramEnd"/>
      <w:r w:rsidRPr="00E209F2">
        <w:rPr>
          <w:rFonts w:ascii="Times New Roman" w:eastAsia="Times New Roman" w:hAnsi="Times New Roman" w:cs="Times New Roman"/>
          <w:sz w:val="24"/>
          <w:szCs w:val="24"/>
          <w:lang w:eastAsia="ru-RU"/>
        </w:rPr>
        <w:t>далее – классификация расходов бюджетов) на 20</w:t>
      </w:r>
      <w:r>
        <w:rPr>
          <w:rFonts w:ascii="Times New Roman" w:eastAsia="Times New Roman" w:hAnsi="Times New Roman" w:cs="Times New Roman"/>
          <w:sz w:val="24"/>
          <w:szCs w:val="24"/>
          <w:lang w:eastAsia="ru-RU"/>
        </w:rPr>
        <w:t>25</w:t>
      </w:r>
      <w:r w:rsidRPr="00E209F2">
        <w:rPr>
          <w:rFonts w:ascii="Times New Roman" w:eastAsia="Times New Roman" w:hAnsi="Times New Roman" w:cs="Times New Roman"/>
          <w:sz w:val="24"/>
          <w:szCs w:val="24"/>
          <w:lang w:eastAsia="ru-RU"/>
        </w:rPr>
        <w:t xml:space="preserve"> год согласно приложению </w:t>
      </w:r>
      <w:r>
        <w:rPr>
          <w:rFonts w:ascii="Times New Roman" w:eastAsia="Times New Roman" w:hAnsi="Times New Roman" w:cs="Times New Roman"/>
          <w:sz w:val="24"/>
          <w:szCs w:val="24"/>
          <w:lang w:eastAsia="ru-RU"/>
        </w:rPr>
        <w:t>2</w:t>
      </w:r>
      <w:r w:rsidRPr="00E209F2">
        <w:rPr>
          <w:rFonts w:ascii="Times New Roman" w:eastAsia="Times New Roman" w:hAnsi="Times New Roman" w:cs="Times New Roman"/>
          <w:sz w:val="24"/>
          <w:szCs w:val="24"/>
          <w:lang w:eastAsia="ru-RU"/>
        </w:rPr>
        <w:t>, на плановый период 20</w:t>
      </w:r>
      <w:r>
        <w:rPr>
          <w:rFonts w:ascii="Times New Roman" w:eastAsia="Times New Roman" w:hAnsi="Times New Roman" w:cs="Times New Roman"/>
          <w:sz w:val="24"/>
          <w:szCs w:val="24"/>
          <w:lang w:eastAsia="ru-RU"/>
        </w:rPr>
        <w:t>26</w:t>
      </w:r>
      <w:r w:rsidRPr="00E209F2">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 xml:space="preserve"> годов согласно приложению </w:t>
      </w:r>
      <w:r>
        <w:rPr>
          <w:rFonts w:ascii="Times New Roman" w:eastAsia="Times New Roman" w:hAnsi="Times New Roman" w:cs="Times New Roman"/>
          <w:sz w:val="24"/>
          <w:szCs w:val="24"/>
          <w:lang w:eastAsia="ru-RU"/>
        </w:rPr>
        <w:t>3</w:t>
      </w:r>
      <w:r w:rsidRPr="00E209F2">
        <w:rPr>
          <w:rFonts w:ascii="Times New Roman" w:eastAsia="Times New Roman" w:hAnsi="Times New Roman" w:cs="Times New Roman"/>
          <w:sz w:val="24"/>
          <w:szCs w:val="24"/>
          <w:lang w:eastAsia="ru-RU"/>
        </w:rPr>
        <w:t>;</w:t>
      </w: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09F2">
        <w:rPr>
          <w:rFonts w:ascii="Times New Roman" w:eastAsia="Times New Roman" w:hAnsi="Times New Roman" w:cs="Times New Roman"/>
          <w:sz w:val="24"/>
          <w:szCs w:val="24"/>
          <w:lang w:eastAsia="ru-RU"/>
        </w:rPr>
        <w:t xml:space="preserve">    2)  ведомственную структуру расходов бюджета </w:t>
      </w:r>
      <w:proofErr w:type="gramStart"/>
      <w:r w:rsidRPr="00E209F2">
        <w:rPr>
          <w:rFonts w:ascii="Times New Roman" w:eastAsia="Times New Roman" w:hAnsi="Times New Roman" w:cs="Times New Roman"/>
          <w:sz w:val="24"/>
          <w:szCs w:val="24"/>
          <w:lang w:eastAsia="ru-RU"/>
        </w:rPr>
        <w:t>Саринского  сельского</w:t>
      </w:r>
      <w:proofErr w:type="gramEnd"/>
      <w:r w:rsidRPr="00E209F2">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napToGrid w:val="0"/>
          <w:sz w:val="24"/>
          <w:szCs w:val="24"/>
          <w:lang w:eastAsia="ru-RU"/>
        </w:rPr>
        <w:t>на 2025</w:t>
      </w:r>
      <w:r w:rsidRPr="00E209F2">
        <w:rPr>
          <w:rFonts w:ascii="Times New Roman" w:eastAsia="Times New Roman" w:hAnsi="Times New Roman" w:cs="Times New Roman"/>
          <w:snapToGrid w:val="0"/>
          <w:sz w:val="24"/>
          <w:szCs w:val="24"/>
          <w:lang w:eastAsia="ru-RU"/>
        </w:rPr>
        <w:t xml:space="preserve"> год </w:t>
      </w:r>
      <w:r w:rsidRPr="00E209F2">
        <w:rPr>
          <w:rFonts w:ascii="Times New Roman" w:eastAsia="Times New Roman" w:hAnsi="Times New Roman" w:cs="Times New Roman"/>
          <w:sz w:val="24"/>
          <w:szCs w:val="24"/>
          <w:lang w:eastAsia="ru-RU"/>
        </w:rPr>
        <w:t xml:space="preserve">согласно приложению </w:t>
      </w:r>
      <w:r>
        <w:rPr>
          <w:rFonts w:ascii="Times New Roman" w:eastAsia="Times New Roman" w:hAnsi="Times New Roman" w:cs="Times New Roman"/>
          <w:sz w:val="24"/>
          <w:szCs w:val="24"/>
          <w:lang w:eastAsia="ru-RU"/>
        </w:rPr>
        <w:t>4</w:t>
      </w:r>
      <w:r w:rsidRPr="00E209F2">
        <w:rPr>
          <w:rFonts w:ascii="Times New Roman" w:eastAsia="Times New Roman" w:hAnsi="Times New Roman" w:cs="Times New Roman"/>
          <w:sz w:val="24"/>
          <w:szCs w:val="24"/>
          <w:lang w:eastAsia="ru-RU"/>
        </w:rPr>
        <w:t>, на плановый период 20</w:t>
      </w:r>
      <w:r>
        <w:rPr>
          <w:rFonts w:ascii="Times New Roman" w:eastAsia="Times New Roman" w:hAnsi="Times New Roman" w:cs="Times New Roman"/>
          <w:sz w:val="24"/>
          <w:szCs w:val="24"/>
          <w:lang w:eastAsia="ru-RU"/>
        </w:rPr>
        <w:t>26</w:t>
      </w:r>
      <w:r w:rsidRPr="00E209F2">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 xml:space="preserve"> годов согласно приложению </w:t>
      </w:r>
      <w:r>
        <w:rPr>
          <w:rFonts w:ascii="Times New Roman" w:eastAsia="Times New Roman" w:hAnsi="Times New Roman" w:cs="Times New Roman"/>
          <w:sz w:val="24"/>
          <w:szCs w:val="24"/>
          <w:lang w:eastAsia="ru-RU"/>
        </w:rPr>
        <w:t>5</w:t>
      </w:r>
      <w:r w:rsidRPr="00E209F2">
        <w:rPr>
          <w:rFonts w:ascii="Times New Roman" w:eastAsia="Times New Roman" w:hAnsi="Times New Roman" w:cs="Times New Roman"/>
          <w:sz w:val="24"/>
          <w:szCs w:val="24"/>
          <w:lang w:eastAsia="ru-RU"/>
        </w:rPr>
        <w:t>.</w:t>
      </w: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 Установить следую</w:t>
      </w:r>
      <w:r>
        <w:rPr>
          <w:rFonts w:ascii="Times New Roman" w:eastAsia="Times New Roman" w:hAnsi="Times New Roman" w:cs="Times New Roman"/>
          <w:sz w:val="24"/>
          <w:szCs w:val="24"/>
          <w:lang w:eastAsia="ru-RU"/>
        </w:rPr>
        <w:t>щие основания для внесения в 2025</w:t>
      </w:r>
      <w:r w:rsidRPr="00E209F2">
        <w:rPr>
          <w:rFonts w:ascii="Times New Roman" w:eastAsia="Times New Roman" w:hAnsi="Times New Roman" w:cs="Times New Roman"/>
          <w:sz w:val="24"/>
          <w:szCs w:val="24"/>
          <w:lang w:eastAsia="ru-RU"/>
        </w:rPr>
        <w:t xml:space="preserve"> году изменений в показатели сводной бюджетной росписи бюджета Саринского</w:t>
      </w:r>
      <w:r>
        <w:rPr>
          <w:rFonts w:ascii="Times New Roman" w:eastAsia="Times New Roman" w:hAnsi="Times New Roman" w:cs="Times New Roman"/>
          <w:sz w:val="24"/>
          <w:szCs w:val="24"/>
          <w:lang w:eastAsia="ru-RU"/>
        </w:rPr>
        <w:t xml:space="preserve"> сельского поселения</w:t>
      </w:r>
      <w:r w:rsidRPr="00E209F2">
        <w:rPr>
          <w:rFonts w:ascii="Times New Roman" w:eastAsia="Times New Roman" w:hAnsi="Times New Roman" w:cs="Times New Roman"/>
          <w:sz w:val="24"/>
          <w:szCs w:val="24"/>
          <w:lang w:eastAsia="ru-RU"/>
        </w:rPr>
        <w:t>:</w:t>
      </w: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1)р</w:t>
      </w:r>
      <w:r w:rsidRPr="00E209F2">
        <w:rPr>
          <w:rFonts w:ascii="Times New Roman" w:eastAsia="Times New Roman" w:hAnsi="Times New Roman" w:cs="Times New Roman"/>
          <w:sz w:val="24"/>
          <w:szCs w:val="24"/>
          <w:lang w:eastAsia="ru-RU"/>
        </w:rPr>
        <w:t>аспределение зарезервированных в составе бюджета Сарин</w:t>
      </w:r>
      <w:r>
        <w:rPr>
          <w:rFonts w:ascii="Times New Roman" w:eastAsia="Times New Roman" w:hAnsi="Times New Roman" w:cs="Times New Roman"/>
          <w:sz w:val="24"/>
          <w:szCs w:val="24"/>
          <w:lang w:eastAsia="ru-RU"/>
        </w:rPr>
        <w:t>ского сельского поселения на 2025</w:t>
      </w:r>
      <w:r w:rsidRPr="00E209F2">
        <w:rPr>
          <w:rFonts w:ascii="Times New Roman" w:eastAsia="Times New Roman" w:hAnsi="Times New Roman" w:cs="Times New Roman"/>
          <w:sz w:val="24"/>
          <w:szCs w:val="24"/>
          <w:lang w:eastAsia="ru-RU"/>
        </w:rPr>
        <w:t xml:space="preserve"> год:</w:t>
      </w: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бюджетные ассигнования, предусмотренные по целевой статье «Резервные фонды местных администраций», подраздела «Резервные </w:t>
      </w:r>
      <w:proofErr w:type="gramStart"/>
      <w:r w:rsidRPr="00E209F2">
        <w:rPr>
          <w:rFonts w:ascii="Times New Roman" w:eastAsia="Times New Roman" w:hAnsi="Times New Roman" w:cs="Times New Roman"/>
          <w:sz w:val="24"/>
          <w:szCs w:val="24"/>
          <w:lang w:eastAsia="ru-RU"/>
        </w:rPr>
        <w:t>фонды»  раздела</w:t>
      </w:r>
      <w:proofErr w:type="gramEnd"/>
      <w:r w:rsidRPr="00E209F2">
        <w:rPr>
          <w:rFonts w:ascii="Times New Roman" w:eastAsia="Times New Roman" w:hAnsi="Times New Roman" w:cs="Times New Roman"/>
          <w:sz w:val="24"/>
          <w:szCs w:val="24"/>
          <w:lang w:eastAsia="ru-RU"/>
        </w:rPr>
        <w:t xml:space="preserve"> «Общегосударственные вопросы» классификации расходов бюджета, на финансовое обеспечение непредвиденных расходов, в том числе на проведение аварийно- восстановительных работ и иных мероприятий, связанных с ликвидацией последствий стихийных бедствий и других чрезвычайных ситуаций; </w:t>
      </w:r>
    </w:p>
    <w:p w:rsidR="00CF6C7C"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2) изменение бюджетной классификации Российской Федерации, в том числе для отражения межбюджетных трансфертов;</w:t>
      </w: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3) перераспределение администрацией Саринского сельского поселения бюджетных ассигнований, предусмотренных в ведомственной структуре по соответствующим разделам по кодам классификации </w:t>
      </w:r>
      <w:proofErr w:type="gramStart"/>
      <w:r w:rsidRPr="00E209F2">
        <w:rPr>
          <w:rFonts w:ascii="Times New Roman" w:eastAsia="Times New Roman" w:hAnsi="Times New Roman" w:cs="Times New Roman"/>
          <w:sz w:val="24"/>
          <w:szCs w:val="24"/>
          <w:lang w:eastAsia="ru-RU"/>
        </w:rPr>
        <w:t>расходов  бюджетов</w:t>
      </w:r>
      <w:proofErr w:type="gramEnd"/>
      <w:r w:rsidRPr="00E209F2">
        <w:rPr>
          <w:rFonts w:ascii="Times New Roman" w:eastAsia="Times New Roman" w:hAnsi="Times New Roman" w:cs="Times New Roman"/>
          <w:sz w:val="24"/>
          <w:szCs w:val="24"/>
          <w:lang w:eastAsia="ru-RU"/>
        </w:rPr>
        <w:t xml:space="preserve"> бюджетной системы Российской Федерации;</w:t>
      </w: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09F2">
        <w:rPr>
          <w:rFonts w:ascii="Times New Roman" w:eastAsia="Times New Roman" w:hAnsi="Times New Roman" w:cs="Times New Roman"/>
          <w:sz w:val="24"/>
          <w:szCs w:val="24"/>
          <w:lang w:eastAsia="ru-RU"/>
        </w:rPr>
        <w:t xml:space="preserve">   4) поступление в доход бюджета Саринского сельского поселения средств, полученных от добровольных пожертвований;</w:t>
      </w: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w:t>
      </w:r>
      <w:r w:rsidRPr="00E209F2">
        <w:rPr>
          <w:rFonts w:ascii="Times New Roman" w:eastAsia="Times New Roman" w:hAnsi="Times New Roman" w:cs="Times New Roman"/>
          <w:color w:val="3C3C3C"/>
          <w:sz w:val="24"/>
          <w:szCs w:val="24"/>
          <w:shd w:val="clear" w:color="auto" w:fill="FFFFFF"/>
          <w:lang w:eastAsia="ru-RU"/>
        </w:rPr>
        <w:t xml:space="preserve">  5) </w:t>
      </w:r>
      <w:r w:rsidRPr="00E209F2">
        <w:rPr>
          <w:rFonts w:ascii="Times New Roman" w:eastAsia="Times New Roman" w:hAnsi="Times New Roman" w:cs="Times New Roman"/>
          <w:sz w:val="24"/>
          <w:szCs w:val="24"/>
          <w:shd w:val="clear" w:color="auto" w:fill="FFFFFF"/>
          <w:lang w:eastAsia="ru-RU"/>
        </w:rPr>
        <w:t>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Pr="00E209F2">
        <w:rPr>
          <w:rFonts w:ascii="Times New Roman" w:eastAsia="Times New Roman" w:hAnsi="Times New Roman" w:cs="Times New Roman"/>
          <w:sz w:val="24"/>
          <w:szCs w:val="24"/>
          <w:lang w:eastAsia="ru-RU"/>
        </w:rPr>
        <w:t>.Установить, что доведение лимит</w:t>
      </w:r>
      <w:r>
        <w:rPr>
          <w:rFonts w:ascii="Times New Roman" w:eastAsia="Times New Roman" w:hAnsi="Times New Roman" w:cs="Times New Roman"/>
          <w:sz w:val="24"/>
          <w:szCs w:val="24"/>
          <w:lang w:eastAsia="ru-RU"/>
        </w:rPr>
        <w:t>ов бюджетных обязательств на 2025</w:t>
      </w:r>
      <w:r w:rsidRPr="00E209F2">
        <w:rPr>
          <w:rFonts w:ascii="Times New Roman" w:eastAsia="Times New Roman" w:hAnsi="Times New Roman" w:cs="Times New Roman"/>
          <w:sz w:val="24"/>
          <w:szCs w:val="24"/>
          <w:lang w:eastAsia="ru-RU"/>
        </w:rPr>
        <w:t xml:space="preserve"> год и финансирование в 20</w:t>
      </w:r>
      <w:r>
        <w:rPr>
          <w:rFonts w:ascii="Times New Roman" w:eastAsia="Times New Roman" w:hAnsi="Times New Roman" w:cs="Times New Roman"/>
          <w:sz w:val="24"/>
          <w:szCs w:val="24"/>
          <w:lang w:eastAsia="ru-RU"/>
        </w:rPr>
        <w:t>25</w:t>
      </w:r>
      <w:r w:rsidRPr="00E209F2">
        <w:rPr>
          <w:rFonts w:ascii="Times New Roman" w:eastAsia="Times New Roman" w:hAnsi="Times New Roman" w:cs="Times New Roman"/>
          <w:sz w:val="24"/>
          <w:szCs w:val="24"/>
          <w:lang w:eastAsia="ru-RU"/>
        </w:rPr>
        <w:t xml:space="preserve"> году осуществляется с учетом следующей приоритетности расходов:</w:t>
      </w:r>
    </w:p>
    <w:p w:rsidR="00CF6C7C" w:rsidRPr="00E209F2" w:rsidRDefault="00CF6C7C" w:rsidP="00CF6C7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1) оплата труда и начисления на оплату труда;</w:t>
      </w:r>
    </w:p>
    <w:p w:rsidR="00CF6C7C" w:rsidRPr="00E209F2" w:rsidRDefault="00CF6C7C" w:rsidP="00CF6C7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2) оплата коммунальных услуг и услуг связи, арендной платы за пользование помещен</w:t>
      </w:r>
      <w:r>
        <w:rPr>
          <w:rFonts w:ascii="Times New Roman" w:eastAsia="Times New Roman" w:hAnsi="Times New Roman" w:cs="Times New Roman"/>
          <w:sz w:val="24"/>
          <w:szCs w:val="24"/>
          <w:lang w:eastAsia="ru-RU"/>
        </w:rPr>
        <w:t>иями;</w:t>
      </w:r>
    </w:p>
    <w:p w:rsidR="00CF6C7C" w:rsidRPr="008C1327" w:rsidRDefault="00CF6C7C" w:rsidP="00CF6C7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3</w:t>
      </w:r>
      <w:r w:rsidRPr="008C1327">
        <w:rPr>
          <w:rFonts w:ascii="Times New Roman" w:eastAsia="Times New Roman" w:hAnsi="Times New Roman" w:cs="Times New Roman"/>
          <w:sz w:val="24"/>
          <w:szCs w:val="24"/>
          <w:lang w:eastAsia="ru-RU"/>
        </w:rPr>
        <w:t xml:space="preserve">) </w:t>
      </w:r>
      <w:proofErr w:type="gramStart"/>
      <w:r w:rsidRPr="008C1327">
        <w:rPr>
          <w:rFonts w:ascii="Times New Roman" w:eastAsia="Times New Roman" w:hAnsi="Times New Roman" w:cs="Times New Roman"/>
          <w:sz w:val="24"/>
          <w:szCs w:val="24"/>
          <w:lang w:eastAsia="ru-RU"/>
        </w:rPr>
        <w:t xml:space="preserve">уплата </w:t>
      </w:r>
      <w:r>
        <w:rPr>
          <w:rFonts w:ascii="Times New Roman" w:eastAsia="Times New Roman" w:hAnsi="Times New Roman" w:cs="Times New Roman"/>
          <w:sz w:val="24"/>
          <w:szCs w:val="24"/>
          <w:lang w:eastAsia="ru-RU"/>
        </w:rPr>
        <w:t xml:space="preserve"> </w:t>
      </w:r>
      <w:r w:rsidRPr="008C1327">
        <w:rPr>
          <w:rFonts w:ascii="Times New Roman" w:eastAsia="Times New Roman" w:hAnsi="Times New Roman" w:cs="Times New Roman"/>
          <w:sz w:val="24"/>
          <w:szCs w:val="24"/>
          <w:lang w:eastAsia="ru-RU"/>
        </w:rPr>
        <w:t>налогов</w:t>
      </w:r>
      <w:proofErr w:type="gramEnd"/>
      <w:r w:rsidRPr="008C1327">
        <w:rPr>
          <w:rFonts w:ascii="Times New Roman" w:eastAsia="Times New Roman" w:hAnsi="Times New Roman" w:cs="Times New Roman"/>
          <w:sz w:val="24"/>
          <w:szCs w:val="24"/>
          <w:lang w:eastAsia="ru-RU"/>
        </w:rPr>
        <w:t xml:space="preserve"> и сборов в бюджеты бюджетной системы Российской Федерации;</w:t>
      </w:r>
    </w:p>
    <w:p w:rsidR="00CF6C7C" w:rsidRPr="00E209F2" w:rsidRDefault="00CF6C7C" w:rsidP="00CF6C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4) доведение лимит</w:t>
      </w:r>
      <w:r>
        <w:rPr>
          <w:rFonts w:ascii="Times New Roman" w:eastAsia="Times New Roman" w:hAnsi="Times New Roman" w:cs="Times New Roman"/>
          <w:sz w:val="24"/>
          <w:szCs w:val="24"/>
          <w:lang w:eastAsia="ru-RU"/>
        </w:rPr>
        <w:t>ов бюджетных обязательств на 2025</w:t>
      </w:r>
      <w:r w:rsidRPr="00E209F2">
        <w:rPr>
          <w:rFonts w:ascii="Times New Roman" w:eastAsia="Times New Roman" w:hAnsi="Times New Roman" w:cs="Times New Roman"/>
          <w:sz w:val="24"/>
          <w:szCs w:val="24"/>
          <w:lang w:eastAsia="ru-RU"/>
        </w:rPr>
        <w:t xml:space="preserve"> год по иным направлениям, не указанным в настоящей части, осуществляется в соответствии с распоряжениями Главы администрации </w:t>
      </w:r>
      <w:proofErr w:type="gramStart"/>
      <w:r w:rsidRPr="00E209F2">
        <w:rPr>
          <w:rFonts w:ascii="Times New Roman" w:eastAsia="Times New Roman" w:hAnsi="Times New Roman" w:cs="Times New Roman"/>
          <w:sz w:val="24"/>
          <w:szCs w:val="24"/>
          <w:lang w:eastAsia="ru-RU"/>
        </w:rPr>
        <w:t>Саринского  сельского</w:t>
      </w:r>
      <w:proofErr w:type="gramEnd"/>
      <w:r w:rsidRPr="00E209F2">
        <w:rPr>
          <w:rFonts w:ascii="Times New Roman" w:eastAsia="Times New Roman" w:hAnsi="Times New Roman" w:cs="Times New Roman"/>
          <w:sz w:val="24"/>
          <w:szCs w:val="24"/>
          <w:lang w:eastAsia="ru-RU"/>
        </w:rPr>
        <w:t xml:space="preserve">    поселения.</w:t>
      </w:r>
    </w:p>
    <w:p w:rsidR="00CF6C7C" w:rsidRPr="00E209F2" w:rsidRDefault="00CF6C7C" w:rsidP="00CF6C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9.Установить</w:t>
      </w:r>
      <w:r w:rsidRPr="00E209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верхний </w:t>
      </w:r>
      <w:r w:rsidRPr="00E209F2">
        <w:rPr>
          <w:rFonts w:ascii="Times New Roman" w:eastAsia="Times New Roman" w:hAnsi="Times New Roman" w:cs="Times New Roman"/>
          <w:sz w:val="24"/>
          <w:szCs w:val="24"/>
          <w:lang w:eastAsia="ru-RU"/>
        </w:rPr>
        <w:t>предел</w:t>
      </w:r>
      <w:r>
        <w:rPr>
          <w:rFonts w:ascii="Times New Roman" w:eastAsia="Times New Roman" w:hAnsi="Times New Roman" w:cs="Times New Roman"/>
          <w:sz w:val="24"/>
          <w:szCs w:val="24"/>
          <w:lang w:eastAsia="ru-RU"/>
        </w:rPr>
        <w:t xml:space="preserve"> муниципального внутреннего долга</w:t>
      </w:r>
      <w:r w:rsidRPr="00E209F2">
        <w:rPr>
          <w:rFonts w:ascii="Times New Roman" w:eastAsia="Times New Roman" w:hAnsi="Times New Roman" w:cs="Times New Roman"/>
          <w:sz w:val="24"/>
          <w:szCs w:val="24"/>
          <w:lang w:eastAsia="ru-RU"/>
        </w:rPr>
        <w:t xml:space="preserve"> </w:t>
      </w:r>
      <w:proofErr w:type="gramStart"/>
      <w:r w:rsidRPr="00E209F2">
        <w:rPr>
          <w:rFonts w:ascii="Times New Roman" w:eastAsia="Times New Roman" w:hAnsi="Times New Roman" w:cs="Times New Roman"/>
          <w:sz w:val="24"/>
          <w:szCs w:val="24"/>
          <w:lang w:eastAsia="ru-RU"/>
        </w:rPr>
        <w:t>бюджета  Саринского</w:t>
      </w:r>
      <w:proofErr w:type="gramEnd"/>
      <w:r w:rsidRPr="00E209F2">
        <w:rPr>
          <w:rFonts w:ascii="Times New Roman" w:eastAsia="Times New Roman" w:hAnsi="Times New Roman" w:cs="Times New Roman"/>
          <w:sz w:val="24"/>
          <w:szCs w:val="24"/>
          <w:lang w:eastAsia="ru-RU"/>
        </w:rPr>
        <w:t xml:space="preserve">  сельского    поселения:</w:t>
      </w:r>
    </w:p>
    <w:p w:rsidR="00CF6C7C" w:rsidRPr="00B34587" w:rsidRDefault="00CF6C7C" w:rsidP="00CF6C7C">
      <w:pPr>
        <w:autoSpaceDE w:val="0"/>
        <w:autoSpaceDN w:val="0"/>
        <w:adjustRightInd w:val="0"/>
        <w:spacing w:after="0" w:line="240" w:lineRule="auto"/>
        <w:jc w:val="both"/>
        <w:rPr>
          <w:rFonts w:ascii="Times New Roman" w:eastAsia="Times New Roman" w:hAnsi="Times New Roman" w:cs="Times New Roman"/>
          <w:color w:val="000000" w:themeColor="text1"/>
          <w:spacing w:val="-8"/>
          <w:sz w:val="24"/>
          <w:szCs w:val="24"/>
          <w:lang w:eastAsia="ru-RU"/>
        </w:rPr>
      </w:pPr>
      <w:r>
        <w:rPr>
          <w:rFonts w:ascii="Times New Roman" w:eastAsia="Times New Roman" w:hAnsi="Times New Roman" w:cs="Times New Roman"/>
          <w:sz w:val="24"/>
          <w:szCs w:val="24"/>
          <w:lang w:eastAsia="ru-RU"/>
        </w:rPr>
        <w:t xml:space="preserve">            </w:t>
      </w:r>
      <w:r w:rsidRPr="00E209F2">
        <w:rPr>
          <w:rFonts w:ascii="Times New Roman" w:eastAsia="Times New Roman" w:hAnsi="Times New Roman" w:cs="Times New Roman"/>
          <w:sz w:val="24"/>
          <w:szCs w:val="24"/>
          <w:lang w:eastAsia="ru-RU"/>
        </w:rPr>
        <w:t>на 1 января 20</w:t>
      </w:r>
      <w:r>
        <w:rPr>
          <w:rFonts w:ascii="Times New Roman" w:eastAsia="Times New Roman" w:hAnsi="Times New Roman" w:cs="Times New Roman"/>
          <w:sz w:val="24"/>
          <w:szCs w:val="24"/>
          <w:lang w:eastAsia="ru-RU"/>
        </w:rPr>
        <w:t>26</w:t>
      </w:r>
      <w:r w:rsidRPr="00E209F2">
        <w:rPr>
          <w:rFonts w:ascii="Times New Roman" w:eastAsia="Times New Roman" w:hAnsi="Times New Roman" w:cs="Times New Roman"/>
          <w:sz w:val="24"/>
          <w:szCs w:val="24"/>
          <w:lang w:eastAsia="ru-RU"/>
        </w:rPr>
        <w:t xml:space="preserve"> года в </w:t>
      </w:r>
      <w:r w:rsidRPr="0073756C">
        <w:rPr>
          <w:rFonts w:ascii="Times New Roman" w:eastAsia="Times New Roman" w:hAnsi="Times New Roman" w:cs="Times New Roman"/>
          <w:color w:val="000000" w:themeColor="text1"/>
          <w:sz w:val="24"/>
          <w:szCs w:val="24"/>
          <w:lang w:eastAsia="ru-RU"/>
        </w:rPr>
        <w:t xml:space="preserve">сумме </w:t>
      </w:r>
      <w:r>
        <w:rPr>
          <w:rFonts w:ascii="Times New Roman" w:eastAsia="Times New Roman" w:hAnsi="Times New Roman" w:cs="Times New Roman"/>
          <w:color w:val="000000" w:themeColor="text1"/>
          <w:sz w:val="24"/>
          <w:szCs w:val="24"/>
          <w:lang w:eastAsia="ru-RU"/>
        </w:rPr>
        <w:t>72</w:t>
      </w:r>
      <w:r w:rsidRPr="00B34587">
        <w:rPr>
          <w:rFonts w:ascii="Times New Roman" w:eastAsia="Times New Roman" w:hAnsi="Times New Roman" w:cs="Times New Roman"/>
          <w:color w:val="000000" w:themeColor="text1"/>
          <w:sz w:val="24"/>
          <w:szCs w:val="24"/>
          <w:lang w:eastAsia="ru-RU"/>
        </w:rPr>
        <w:t>000</w:t>
      </w:r>
      <w:r>
        <w:rPr>
          <w:rFonts w:ascii="Times New Roman" w:eastAsia="Times New Roman" w:hAnsi="Times New Roman" w:cs="Times New Roman"/>
          <w:color w:val="000000" w:themeColor="text1"/>
          <w:sz w:val="24"/>
          <w:szCs w:val="24"/>
          <w:lang w:eastAsia="ru-RU"/>
        </w:rPr>
        <w:t>,00 рубля</w:t>
      </w:r>
      <w:r w:rsidRPr="00B34587">
        <w:rPr>
          <w:rFonts w:ascii="Times New Roman" w:eastAsia="Times New Roman" w:hAnsi="Times New Roman" w:cs="Times New Roman"/>
          <w:color w:val="000000" w:themeColor="text1"/>
          <w:sz w:val="24"/>
          <w:szCs w:val="24"/>
          <w:lang w:eastAsia="ru-RU"/>
        </w:rPr>
        <w:t xml:space="preserve">, в том числе верхний предел долга по муниципальным гарантиям </w:t>
      </w:r>
      <w:r w:rsidRPr="00B34587">
        <w:rPr>
          <w:rFonts w:ascii="Times New Roman" w:eastAsia="Times New Roman" w:hAnsi="Times New Roman" w:cs="Times New Roman"/>
          <w:color w:val="000000" w:themeColor="text1"/>
          <w:spacing w:val="-8"/>
          <w:sz w:val="24"/>
          <w:szCs w:val="24"/>
          <w:lang w:eastAsia="ru-RU"/>
        </w:rPr>
        <w:t xml:space="preserve">в </w:t>
      </w:r>
      <w:proofErr w:type="gramStart"/>
      <w:r w:rsidRPr="00B34587">
        <w:rPr>
          <w:rFonts w:ascii="Times New Roman" w:eastAsia="Times New Roman" w:hAnsi="Times New Roman" w:cs="Times New Roman"/>
          <w:color w:val="000000" w:themeColor="text1"/>
          <w:spacing w:val="-8"/>
          <w:sz w:val="24"/>
          <w:szCs w:val="24"/>
          <w:lang w:eastAsia="ru-RU"/>
        </w:rPr>
        <w:t xml:space="preserve">сумме </w:t>
      </w:r>
      <w:r w:rsidRPr="00B34587">
        <w:rPr>
          <w:rFonts w:ascii="Times New Roman" w:eastAsia="Times New Roman" w:hAnsi="Times New Roman" w:cs="Times New Roman"/>
          <w:color w:val="000000" w:themeColor="text1"/>
          <w:sz w:val="24"/>
          <w:szCs w:val="24"/>
          <w:lang w:eastAsia="ru-RU"/>
        </w:rPr>
        <w:t xml:space="preserve"> 0</w:t>
      </w:r>
      <w:proofErr w:type="gramEnd"/>
      <w:r>
        <w:rPr>
          <w:rFonts w:ascii="Times New Roman" w:eastAsia="Times New Roman" w:hAnsi="Times New Roman" w:cs="Times New Roman"/>
          <w:color w:val="000000" w:themeColor="text1"/>
          <w:sz w:val="24"/>
          <w:szCs w:val="24"/>
          <w:lang w:eastAsia="ru-RU"/>
        </w:rPr>
        <w:t>,00</w:t>
      </w:r>
      <w:r w:rsidRPr="00B3458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pacing w:val="-8"/>
          <w:sz w:val="24"/>
          <w:szCs w:val="24"/>
          <w:lang w:eastAsia="ru-RU"/>
        </w:rPr>
        <w:t xml:space="preserve"> рубля</w:t>
      </w:r>
      <w:r w:rsidRPr="00B34587">
        <w:rPr>
          <w:rFonts w:ascii="Times New Roman" w:eastAsia="Times New Roman" w:hAnsi="Times New Roman" w:cs="Times New Roman"/>
          <w:color w:val="000000" w:themeColor="text1"/>
          <w:spacing w:val="-8"/>
          <w:sz w:val="24"/>
          <w:szCs w:val="24"/>
          <w:lang w:eastAsia="ru-RU"/>
        </w:rPr>
        <w:t>;</w:t>
      </w:r>
    </w:p>
    <w:p w:rsidR="00CF6C7C" w:rsidRPr="00A47E88" w:rsidRDefault="00CF6C7C" w:rsidP="00CF6C7C">
      <w:pPr>
        <w:autoSpaceDE w:val="0"/>
        <w:autoSpaceDN w:val="0"/>
        <w:adjustRightInd w:val="0"/>
        <w:spacing w:after="0" w:line="240" w:lineRule="auto"/>
        <w:jc w:val="both"/>
        <w:rPr>
          <w:rFonts w:ascii="Times New Roman" w:eastAsia="Times New Roman" w:hAnsi="Times New Roman" w:cs="Times New Roman"/>
          <w:color w:val="000000" w:themeColor="text1"/>
          <w:spacing w:val="-8"/>
          <w:sz w:val="24"/>
          <w:szCs w:val="24"/>
          <w:lang w:eastAsia="ru-RU"/>
        </w:rPr>
      </w:pPr>
      <w:r w:rsidRPr="00B34587">
        <w:rPr>
          <w:rFonts w:ascii="Times New Roman" w:eastAsia="Times New Roman" w:hAnsi="Times New Roman" w:cs="Times New Roman"/>
          <w:color w:val="000000" w:themeColor="text1"/>
          <w:sz w:val="24"/>
          <w:szCs w:val="24"/>
          <w:lang w:eastAsia="ru-RU"/>
        </w:rPr>
        <w:t xml:space="preserve">            на 1 января 2027 года в сумме </w:t>
      </w:r>
      <w:r>
        <w:rPr>
          <w:rFonts w:ascii="Times New Roman" w:eastAsia="Times New Roman" w:hAnsi="Times New Roman" w:cs="Times New Roman"/>
          <w:color w:val="000000" w:themeColor="text1"/>
          <w:sz w:val="24"/>
          <w:szCs w:val="24"/>
          <w:lang w:eastAsia="ru-RU"/>
        </w:rPr>
        <w:t>92</w:t>
      </w:r>
      <w:r w:rsidRPr="00B34587">
        <w:rPr>
          <w:rFonts w:ascii="Times New Roman" w:eastAsia="Times New Roman" w:hAnsi="Times New Roman" w:cs="Times New Roman"/>
          <w:color w:val="000000" w:themeColor="text1"/>
          <w:sz w:val="24"/>
          <w:szCs w:val="24"/>
          <w:lang w:eastAsia="ru-RU"/>
        </w:rPr>
        <w:t>000</w:t>
      </w:r>
      <w:r>
        <w:rPr>
          <w:rFonts w:ascii="Times New Roman" w:eastAsia="Times New Roman" w:hAnsi="Times New Roman" w:cs="Times New Roman"/>
          <w:color w:val="000000" w:themeColor="text1"/>
          <w:sz w:val="24"/>
          <w:szCs w:val="24"/>
          <w:lang w:eastAsia="ru-RU"/>
        </w:rPr>
        <w:t>,00 рубля</w:t>
      </w:r>
      <w:r w:rsidRPr="00A47E88">
        <w:rPr>
          <w:rFonts w:ascii="Times New Roman" w:eastAsia="Times New Roman" w:hAnsi="Times New Roman" w:cs="Times New Roman"/>
          <w:color w:val="000000" w:themeColor="text1"/>
          <w:sz w:val="24"/>
          <w:szCs w:val="24"/>
          <w:lang w:eastAsia="ru-RU"/>
        </w:rPr>
        <w:t xml:space="preserve">, в том </w:t>
      </w:r>
      <w:proofErr w:type="gramStart"/>
      <w:r w:rsidRPr="00A47E88">
        <w:rPr>
          <w:rFonts w:ascii="Times New Roman" w:eastAsia="Times New Roman" w:hAnsi="Times New Roman" w:cs="Times New Roman"/>
          <w:color w:val="000000" w:themeColor="text1"/>
          <w:sz w:val="24"/>
          <w:szCs w:val="24"/>
          <w:lang w:eastAsia="ru-RU"/>
        </w:rPr>
        <w:t>числе  верхний</w:t>
      </w:r>
      <w:proofErr w:type="gramEnd"/>
      <w:r w:rsidRPr="00A47E88">
        <w:rPr>
          <w:rFonts w:ascii="Times New Roman" w:eastAsia="Times New Roman" w:hAnsi="Times New Roman" w:cs="Times New Roman"/>
          <w:color w:val="000000" w:themeColor="text1"/>
          <w:sz w:val="24"/>
          <w:szCs w:val="24"/>
          <w:lang w:eastAsia="ru-RU"/>
        </w:rPr>
        <w:t xml:space="preserve"> предел долга по муниципальным гарантиям </w:t>
      </w:r>
      <w:r w:rsidRPr="00A47E88">
        <w:rPr>
          <w:rFonts w:ascii="Times New Roman" w:eastAsia="Times New Roman" w:hAnsi="Times New Roman" w:cs="Times New Roman"/>
          <w:color w:val="000000" w:themeColor="text1"/>
          <w:spacing w:val="-8"/>
          <w:sz w:val="24"/>
          <w:szCs w:val="24"/>
          <w:lang w:eastAsia="ru-RU"/>
        </w:rPr>
        <w:t xml:space="preserve">в сумме </w:t>
      </w:r>
      <w:r w:rsidRPr="00A47E88">
        <w:rPr>
          <w:rFonts w:ascii="Times New Roman" w:eastAsia="Times New Roman" w:hAnsi="Times New Roman" w:cs="Times New Roman"/>
          <w:color w:val="000000" w:themeColor="text1"/>
          <w:sz w:val="24"/>
          <w:szCs w:val="24"/>
          <w:lang w:eastAsia="ru-RU"/>
        </w:rPr>
        <w:t xml:space="preserve"> 0</w:t>
      </w:r>
      <w:r>
        <w:rPr>
          <w:rFonts w:ascii="Times New Roman" w:eastAsia="Times New Roman" w:hAnsi="Times New Roman" w:cs="Times New Roman"/>
          <w:color w:val="000000" w:themeColor="text1"/>
          <w:sz w:val="24"/>
          <w:szCs w:val="24"/>
          <w:lang w:eastAsia="ru-RU"/>
        </w:rPr>
        <w:t>,00</w:t>
      </w:r>
      <w:r w:rsidRPr="00A47E8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pacing w:val="-8"/>
          <w:sz w:val="24"/>
          <w:szCs w:val="24"/>
          <w:lang w:eastAsia="ru-RU"/>
        </w:rPr>
        <w:t>рубля</w:t>
      </w:r>
      <w:r w:rsidRPr="00A47E88">
        <w:rPr>
          <w:rFonts w:ascii="Times New Roman" w:eastAsia="Times New Roman" w:hAnsi="Times New Roman" w:cs="Times New Roman"/>
          <w:color w:val="000000" w:themeColor="text1"/>
          <w:spacing w:val="-8"/>
          <w:sz w:val="24"/>
          <w:szCs w:val="24"/>
          <w:lang w:eastAsia="ru-RU"/>
        </w:rPr>
        <w:t>;</w:t>
      </w:r>
    </w:p>
    <w:p w:rsidR="00CF6C7C" w:rsidRPr="00651C7B" w:rsidRDefault="00CF6C7C" w:rsidP="00CF6C7C">
      <w:pPr>
        <w:tabs>
          <w:tab w:val="left" w:pos="0"/>
        </w:tabs>
        <w:spacing w:after="0" w:line="240" w:lineRule="auto"/>
        <w:ind w:firstLine="709"/>
        <w:jc w:val="both"/>
        <w:rPr>
          <w:rFonts w:ascii="Times New Roman" w:eastAsia="Times New Roman" w:hAnsi="Times New Roman" w:cs="Times New Roman"/>
          <w:spacing w:val="-8"/>
          <w:sz w:val="24"/>
          <w:szCs w:val="24"/>
          <w:lang w:eastAsia="ru-RU"/>
        </w:rPr>
      </w:pPr>
      <w:r w:rsidRPr="00A47E88">
        <w:rPr>
          <w:rFonts w:ascii="Times New Roman" w:eastAsia="Times New Roman" w:hAnsi="Times New Roman" w:cs="Times New Roman"/>
          <w:color w:val="000000" w:themeColor="text1"/>
          <w:sz w:val="24"/>
          <w:szCs w:val="24"/>
          <w:lang w:eastAsia="ru-RU"/>
        </w:rPr>
        <w:t>на 1 января 202</w:t>
      </w:r>
      <w:r>
        <w:rPr>
          <w:rFonts w:ascii="Times New Roman" w:eastAsia="Times New Roman" w:hAnsi="Times New Roman" w:cs="Times New Roman"/>
          <w:color w:val="000000" w:themeColor="text1"/>
          <w:sz w:val="24"/>
          <w:szCs w:val="24"/>
          <w:lang w:eastAsia="ru-RU"/>
        </w:rPr>
        <w:t>8</w:t>
      </w:r>
      <w:r w:rsidRPr="00A47E88">
        <w:rPr>
          <w:rFonts w:ascii="Times New Roman" w:eastAsia="Times New Roman" w:hAnsi="Times New Roman" w:cs="Times New Roman"/>
          <w:color w:val="000000" w:themeColor="text1"/>
          <w:sz w:val="24"/>
          <w:szCs w:val="24"/>
          <w:lang w:eastAsia="ru-RU"/>
        </w:rPr>
        <w:t xml:space="preserve"> года в сумме </w:t>
      </w:r>
      <w:r>
        <w:rPr>
          <w:rFonts w:ascii="Times New Roman" w:eastAsia="Times New Roman" w:hAnsi="Times New Roman" w:cs="Times New Roman"/>
          <w:color w:val="000000" w:themeColor="text1"/>
          <w:sz w:val="24"/>
          <w:szCs w:val="24"/>
          <w:lang w:eastAsia="ru-RU"/>
        </w:rPr>
        <w:t>92</w:t>
      </w:r>
      <w:r w:rsidRPr="00B34587">
        <w:rPr>
          <w:rFonts w:ascii="Times New Roman" w:eastAsia="Times New Roman" w:hAnsi="Times New Roman" w:cs="Times New Roman"/>
          <w:color w:val="000000" w:themeColor="text1"/>
          <w:sz w:val="24"/>
          <w:szCs w:val="24"/>
          <w:lang w:eastAsia="ru-RU"/>
        </w:rPr>
        <w:t>000</w:t>
      </w:r>
      <w:r>
        <w:rPr>
          <w:rFonts w:ascii="Times New Roman" w:eastAsia="Times New Roman" w:hAnsi="Times New Roman" w:cs="Times New Roman"/>
          <w:color w:val="000000" w:themeColor="text1"/>
          <w:sz w:val="24"/>
          <w:szCs w:val="24"/>
          <w:lang w:eastAsia="ru-RU"/>
        </w:rPr>
        <w:t>,00 рубля</w:t>
      </w:r>
      <w:r w:rsidRPr="00A47E88">
        <w:rPr>
          <w:rFonts w:ascii="Times New Roman" w:eastAsia="Times New Roman" w:hAnsi="Times New Roman" w:cs="Times New Roman"/>
          <w:color w:val="000000" w:themeColor="text1"/>
          <w:sz w:val="24"/>
          <w:szCs w:val="24"/>
          <w:lang w:eastAsia="ru-RU"/>
        </w:rPr>
        <w:t>, в том числе верхний предел долга по муниципальным гарантиям</w:t>
      </w:r>
      <w:r w:rsidRPr="00A47E88">
        <w:rPr>
          <w:rFonts w:ascii="Times New Roman" w:eastAsia="Times New Roman" w:hAnsi="Times New Roman" w:cs="Times New Roman"/>
          <w:color w:val="000000" w:themeColor="text1"/>
          <w:spacing w:val="-8"/>
          <w:sz w:val="24"/>
          <w:szCs w:val="24"/>
          <w:lang w:eastAsia="ru-RU"/>
        </w:rPr>
        <w:t xml:space="preserve"> в </w:t>
      </w:r>
      <w:proofErr w:type="gramStart"/>
      <w:r w:rsidRPr="00A47E88">
        <w:rPr>
          <w:rFonts w:ascii="Times New Roman" w:eastAsia="Times New Roman" w:hAnsi="Times New Roman" w:cs="Times New Roman"/>
          <w:color w:val="000000" w:themeColor="text1"/>
          <w:spacing w:val="-8"/>
          <w:sz w:val="24"/>
          <w:szCs w:val="24"/>
          <w:lang w:eastAsia="ru-RU"/>
        </w:rPr>
        <w:t>сумме</w:t>
      </w:r>
      <w:r w:rsidRPr="00E209F2">
        <w:rPr>
          <w:rFonts w:ascii="Times New Roman" w:eastAsia="Times New Roman" w:hAnsi="Times New Roman" w:cs="Times New Roman"/>
          <w:spacing w:val="-8"/>
          <w:sz w:val="24"/>
          <w:szCs w:val="24"/>
          <w:lang w:eastAsia="ru-RU"/>
        </w:rPr>
        <w:t xml:space="preserve"> </w:t>
      </w:r>
      <w:r w:rsidRPr="00E209F2">
        <w:rPr>
          <w:rFonts w:ascii="Times New Roman" w:eastAsia="Times New Roman" w:hAnsi="Times New Roman" w:cs="Times New Roman"/>
          <w:sz w:val="24"/>
          <w:szCs w:val="24"/>
          <w:lang w:eastAsia="ru-RU"/>
        </w:rPr>
        <w:t xml:space="preserve"> 0</w:t>
      </w:r>
      <w:proofErr w:type="gramEnd"/>
      <w:r>
        <w:rPr>
          <w:rFonts w:ascii="Times New Roman" w:eastAsia="Times New Roman" w:hAnsi="Times New Roman" w:cs="Times New Roman"/>
          <w:sz w:val="24"/>
          <w:szCs w:val="24"/>
          <w:lang w:eastAsia="ru-RU"/>
        </w:rPr>
        <w:t>,00</w:t>
      </w:r>
      <w:r w:rsidRPr="00E209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8"/>
          <w:sz w:val="24"/>
          <w:szCs w:val="24"/>
          <w:lang w:eastAsia="ru-RU"/>
        </w:rPr>
        <w:t xml:space="preserve"> рубля</w:t>
      </w:r>
      <w:r w:rsidRPr="00E209F2">
        <w:rPr>
          <w:rFonts w:ascii="Times New Roman" w:eastAsia="Times New Roman" w:hAnsi="Times New Roman" w:cs="Times New Roman"/>
          <w:spacing w:val="-8"/>
          <w:sz w:val="24"/>
          <w:szCs w:val="24"/>
          <w:lang w:eastAsia="ru-RU"/>
        </w:rPr>
        <w:t>.</w:t>
      </w:r>
    </w:p>
    <w:p w:rsidR="00CF6C7C" w:rsidRPr="00AB7A74" w:rsidRDefault="00CF6C7C" w:rsidP="00CF6C7C">
      <w:pPr>
        <w:tabs>
          <w:tab w:val="left" w:pos="0"/>
        </w:tabs>
        <w:spacing w:after="0" w:line="240" w:lineRule="auto"/>
        <w:ind w:firstLine="709"/>
        <w:jc w:val="both"/>
        <w:rPr>
          <w:rFonts w:ascii="Times New Roman" w:eastAsia="Times New Roman" w:hAnsi="Times New Roman" w:cs="Times New Roman"/>
          <w:spacing w:val="-8"/>
          <w:sz w:val="24"/>
          <w:szCs w:val="24"/>
          <w:lang w:eastAsia="ru-RU"/>
        </w:rPr>
      </w:pPr>
      <w:r w:rsidRPr="00AB7A74">
        <w:rPr>
          <w:rFonts w:ascii="Times New Roman" w:eastAsia="Times New Roman" w:hAnsi="Times New Roman" w:cs="Times New Roman"/>
          <w:spacing w:val="-8"/>
          <w:sz w:val="24"/>
          <w:szCs w:val="24"/>
          <w:lang w:eastAsia="ru-RU"/>
        </w:rPr>
        <w:t>1</w:t>
      </w:r>
      <w:r>
        <w:rPr>
          <w:rFonts w:ascii="Times New Roman" w:eastAsia="Times New Roman" w:hAnsi="Times New Roman" w:cs="Times New Roman"/>
          <w:spacing w:val="-8"/>
          <w:sz w:val="24"/>
          <w:szCs w:val="24"/>
          <w:lang w:eastAsia="ru-RU"/>
        </w:rPr>
        <w:t>0</w:t>
      </w:r>
      <w:r w:rsidRPr="00AB7A74">
        <w:rPr>
          <w:rFonts w:ascii="Times New Roman" w:eastAsia="Times New Roman" w:hAnsi="Times New Roman" w:cs="Times New Roman"/>
          <w:spacing w:val="-8"/>
          <w:sz w:val="24"/>
          <w:szCs w:val="24"/>
          <w:lang w:eastAsia="ru-RU"/>
        </w:rPr>
        <w:t>. Установить объем расходов на обслуживание муниципального долга на 202</w:t>
      </w:r>
      <w:r>
        <w:rPr>
          <w:rFonts w:ascii="Times New Roman" w:eastAsia="Times New Roman" w:hAnsi="Times New Roman" w:cs="Times New Roman"/>
          <w:spacing w:val="-8"/>
          <w:sz w:val="24"/>
          <w:szCs w:val="24"/>
          <w:lang w:eastAsia="ru-RU"/>
        </w:rPr>
        <w:t>5 год в сумме 0,</w:t>
      </w:r>
      <w:proofErr w:type="gramStart"/>
      <w:r>
        <w:rPr>
          <w:rFonts w:ascii="Times New Roman" w:eastAsia="Times New Roman" w:hAnsi="Times New Roman" w:cs="Times New Roman"/>
          <w:spacing w:val="-8"/>
          <w:sz w:val="24"/>
          <w:szCs w:val="24"/>
          <w:lang w:eastAsia="ru-RU"/>
        </w:rPr>
        <w:t xml:space="preserve">00 </w:t>
      </w:r>
      <w:r w:rsidRPr="00AB7A74">
        <w:rPr>
          <w:rFonts w:ascii="Times New Roman" w:eastAsia="Times New Roman" w:hAnsi="Times New Roman" w:cs="Times New Roman"/>
          <w:spacing w:val="-8"/>
          <w:sz w:val="24"/>
          <w:szCs w:val="24"/>
          <w:lang w:eastAsia="ru-RU"/>
        </w:rPr>
        <w:t xml:space="preserve"> руб</w:t>
      </w:r>
      <w:r>
        <w:rPr>
          <w:rFonts w:ascii="Times New Roman" w:eastAsia="Times New Roman" w:hAnsi="Times New Roman" w:cs="Times New Roman"/>
          <w:spacing w:val="-8"/>
          <w:sz w:val="24"/>
          <w:szCs w:val="24"/>
          <w:lang w:eastAsia="ru-RU"/>
        </w:rPr>
        <w:t>ля</w:t>
      </w:r>
      <w:proofErr w:type="gramEnd"/>
      <w:r w:rsidRPr="00AB7A74">
        <w:rPr>
          <w:rFonts w:ascii="Times New Roman" w:eastAsia="Times New Roman" w:hAnsi="Times New Roman" w:cs="Times New Roman"/>
          <w:spacing w:val="-8"/>
          <w:sz w:val="24"/>
          <w:szCs w:val="24"/>
          <w:lang w:eastAsia="ru-RU"/>
        </w:rPr>
        <w:t>., на 202</w:t>
      </w:r>
      <w:r>
        <w:rPr>
          <w:rFonts w:ascii="Times New Roman" w:eastAsia="Times New Roman" w:hAnsi="Times New Roman" w:cs="Times New Roman"/>
          <w:spacing w:val="-8"/>
          <w:sz w:val="24"/>
          <w:szCs w:val="24"/>
          <w:lang w:eastAsia="ru-RU"/>
        </w:rPr>
        <w:t>6 год в  сумме 0,00</w:t>
      </w:r>
      <w:r w:rsidRPr="00AB7A74">
        <w:rPr>
          <w:rFonts w:ascii="Times New Roman" w:eastAsia="Times New Roman" w:hAnsi="Times New Roman" w:cs="Times New Roman"/>
          <w:spacing w:val="-8"/>
          <w:sz w:val="24"/>
          <w:szCs w:val="24"/>
          <w:lang w:eastAsia="ru-RU"/>
        </w:rPr>
        <w:t xml:space="preserve"> руб</w:t>
      </w:r>
      <w:r>
        <w:rPr>
          <w:rFonts w:ascii="Times New Roman" w:eastAsia="Times New Roman" w:hAnsi="Times New Roman" w:cs="Times New Roman"/>
          <w:spacing w:val="-8"/>
          <w:sz w:val="24"/>
          <w:szCs w:val="24"/>
          <w:lang w:eastAsia="ru-RU"/>
        </w:rPr>
        <w:t>ля</w:t>
      </w:r>
      <w:r w:rsidRPr="00AB7A74">
        <w:rPr>
          <w:rFonts w:ascii="Times New Roman" w:eastAsia="Times New Roman" w:hAnsi="Times New Roman" w:cs="Times New Roman"/>
          <w:spacing w:val="-8"/>
          <w:sz w:val="24"/>
          <w:szCs w:val="24"/>
          <w:lang w:eastAsia="ru-RU"/>
        </w:rPr>
        <w:t>. и на 202</w:t>
      </w:r>
      <w:r>
        <w:rPr>
          <w:rFonts w:ascii="Times New Roman" w:eastAsia="Times New Roman" w:hAnsi="Times New Roman" w:cs="Times New Roman"/>
          <w:spacing w:val="-8"/>
          <w:sz w:val="24"/>
          <w:szCs w:val="24"/>
          <w:lang w:eastAsia="ru-RU"/>
        </w:rPr>
        <w:t>7 год в сумме 0,00</w:t>
      </w:r>
      <w:r w:rsidRPr="00AB7A74">
        <w:rPr>
          <w:rFonts w:ascii="Times New Roman" w:eastAsia="Times New Roman" w:hAnsi="Times New Roman" w:cs="Times New Roman"/>
          <w:spacing w:val="-8"/>
          <w:sz w:val="24"/>
          <w:szCs w:val="24"/>
          <w:lang w:eastAsia="ru-RU"/>
        </w:rPr>
        <w:t xml:space="preserve"> руб</w:t>
      </w:r>
      <w:r>
        <w:rPr>
          <w:rFonts w:ascii="Times New Roman" w:eastAsia="Times New Roman" w:hAnsi="Times New Roman" w:cs="Times New Roman"/>
          <w:spacing w:val="-8"/>
          <w:sz w:val="24"/>
          <w:szCs w:val="24"/>
          <w:lang w:eastAsia="ru-RU"/>
        </w:rPr>
        <w:t>ля</w:t>
      </w:r>
      <w:r w:rsidRPr="00AB7A74">
        <w:rPr>
          <w:rFonts w:ascii="Times New Roman" w:eastAsia="Times New Roman" w:hAnsi="Times New Roman" w:cs="Times New Roman"/>
          <w:spacing w:val="-8"/>
          <w:sz w:val="24"/>
          <w:szCs w:val="24"/>
          <w:lang w:eastAsia="ru-RU"/>
        </w:rPr>
        <w:t>.</w:t>
      </w:r>
    </w:p>
    <w:p w:rsidR="00CF6C7C" w:rsidRDefault="00CF6C7C" w:rsidP="00CF6C7C">
      <w:pPr>
        <w:tabs>
          <w:tab w:val="left" w:pos="0"/>
        </w:tabs>
        <w:spacing w:after="0" w:line="240" w:lineRule="auto"/>
        <w:ind w:firstLine="709"/>
        <w:jc w:val="both"/>
        <w:rPr>
          <w:spacing w:val="-8"/>
          <w:sz w:val="28"/>
          <w:szCs w:val="28"/>
        </w:rPr>
      </w:pPr>
      <w:r>
        <w:rPr>
          <w:sz w:val="28"/>
          <w:szCs w:val="28"/>
        </w:rPr>
        <w:t xml:space="preserve">                             </w:t>
      </w: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        </w:t>
      </w:r>
      <w:r w:rsidRPr="00E209F2">
        <w:rPr>
          <w:rFonts w:ascii="Times New Roman" w:eastAsia="Times New Roman" w:hAnsi="Times New Roman" w:cs="Times New Roman"/>
          <w:spacing w:val="-8"/>
          <w:sz w:val="24"/>
          <w:szCs w:val="24"/>
          <w:lang w:eastAsia="ru-RU"/>
        </w:rPr>
        <w:t>1</w:t>
      </w:r>
      <w:r>
        <w:rPr>
          <w:rFonts w:ascii="Times New Roman" w:eastAsia="Times New Roman" w:hAnsi="Times New Roman" w:cs="Times New Roman"/>
          <w:spacing w:val="-8"/>
          <w:sz w:val="24"/>
          <w:szCs w:val="24"/>
          <w:lang w:eastAsia="ru-RU"/>
        </w:rPr>
        <w:t>1</w:t>
      </w:r>
      <w:r w:rsidRPr="00E209F2">
        <w:rPr>
          <w:rFonts w:ascii="Times New Roman" w:eastAsia="Times New Roman" w:hAnsi="Times New Roman" w:cs="Times New Roman"/>
          <w:spacing w:val="-8"/>
          <w:sz w:val="24"/>
          <w:szCs w:val="24"/>
          <w:lang w:eastAsia="ru-RU"/>
        </w:rPr>
        <w:t>.Утвердить Программу муниципальных гарантий</w:t>
      </w:r>
      <w:r>
        <w:rPr>
          <w:rFonts w:ascii="Times New Roman" w:eastAsia="Times New Roman" w:hAnsi="Times New Roman" w:cs="Times New Roman"/>
          <w:spacing w:val="-8"/>
          <w:sz w:val="24"/>
          <w:szCs w:val="24"/>
          <w:lang w:eastAsia="ru-RU"/>
        </w:rPr>
        <w:t xml:space="preserve"> </w:t>
      </w:r>
      <w:r w:rsidRPr="005C1FD8">
        <w:rPr>
          <w:rFonts w:ascii="Times New Roman" w:eastAsia="Times New Roman" w:hAnsi="Times New Roman" w:cs="Times New Roman"/>
          <w:spacing w:val="-8"/>
          <w:sz w:val="24"/>
          <w:szCs w:val="24"/>
          <w:lang w:eastAsia="ru-RU"/>
        </w:rPr>
        <w:t>в валюте Российской Федерации</w:t>
      </w:r>
      <w:r w:rsidRPr="00E209F2">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z w:val="24"/>
          <w:szCs w:val="24"/>
          <w:lang w:eastAsia="ru-RU"/>
        </w:rPr>
        <w:t xml:space="preserve">бюджета </w:t>
      </w:r>
      <w:proofErr w:type="gramStart"/>
      <w:r>
        <w:rPr>
          <w:rFonts w:ascii="Times New Roman" w:eastAsia="Times New Roman" w:hAnsi="Times New Roman" w:cs="Times New Roman"/>
          <w:sz w:val="24"/>
          <w:szCs w:val="24"/>
          <w:lang w:eastAsia="ru-RU"/>
        </w:rPr>
        <w:t>Саринского  сельского</w:t>
      </w:r>
      <w:proofErr w:type="gramEnd"/>
      <w:r w:rsidRPr="00E209F2">
        <w:rPr>
          <w:rFonts w:ascii="Times New Roman" w:eastAsia="Times New Roman" w:hAnsi="Times New Roman" w:cs="Times New Roman"/>
          <w:sz w:val="24"/>
          <w:szCs w:val="24"/>
          <w:lang w:eastAsia="ru-RU"/>
        </w:rPr>
        <w:t xml:space="preserve">  поселения на 20</w:t>
      </w:r>
      <w:r>
        <w:rPr>
          <w:rFonts w:ascii="Times New Roman" w:eastAsia="Times New Roman" w:hAnsi="Times New Roman" w:cs="Times New Roman"/>
          <w:sz w:val="24"/>
          <w:szCs w:val="24"/>
          <w:lang w:eastAsia="ru-RU"/>
        </w:rPr>
        <w:t>25</w:t>
      </w:r>
      <w:r w:rsidRPr="00E209F2">
        <w:rPr>
          <w:rFonts w:ascii="Times New Roman" w:eastAsia="Times New Roman" w:hAnsi="Times New Roman" w:cs="Times New Roman"/>
          <w:sz w:val="24"/>
          <w:szCs w:val="24"/>
          <w:lang w:eastAsia="ru-RU"/>
        </w:rPr>
        <w:t xml:space="preserve"> год согласно приложению </w:t>
      </w:r>
      <w:r>
        <w:rPr>
          <w:rFonts w:ascii="Times New Roman" w:eastAsia="Times New Roman" w:hAnsi="Times New Roman" w:cs="Times New Roman"/>
          <w:sz w:val="24"/>
          <w:szCs w:val="24"/>
          <w:lang w:eastAsia="ru-RU"/>
        </w:rPr>
        <w:t>6</w:t>
      </w:r>
      <w:r w:rsidRPr="00E209F2">
        <w:rPr>
          <w:rFonts w:ascii="Times New Roman" w:eastAsia="Times New Roman" w:hAnsi="Times New Roman" w:cs="Times New Roman"/>
          <w:sz w:val="24"/>
          <w:szCs w:val="24"/>
          <w:lang w:eastAsia="ru-RU"/>
        </w:rPr>
        <w:t xml:space="preserve"> и п</w:t>
      </w:r>
      <w:r w:rsidRPr="00E209F2">
        <w:rPr>
          <w:rFonts w:ascii="Times New Roman" w:eastAsia="Times New Roman" w:hAnsi="Times New Roman" w:cs="Times New Roman"/>
          <w:spacing w:val="-8"/>
          <w:sz w:val="24"/>
          <w:szCs w:val="24"/>
          <w:lang w:eastAsia="ru-RU"/>
        </w:rPr>
        <w:t>рограмму муниципальных гарантий</w:t>
      </w:r>
      <w:r>
        <w:rPr>
          <w:rFonts w:ascii="Times New Roman" w:eastAsia="Times New Roman" w:hAnsi="Times New Roman" w:cs="Times New Roman"/>
          <w:spacing w:val="-8"/>
          <w:sz w:val="24"/>
          <w:szCs w:val="24"/>
          <w:lang w:eastAsia="ru-RU"/>
        </w:rPr>
        <w:t xml:space="preserve"> </w:t>
      </w:r>
      <w:r w:rsidRPr="005C1FD8">
        <w:rPr>
          <w:rFonts w:ascii="Times New Roman" w:eastAsia="Times New Roman" w:hAnsi="Times New Roman" w:cs="Times New Roman"/>
          <w:spacing w:val="-8"/>
          <w:sz w:val="24"/>
          <w:szCs w:val="24"/>
          <w:lang w:eastAsia="ru-RU"/>
        </w:rPr>
        <w:t>в валюте Российской Федерации</w:t>
      </w:r>
      <w:r w:rsidRPr="00E209F2">
        <w:rPr>
          <w:rFonts w:ascii="Times New Roman" w:eastAsia="Times New Roman" w:hAnsi="Times New Roman" w:cs="Times New Roman"/>
          <w:spacing w:val="-8"/>
          <w:sz w:val="24"/>
          <w:szCs w:val="24"/>
          <w:lang w:eastAsia="ru-RU"/>
        </w:rPr>
        <w:t xml:space="preserve"> </w:t>
      </w:r>
      <w:r w:rsidRPr="00E209F2">
        <w:rPr>
          <w:rFonts w:ascii="Times New Roman" w:eastAsia="Times New Roman" w:hAnsi="Times New Roman" w:cs="Times New Roman"/>
          <w:sz w:val="24"/>
          <w:szCs w:val="24"/>
          <w:lang w:eastAsia="ru-RU"/>
        </w:rPr>
        <w:t>бюджета Саринского  сельского    поселения на плановый период 20</w:t>
      </w:r>
      <w:r>
        <w:rPr>
          <w:rFonts w:ascii="Times New Roman" w:eastAsia="Times New Roman" w:hAnsi="Times New Roman" w:cs="Times New Roman"/>
          <w:sz w:val="24"/>
          <w:szCs w:val="24"/>
          <w:lang w:eastAsia="ru-RU"/>
        </w:rPr>
        <w:t>26</w:t>
      </w:r>
      <w:r w:rsidRPr="00E209F2">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 xml:space="preserve"> годов согласно приложению </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w:t>
      </w:r>
    </w:p>
    <w:p w:rsidR="00CF6C7C" w:rsidRPr="00E209F2" w:rsidRDefault="00CF6C7C" w:rsidP="00CF6C7C">
      <w:pPr>
        <w:tabs>
          <w:tab w:val="left" w:pos="0"/>
        </w:tabs>
        <w:spacing w:after="0" w:line="240" w:lineRule="auto"/>
        <w:ind w:firstLine="709"/>
        <w:jc w:val="both"/>
        <w:rPr>
          <w:rFonts w:ascii="Times New Roman" w:eastAsia="Times New Roman" w:hAnsi="Times New Roman" w:cs="Times New Roman"/>
          <w:sz w:val="24"/>
          <w:szCs w:val="24"/>
          <w:lang w:eastAsia="ru-RU"/>
        </w:rPr>
      </w:pP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2</w:t>
      </w:r>
      <w:r w:rsidRPr="00E209F2">
        <w:rPr>
          <w:rFonts w:ascii="Times New Roman" w:eastAsia="Times New Roman" w:hAnsi="Times New Roman" w:cs="Times New Roman"/>
          <w:sz w:val="24"/>
          <w:szCs w:val="24"/>
          <w:lang w:eastAsia="ru-RU"/>
        </w:rPr>
        <w:t>. Утвердить Программу муниципальных внутренних</w:t>
      </w:r>
      <w:r>
        <w:rPr>
          <w:rFonts w:ascii="Times New Roman" w:eastAsia="Times New Roman" w:hAnsi="Times New Roman" w:cs="Times New Roman"/>
          <w:sz w:val="24"/>
          <w:szCs w:val="24"/>
          <w:lang w:eastAsia="ru-RU"/>
        </w:rPr>
        <w:t xml:space="preserve"> и внешних</w:t>
      </w:r>
      <w:r w:rsidRPr="00E209F2">
        <w:rPr>
          <w:rFonts w:ascii="Times New Roman" w:eastAsia="Times New Roman" w:hAnsi="Times New Roman" w:cs="Times New Roman"/>
          <w:sz w:val="24"/>
          <w:szCs w:val="24"/>
          <w:lang w:eastAsia="ru-RU"/>
        </w:rPr>
        <w:t xml:space="preserve"> заимствований </w:t>
      </w:r>
      <w:proofErr w:type="gramStart"/>
      <w:r w:rsidRPr="00E209F2">
        <w:rPr>
          <w:rFonts w:ascii="Times New Roman" w:eastAsia="Times New Roman" w:hAnsi="Times New Roman" w:cs="Times New Roman"/>
          <w:sz w:val="24"/>
          <w:szCs w:val="24"/>
          <w:lang w:eastAsia="ru-RU"/>
        </w:rPr>
        <w:t>бюджета  Саринског</w:t>
      </w:r>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сельского    поселения на 2025</w:t>
      </w:r>
      <w:r w:rsidRPr="00E209F2">
        <w:rPr>
          <w:rFonts w:ascii="Times New Roman" w:eastAsia="Times New Roman" w:hAnsi="Times New Roman" w:cs="Times New Roman"/>
          <w:sz w:val="24"/>
          <w:szCs w:val="24"/>
          <w:lang w:eastAsia="ru-RU"/>
        </w:rPr>
        <w:t xml:space="preserve"> год согласно приложению </w:t>
      </w:r>
      <w:r>
        <w:rPr>
          <w:rFonts w:ascii="Times New Roman" w:eastAsia="Times New Roman" w:hAnsi="Times New Roman" w:cs="Times New Roman"/>
          <w:sz w:val="24"/>
          <w:szCs w:val="24"/>
          <w:lang w:eastAsia="ru-RU"/>
        </w:rPr>
        <w:t>8</w:t>
      </w:r>
      <w:r w:rsidRPr="00E209F2">
        <w:rPr>
          <w:rFonts w:ascii="Times New Roman" w:eastAsia="Times New Roman" w:hAnsi="Times New Roman" w:cs="Times New Roman"/>
          <w:sz w:val="24"/>
          <w:szCs w:val="24"/>
          <w:lang w:eastAsia="ru-RU"/>
        </w:rPr>
        <w:t xml:space="preserve"> и программу муниципальных внутренних</w:t>
      </w:r>
      <w:r>
        <w:rPr>
          <w:rFonts w:ascii="Times New Roman" w:eastAsia="Times New Roman" w:hAnsi="Times New Roman" w:cs="Times New Roman"/>
          <w:sz w:val="24"/>
          <w:szCs w:val="24"/>
          <w:lang w:eastAsia="ru-RU"/>
        </w:rPr>
        <w:t xml:space="preserve"> и внешних</w:t>
      </w:r>
      <w:r w:rsidRPr="00E209F2">
        <w:rPr>
          <w:rFonts w:ascii="Times New Roman" w:eastAsia="Times New Roman" w:hAnsi="Times New Roman" w:cs="Times New Roman"/>
          <w:sz w:val="24"/>
          <w:szCs w:val="24"/>
          <w:lang w:eastAsia="ru-RU"/>
        </w:rPr>
        <w:t xml:space="preserve"> заимствований бюджета Саринского  сельского    поселения на плановый период 20</w:t>
      </w:r>
      <w:r>
        <w:rPr>
          <w:rFonts w:ascii="Times New Roman" w:eastAsia="Times New Roman" w:hAnsi="Times New Roman" w:cs="Times New Roman"/>
          <w:sz w:val="24"/>
          <w:szCs w:val="24"/>
          <w:lang w:eastAsia="ru-RU"/>
        </w:rPr>
        <w:t>26</w:t>
      </w:r>
      <w:r w:rsidRPr="00E209F2">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 xml:space="preserve"> годов согласно приложению </w:t>
      </w:r>
      <w:r>
        <w:rPr>
          <w:rFonts w:ascii="Times New Roman" w:eastAsia="Times New Roman" w:hAnsi="Times New Roman" w:cs="Times New Roman"/>
          <w:sz w:val="24"/>
          <w:szCs w:val="24"/>
          <w:lang w:eastAsia="ru-RU"/>
        </w:rPr>
        <w:t>9</w:t>
      </w:r>
      <w:r w:rsidRPr="00E209F2">
        <w:rPr>
          <w:rFonts w:ascii="Times New Roman" w:eastAsia="Times New Roman" w:hAnsi="Times New Roman" w:cs="Times New Roman"/>
          <w:sz w:val="24"/>
          <w:szCs w:val="24"/>
          <w:lang w:eastAsia="ru-RU"/>
        </w:rPr>
        <w:t>.</w:t>
      </w:r>
    </w:p>
    <w:p w:rsidR="00CF6C7C" w:rsidRPr="00E209F2" w:rsidRDefault="00CF6C7C" w:rsidP="00CF6C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w:t>
      </w:r>
    </w:p>
    <w:p w:rsidR="00CF6C7C" w:rsidRPr="00E209F2" w:rsidRDefault="00CF6C7C" w:rsidP="00CF6C7C">
      <w:pPr>
        <w:tabs>
          <w:tab w:val="left" w:pos="0"/>
        </w:tabs>
        <w:spacing w:after="0" w:line="240" w:lineRule="auto"/>
        <w:ind w:firstLine="567"/>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E209F2">
        <w:rPr>
          <w:rFonts w:ascii="Times New Roman" w:eastAsia="Times New Roman" w:hAnsi="Times New Roman" w:cs="Times New Roman"/>
          <w:sz w:val="24"/>
          <w:szCs w:val="24"/>
          <w:lang w:eastAsia="ru-RU"/>
        </w:rPr>
        <w:t>.Утвердить источники внутреннего финансирования дефицита бюджета Саринского сельского поселе</w:t>
      </w:r>
      <w:r>
        <w:rPr>
          <w:rFonts w:ascii="Times New Roman" w:eastAsia="Times New Roman" w:hAnsi="Times New Roman" w:cs="Times New Roman"/>
          <w:sz w:val="24"/>
          <w:szCs w:val="24"/>
          <w:lang w:eastAsia="ru-RU"/>
        </w:rPr>
        <w:t>ния на 2025</w:t>
      </w:r>
      <w:r w:rsidRPr="00E209F2">
        <w:rPr>
          <w:rFonts w:ascii="Times New Roman" w:eastAsia="Times New Roman" w:hAnsi="Times New Roman" w:cs="Times New Roman"/>
          <w:sz w:val="24"/>
          <w:szCs w:val="24"/>
          <w:lang w:eastAsia="ru-RU"/>
        </w:rPr>
        <w:t xml:space="preserve"> год согласно приложению </w:t>
      </w:r>
      <w:r>
        <w:rPr>
          <w:rFonts w:ascii="Times New Roman" w:eastAsia="Times New Roman" w:hAnsi="Times New Roman" w:cs="Times New Roman"/>
          <w:sz w:val="24"/>
          <w:szCs w:val="24"/>
          <w:lang w:eastAsia="ru-RU"/>
        </w:rPr>
        <w:t>10</w:t>
      </w:r>
      <w:r w:rsidRPr="00E209F2">
        <w:rPr>
          <w:rFonts w:ascii="Times New Roman" w:eastAsia="Times New Roman" w:hAnsi="Times New Roman" w:cs="Times New Roman"/>
          <w:sz w:val="24"/>
          <w:szCs w:val="24"/>
          <w:lang w:eastAsia="ru-RU"/>
        </w:rPr>
        <w:t xml:space="preserve"> и на плановый период 20</w:t>
      </w:r>
      <w:r>
        <w:rPr>
          <w:rFonts w:ascii="Times New Roman" w:eastAsia="Times New Roman" w:hAnsi="Times New Roman" w:cs="Times New Roman"/>
          <w:sz w:val="24"/>
          <w:szCs w:val="24"/>
          <w:lang w:eastAsia="ru-RU"/>
        </w:rPr>
        <w:t>26</w:t>
      </w:r>
      <w:r w:rsidRPr="00E209F2">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E209F2">
        <w:rPr>
          <w:rFonts w:ascii="Times New Roman" w:eastAsia="Times New Roman" w:hAnsi="Times New Roman" w:cs="Times New Roman"/>
          <w:sz w:val="24"/>
          <w:szCs w:val="24"/>
          <w:lang w:eastAsia="ru-RU"/>
        </w:rPr>
        <w:t xml:space="preserve"> годов согласно приложению 1</w:t>
      </w:r>
      <w:r>
        <w:rPr>
          <w:rFonts w:ascii="Times New Roman" w:eastAsia="Times New Roman" w:hAnsi="Times New Roman" w:cs="Times New Roman"/>
          <w:sz w:val="24"/>
          <w:szCs w:val="24"/>
          <w:lang w:eastAsia="ru-RU"/>
        </w:rPr>
        <w:t>1</w:t>
      </w:r>
      <w:r w:rsidRPr="00E209F2">
        <w:rPr>
          <w:rFonts w:ascii="Times New Roman" w:eastAsia="Times New Roman" w:hAnsi="Times New Roman" w:cs="Times New Roman"/>
          <w:sz w:val="24"/>
          <w:szCs w:val="24"/>
          <w:lang w:eastAsia="ru-RU"/>
        </w:rPr>
        <w:t>.</w:t>
      </w:r>
    </w:p>
    <w:p w:rsidR="00CF6C7C" w:rsidRPr="006B234C" w:rsidRDefault="00CF6C7C" w:rsidP="00CF6C7C">
      <w:pPr>
        <w:tabs>
          <w:tab w:val="left" w:pos="0"/>
        </w:tabs>
        <w:spacing w:after="0" w:line="240" w:lineRule="auto"/>
        <w:ind w:firstLine="567"/>
        <w:jc w:val="both"/>
        <w:rPr>
          <w:rFonts w:ascii="Times New Roman" w:eastAsia="Times New Roman" w:hAnsi="Times New Roman" w:cs="Times New Roman"/>
          <w:color w:val="FF0000"/>
          <w:sz w:val="24"/>
          <w:szCs w:val="24"/>
          <w:lang w:eastAsia="ru-RU"/>
        </w:rPr>
      </w:pPr>
    </w:p>
    <w:p w:rsidR="00CF6C7C" w:rsidRPr="008C1327" w:rsidRDefault="00CF6C7C" w:rsidP="00CF6C7C">
      <w:pPr>
        <w:tabs>
          <w:tab w:val="left" w:pos="0"/>
        </w:tabs>
        <w:spacing w:after="0" w:line="240" w:lineRule="auto"/>
        <w:ind w:firstLine="567"/>
        <w:jc w:val="both"/>
        <w:rPr>
          <w:rFonts w:ascii="Times New Roman" w:eastAsia="Times New Roman" w:hAnsi="Times New Roman" w:cs="Times New Roman"/>
          <w:sz w:val="24"/>
          <w:szCs w:val="24"/>
          <w:lang w:eastAsia="ru-RU"/>
        </w:rPr>
      </w:pPr>
    </w:p>
    <w:p w:rsidR="00CF6C7C" w:rsidRPr="006B234C" w:rsidRDefault="00CF6C7C" w:rsidP="00CF6C7C">
      <w:pPr>
        <w:tabs>
          <w:tab w:val="left" w:pos="0"/>
        </w:tabs>
        <w:spacing w:after="0" w:line="240" w:lineRule="auto"/>
        <w:ind w:firstLine="567"/>
        <w:jc w:val="both"/>
        <w:rPr>
          <w:rFonts w:ascii="Times New Roman" w:eastAsia="Times New Roman" w:hAnsi="Times New Roman" w:cs="Times New Roman"/>
          <w:color w:val="FF0000"/>
          <w:sz w:val="24"/>
          <w:szCs w:val="24"/>
          <w:lang w:eastAsia="ru-RU"/>
        </w:rPr>
      </w:pPr>
    </w:p>
    <w:p w:rsidR="00CF6C7C" w:rsidRPr="006B234C" w:rsidRDefault="00CF6C7C" w:rsidP="00CF6C7C">
      <w:pPr>
        <w:tabs>
          <w:tab w:val="left" w:pos="915"/>
        </w:tabs>
        <w:autoSpaceDE w:val="0"/>
        <w:autoSpaceDN w:val="0"/>
        <w:adjustRightInd w:val="0"/>
        <w:spacing w:after="0" w:line="240" w:lineRule="auto"/>
        <w:outlineLvl w:val="0"/>
        <w:rPr>
          <w:rFonts w:ascii="Times New Roman" w:eastAsia="Times New Roman" w:hAnsi="Times New Roman" w:cs="Times New Roman"/>
          <w:color w:val="FF0000"/>
          <w:sz w:val="24"/>
          <w:szCs w:val="24"/>
          <w:lang w:eastAsia="ru-RU"/>
        </w:rPr>
      </w:pPr>
    </w:p>
    <w:p w:rsidR="00CF6C7C" w:rsidRPr="00E209F2" w:rsidRDefault="00CF6C7C" w:rsidP="00CF6C7C">
      <w:pPr>
        <w:tabs>
          <w:tab w:val="left" w:pos="91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F6C7C" w:rsidRPr="00E209F2" w:rsidRDefault="00CF6C7C" w:rsidP="00CF6C7C">
      <w:pPr>
        <w:tabs>
          <w:tab w:val="left" w:pos="91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F6C7C" w:rsidRPr="00E209F2" w:rsidRDefault="00CF6C7C" w:rsidP="00CF6C7C">
      <w:pPr>
        <w:tabs>
          <w:tab w:val="left" w:pos="91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F6C7C" w:rsidRPr="00E209F2" w:rsidRDefault="00CF6C7C" w:rsidP="00CF6C7C">
      <w:pPr>
        <w:tabs>
          <w:tab w:val="left" w:pos="0"/>
        </w:tabs>
        <w:spacing w:after="0" w:line="240" w:lineRule="auto"/>
        <w:jc w:val="both"/>
        <w:rPr>
          <w:rFonts w:ascii="Times New Roman" w:eastAsia="Times New Roman" w:hAnsi="Times New Roman" w:cs="Times New Roman"/>
          <w:sz w:val="24"/>
          <w:szCs w:val="24"/>
          <w:lang w:eastAsia="ru-RU"/>
        </w:rPr>
      </w:pPr>
      <w:r w:rsidRPr="00E209F2">
        <w:rPr>
          <w:rFonts w:ascii="Times New Roman" w:eastAsia="Times New Roman" w:hAnsi="Times New Roman" w:cs="Times New Roman"/>
          <w:sz w:val="24"/>
          <w:szCs w:val="24"/>
          <w:lang w:eastAsia="ru-RU"/>
        </w:rPr>
        <w:t xml:space="preserve">       </w:t>
      </w:r>
    </w:p>
    <w:p w:rsidR="00CF6C7C" w:rsidRPr="00E209F2" w:rsidRDefault="00CF6C7C" w:rsidP="00CF6C7C">
      <w:pPr>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E209F2">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Pr>
          <w:rFonts w:ascii="Times New Roman" w:eastAsia="Times New Roman" w:hAnsi="Times New Roman" w:cs="Times New Roman"/>
          <w:snapToGrid w:val="0"/>
          <w:sz w:val="24"/>
          <w:szCs w:val="24"/>
          <w:lang w:eastAsia="ru-RU"/>
        </w:rPr>
        <w:t xml:space="preserve">Глава  </w:t>
      </w:r>
      <w:r w:rsidRPr="00E209F2">
        <w:rPr>
          <w:rFonts w:ascii="Times New Roman" w:eastAsia="Times New Roman" w:hAnsi="Times New Roman" w:cs="Times New Roman"/>
          <w:snapToGrid w:val="0"/>
          <w:sz w:val="24"/>
          <w:szCs w:val="24"/>
          <w:lang w:eastAsia="ru-RU"/>
        </w:rPr>
        <w:t>Саринского</w:t>
      </w:r>
      <w:proofErr w:type="gramEnd"/>
      <w:r w:rsidRPr="00E209F2">
        <w:rPr>
          <w:rFonts w:ascii="Times New Roman" w:eastAsia="Times New Roman" w:hAnsi="Times New Roman" w:cs="Times New Roman"/>
          <w:snapToGrid w:val="0"/>
          <w:sz w:val="24"/>
          <w:szCs w:val="24"/>
          <w:lang w:eastAsia="ru-RU"/>
        </w:rPr>
        <w:t xml:space="preserve"> сельского</w:t>
      </w:r>
      <w:r w:rsidRPr="00E209F2">
        <w:rPr>
          <w:rFonts w:ascii="Times New Roman" w:eastAsia="Times New Roman" w:hAnsi="Times New Roman" w:cs="Times New Roman"/>
          <w:sz w:val="24"/>
          <w:szCs w:val="24"/>
          <w:lang w:eastAsia="ru-RU"/>
        </w:rPr>
        <w:t xml:space="preserve"> </w:t>
      </w:r>
      <w:r w:rsidRPr="00E209F2">
        <w:rPr>
          <w:rFonts w:ascii="Times New Roman" w:eastAsia="Times New Roman" w:hAnsi="Times New Roman" w:cs="Times New Roman"/>
          <w:snapToGrid w:val="0"/>
          <w:sz w:val="24"/>
          <w:szCs w:val="24"/>
          <w:lang w:eastAsia="ru-RU"/>
        </w:rPr>
        <w:t>поселени</w:t>
      </w:r>
      <w:r>
        <w:rPr>
          <w:rFonts w:ascii="Times New Roman" w:eastAsia="Times New Roman" w:hAnsi="Times New Roman" w:cs="Times New Roman"/>
          <w:snapToGrid w:val="0"/>
          <w:sz w:val="24"/>
          <w:szCs w:val="24"/>
          <w:lang w:eastAsia="ru-RU"/>
        </w:rPr>
        <w:t xml:space="preserve">я:  </w:t>
      </w:r>
      <w:r w:rsidRPr="00E209F2">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Pr="00E209F2">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И.Х.  </w:t>
      </w:r>
      <w:proofErr w:type="spellStart"/>
      <w:r>
        <w:rPr>
          <w:rFonts w:ascii="Times New Roman" w:eastAsia="Times New Roman" w:hAnsi="Times New Roman" w:cs="Times New Roman"/>
          <w:snapToGrid w:val="0"/>
          <w:sz w:val="24"/>
          <w:szCs w:val="24"/>
          <w:lang w:eastAsia="ru-RU"/>
        </w:rPr>
        <w:t>Шагеева</w:t>
      </w:r>
      <w:proofErr w:type="spellEnd"/>
      <w:r>
        <w:rPr>
          <w:rFonts w:ascii="Times New Roman" w:eastAsia="Times New Roman" w:hAnsi="Times New Roman" w:cs="Times New Roman"/>
          <w:snapToGrid w:val="0"/>
          <w:sz w:val="24"/>
          <w:szCs w:val="24"/>
          <w:lang w:eastAsia="ru-RU"/>
        </w:rPr>
        <w:t xml:space="preserve">   </w:t>
      </w:r>
      <w:r w:rsidRPr="00E209F2">
        <w:rPr>
          <w:rFonts w:ascii="Times New Roman" w:eastAsia="Times New Roman" w:hAnsi="Times New Roman" w:cs="Times New Roman"/>
          <w:snapToGrid w:val="0"/>
          <w:sz w:val="24"/>
          <w:szCs w:val="24"/>
          <w:lang w:eastAsia="ru-RU"/>
        </w:rPr>
        <w:t xml:space="preserve">                                  </w:t>
      </w:r>
    </w:p>
    <w:p w:rsidR="00CF6C7C" w:rsidRPr="00E209F2" w:rsidRDefault="00CF6C7C" w:rsidP="00CF6C7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CF6C7C" w:rsidRDefault="00CF6C7C" w:rsidP="00CF6C7C"/>
    <w:p w:rsidR="00CF6C7C" w:rsidRDefault="00CF6C7C" w:rsidP="00CF6C7C"/>
    <w:p w:rsidR="00653368" w:rsidRDefault="00653368"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Pr="00CF6C7C" w:rsidRDefault="00CF6C7C" w:rsidP="00CF6C7C">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CF6C7C">
        <w:rPr>
          <w:rFonts w:ascii="Times New Roman" w:eastAsia="Times New Roman" w:hAnsi="Times New Roman" w:cs="Times New Roman"/>
          <w:color w:val="000000"/>
          <w:sz w:val="24"/>
          <w:szCs w:val="24"/>
          <w:lang w:eastAsia="ru-RU"/>
        </w:rPr>
        <w:lastRenderedPageBreak/>
        <w:t>Приложение 1</w:t>
      </w:r>
    </w:p>
    <w:p w:rsidR="00CF6C7C" w:rsidRPr="00CF6C7C" w:rsidRDefault="00CF6C7C" w:rsidP="00CF6C7C">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CF6C7C">
        <w:rPr>
          <w:rFonts w:ascii="Times New Roman" w:eastAsia="Times New Roman" w:hAnsi="Times New Roman" w:cs="Times New Roman"/>
          <w:color w:val="000000"/>
          <w:sz w:val="24"/>
          <w:szCs w:val="24"/>
          <w:lang w:eastAsia="ru-RU"/>
        </w:rPr>
        <w:t>к решению Совета депутатов Саринского сельского поселения</w:t>
      </w:r>
    </w:p>
    <w:p w:rsidR="00CF6C7C" w:rsidRPr="00CF6C7C" w:rsidRDefault="00CF6C7C" w:rsidP="00CF6C7C">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CF6C7C">
        <w:rPr>
          <w:rFonts w:ascii="Times New Roman" w:eastAsia="Times New Roman" w:hAnsi="Times New Roman" w:cs="Times New Roman"/>
          <w:color w:val="000000"/>
          <w:sz w:val="24"/>
          <w:szCs w:val="24"/>
          <w:lang w:eastAsia="ru-RU"/>
        </w:rPr>
        <w:t xml:space="preserve"> «О бюджете Саринского сельского поселения на 2025 год</w:t>
      </w:r>
    </w:p>
    <w:p w:rsidR="00CF6C7C" w:rsidRPr="00CF6C7C" w:rsidRDefault="00CF6C7C" w:rsidP="00CF6C7C">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CF6C7C">
        <w:rPr>
          <w:rFonts w:ascii="Times New Roman" w:eastAsia="Times New Roman" w:hAnsi="Times New Roman" w:cs="Times New Roman"/>
          <w:color w:val="000000"/>
          <w:sz w:val="24"/>
          <w:szCs w:val="24"/>
          <w:lang w:eastAsia="ru-RU"/>
        </w:rPr>
        <w:t>и на плановый период 2026 и 2027 годов»</w:t>
      </w:r>
    </w:p>
    <w:p w:rsidR="00CF6C7C" w:rsidRPr="00CF6C7C" w:rsidRDefault="00CF6C7C" w:rsidP="00CF6C7C">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0"/>
          <w:szCs w:val="20"/>
          <w:lang w:eastAsia="ru-RU"/>
        </w:rPr>
      </w:pPr>
      <w:r w:rsidRPr="00CF6C7C">
        <w:rPr>
          <w:rFonts w:ascii="Times New Roman" w:eastAsia="Times New Roman" w:hAnsi="Times New Roman" w:cs="Times New Roman"/>
          <w:color w:val="000000"/>
          <w:sz w:val="24"/>
          <w:szCs w:val="24"/>
          <w:lang w:eastAsia="ru-RU"/>
        </w:rPr>
        <w:t>от 20.12. 2024 года № 22</w:t>
      </w:r>
    </w:p>
    <w:p w:rsidR="00CF6C7C" w:rsidRPr="00CF6C7C" w:rsidRDefault="00CF6C7C" w:rsidP="00CF6C7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5"/>
          <w:szCs w:val="25"/>
          <w:lang w:eastAsia="ru-RU"/>
        </w:rPr>
      </w:pPr>
    </w:p>
    <w:p w:rsidR="00CF6C7C" w:rsidRPr="00CF6C7C" w:rsidRDefault="00CF6C7C" w:rsidP="00CF6C7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7"/>
          <w:szCs w:val="27"/>
          <w:lang w:eastAsia="ru-RU"/>
        </w:rPr>
      </w:pPr>
      <w:r w:rsidRPr="00CF6C7C">
        <w:rPr>
          <w:rFonts w:ascii="Times New Roman" w:eastAsia="Times New Roman" w:hAnsi="Times New Roman" w:cs="Times New Roman"/>
          <w:b/>
          <w:bCs/>
          <w:color w:val="26282F"/>
          <w:sz w:val="27"/>
          <w:szCs w:val="27"/>
          <w:lang w:eastAsia="ru-RU"/>
        </w:rPr>
        <w:t>Нормативы доходов бюджета Саринского сельского поселения</w:t>
      </w:r>
    </w:p>
    <w:p w:rsidR="00CF6C7C" w:rsidRPr="00CF6C7C" w:rsidRDefault="00CF6C7C" w:rsidP="00CF6C7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7"/>
          <w:szCs w:val="27"/>
          <w:lang w:eastAsia="ru-RU"/>
        </w:rPr>
      </w:pPr>
      <w:r w:rsidRPr="00CF6C7C">
        <w:rPr>
          <w:rFonts w:ascii="Times New Roman" w:eastAsia="Times New Roman" w:hAnsi="Times New Roman" w:cs="Times New Roman"/>
          <w:b/>
          <w:bCs/>
          <w:color w:val="26282F"/>
          <w:sz w:val="27"/>
          <w:szCs w:val="27"/>
          <w:lang w:eastAsia="ru-RU"/>
        </w:rPr>
        <w:t>на 2025 год и на плановый период 2026 и 2027 годов</w:t>
      </w:r>
    </w:p>
    <w:p w:rsidR="00CF6C7C" w:rsidRPr="00CF6C7C" w:rsidRDefault="00CF6C7C" w:rsidP="00CF6C7C">
      <w:pPr>
        <w:widowControl w:val="0"/>
        <w:autoSpaceDE w:val="0"/>
        <w:autoSpaceDN w:val="0"/>
        <w:adjustRightInd w:val="0"/>
        <w:spacing w:after="0" w:line="240" w:lineRule="auto"/>
        <w:ind w:firstLine="720"/>
        <w:jc w:val="both"/>
        <w:rPr>
          <w:rFonts w:ascii="Arial" w:eastAsia="Times New Roman" w:hAnsi="Arial" w:cs="Times New Roman"/>
          <w:sz w:val="27"/>
          <w:szCs w:val="27"/>
          <w:lang w:eastAsia="ru-RU"/>
        </w:rPr>
      </w:pPr>
    </w:p>
    <w:p w:rsidR="00CF6C7C" w:rsidRPr="00CF6C7C" w:rsidRDefault="00CF6C7C" w:rsidP="00CF6C7C">
      <w:pPr>
        <w:widowControl w:val="0"/>
        <w:autoSpaceDE w:val="0"/>
        <w:autoSpaceDN w:val="0"/>
        <w:adjustRightInd w:val="0"/>
        <w:spacing w:after="0" w:line="240" w:lineRule="auto"/>
        <w:ind w:firstLine="720"/>
        <w:jc w:val="right"/>
        <w:rPr>
          <w:rFonts w:ascii="Arial" w:eastAsia="Times New Roman" w:hAnsi="Arial" w:cs="Calibri"/>
          <w:b/>
          <w:sz w:val="27"/>
          <w:szCs w:val="27"/>
          <w:lang w:eastAsia="ru-RU"/>
        </w:rPr>
      </w:pPr>
      <w:r w:rsidRPr="00CF6C7C">
        <w:rPr>
          <w:rFonts w:ascii="Times New Roman" w:eastAsia="Times New Roman" w:hAnsi="Times New Roman" w:cs="Times New Roman"/>
          <w:sz w:val="27"/>
          <w:szCs w:val="27"/>
          <w:lang w:eastAsia="ru-RU"/>
        </w:rPr>
        <w:t>(в процентах)</w:t>
      </w:r>
    </w:p>
    <w:tbl>
      <w:tblPr>
        <w:tblW w:w="1060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8"/>
        <w:gridCol w:w="1954"/>
      </w:tblGrid>
      <w:tr w:rsidR="00CF6C7C" w:rsidRPr="00CF6C7C" w:rsidTr="00CF6C7C">
        <w:tblPrEx>
          <w:tblCellMar>
            <w:top w:w="0" w:type="dxa"/>
            <w:bottom w:w="0" w:type="dxa"/>
          </w:tblCellMar>
        </w:tblPrEx>
        <w:trPr>
          <w:tblHeader/>
        </w:trPr>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Наименование дохода</w:t>
            </w:r>
          </w:p>
        </w:tc>
        <w:tc>
          <w:tcPr>
            <w:tcW w:w="1954" w:type="dxa"/>
            <w:tcBorders>
              <w:top w:val="single" w:sz="4" w:space="0" w:color="auto"/>
              <w:left w:val="single" w:sz="4" w:space="0" w:color="auto"/>
              <w:bottom w:val="single" w:sz="4" w:space="0" w:color="auto"/>
            </w:tcBorders>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Бюджет сельского поселения</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погашения задолженности и перерасчетов по отмененным налогам, сборам и иным обязательным платежам</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Земельный налог (по обязательствам, возникшим до 1 января 2006 года), мобилизуемый на территориях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использования имущества, находящегося в государственной и муниципальной собственности</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Доходы от размещения временно свободных средств бюджетов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ind w:firstLine="720"/>
              <w:jc w:val="both"/>
              <w:rPr>
                <w:rFonts w:ascii="Arial" w:eastAsia="Times New Roman" w:hAnsi="Arial"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оказания платных услуг и компенсации затрат государства</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Прочие доходы от оказания платных услуг (работ) получателями средств бюджетов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Доходы, поступающие в порядке возмещения расходов, понесенных в связи с эксплуатацией  имущества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Прочие доходы от компенсации затрат  бюджетов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административных платежей и сборов</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штрафов, санкций, возмещения ущерба</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w:t>
            </w:r>
            <w:r w:rsidRPr="00CF6C7C">
              <w:rPr>
                <w:rFonts w:ascii="Times New Roman" w:eastAsia="Times New Roman" w:hAnsi="Times New Roman" w:cs="Times New Roman"/>
                <w:sz w:val="27"/>
                <w:szCs w:val="27"/>
                <w:lang w:eastAsia="ru-RU"/>
              </w:rPr>
              <w:lastRenderedPageBreak/>
              <w:t>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ind w:firstLine="34"/>
              <w:jc w:val="center"/>
              <w:rPr>
                <w:rFonts w:ascii="Arial" w:eastAsia="Times New Roman" w:hAnsi="Arial" w:cs="Times New Roman"/>
                <w:sz w:val="27"/>
                <w:szCs w:val="27"/>
                <w:lang w:eastAsia="ru-RU"/>
              </w:rPr>
            </w:pPr>
            <w:r w:rsidRPr="00CF6C7C">
              <w:rPr>
                <w:rFonts w:ascii="Times New Roman" w:eastAsia="Times New Roman" w:hAnsi="Times New Roman" w:cs="Times New Roman"/>
                <w:sz w:val="27"/>
                <w:szCs w:val="27"/>
                <w:lang w:eastAsia="ru-RU"/>
              </w:rPr>
              <w:lastRenderedPageBreak/>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ind w:firstLine="34"/>
              <w:jc w:val="center"/>
              <w:rPr>
                <w:rFonts w:ascii="Arial" w:eastAsia="Times New Roman" w:hAnsi="Arial"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ind w:firstLine="34"/>
              <w:jc w:val="center"/>
              <w:rPr>
                <w:rFonts w:ascii="Arial" w:eastAsia="Times New Roman" w:hAnsi="Arial"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прочих неналоговых доходов</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Невыясненные поступления, зачисляемые в бюджеты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Прочие неналоговые доходы бюджетов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Средства самообложения граждан, зачисляемые в бюджеты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shd w:val="clear" w:color="auto" w:fill="auto"/>
            <w:vAlign w:val="center"/>
          </w:tcPr>
          <w:p w:rsidR="00CF6C7C" w:rsidRPr="00CF6C7C" w:rsidRDefault="00CF6C7C" w:rsidP="00CF6C7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Инициативные платежи, зачисляемые в бюджеты сельских поселений</w:t>
            </w:r>
          </w:p>
        </w:tc>
        <w:tc>
          <w:tcPr>
            <w:tcW w:w="1954" w:type="dxa"/>
            <w:tcBorders>
              <w:top w:val="single" w:sz="4" w:space="0" w:color="auto"/>
              <w:left w:val="single" w:sz="4" w:space="0" w:color="auto"/>
              <w:bottom w:val="single" w:sz="4" w:space="0" w:color="auto"/>
            </w:tcBorders>
            <w:shd w:val="clear" w:color="auto" w:fill="auto"/>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shd w:val="clear" w:color="auto" w:fill="auto"/>
            <w:vAlign w:val="center"/>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F6C7C">
              <w:rPr>
                <w:rFonts w:ascii="Times New Roman" w:eastAsia="Times New Roman" w:hAnsi="Times New Roman" w:cs="Times New Roman"/>
                <w:sz w:val="26"/>
                <w:szCs w:val="26"/>
                <w:lang w:eastAsia="ru-RU"/>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954" w:type="dxa"/>
            <w:tcBorders>
              <w:top w:val="single" w:sz="4" w:space="0" w:color="auto"/>
              <w:left w:val="single" w:sz="4" w:space="0" w:color="auto"/>
              <w:bottom w:val="single" w:sz="4" w:space="0" w:color="auto"/>
            </w:tcBorders>
            <w:shd w:val="clear" w:color="auto" w:fill="auto"/>
            <w:vAlign w:val="center"/>
          </w:tcPr>
          <w:p w:rsidR="00CF6C7C" w:rsidRPr="00CF6C7C" w:rsidRDefault="00CF6C7C" w:rsidP="00CF6C7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безвозмездных поступлений от других бюджетов бюджетной системы Российской Федерации</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Дотации бюджетам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Субсидии бюджетам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Субвенции бюджетам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Иные межбюджетные трансферты, передаваемые бюджетам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Прочие безвозмездные поступления в бюджеты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безвозмездных поступлений от государственных (муниципальных) организаций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Безвозмездные поступления от государственных (муниципальных) организаций в бюджеты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lastRenderedPageBreak/>
              <w:t>Доходы от безвозмездных поступлений от негосударственных организаций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Безвозмездные поступления  от негосударственных организаций в бюджеты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прочих безвозмездных поступлений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Прочие безвозмездные поступления в бюджеты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от перечислений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Перечисления из бюджетов сельских поселений (в бюджеты сельских поселений) для осуществления взыскания</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bCs/>
                <w:sz w:val="27"/>
                <w:szCs w:val="27"/>
                <w:lang w:eastAsia="ru-RU"/>
              </w:rPr>
            </w:pPr>
            <w:r w:rsidRPr="00CF6C7C">
              <w:rPr>
                <w:rFonts w:ascii="Times New Roman" w:eastAsia="Times New Roman" w:hAnsi="Times New Roman" w:cs="Times New Roman"/>
                <w:sz w:val="27"/>
                <w:szCs w:val="27"/>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CF6C7C">
              <w:rPr>
                <w:rFonts w:ascii="Times New Roman" w:eastAsia="Times New Roman" w:hAnsi="Times New Roman" w:cs="Times New Roman"/>
                <w:b/>
                <w:sz w:val="27"/>
                <w:szCs w:val="27"/>
                <w:lang w:eastAsia="ru-RU"/>
              </w:rPr>
              <w:t>Возврат остатков субсидий, субвенций и иных межбюджетных трансфертов, имеющих целевое назначение, прошлых лет</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
        </w:tc>
      </w:tr>
      <w:tr w:rsidR="00CF6C7C" w:rsidRPr="00CF6C7C" w:rsidTr="00CF6C7C">
        <w:tblPrEx>
          <w:tblCellMar>
            <w:top w:w="0" w:type="dxa"/>
            <w:bottom w:w="0" w:type="dxa"/>
          </w:tblCellMar>
        </w:tblPrEx>
        <w:tc>
          <w:tcPr>
            <w:tcW w:w="8648" w:type="dxa"/>
            <w:tcBorders>
              <w:top w:val="single" w:sz="4" w:space="0" w:color="auto"/>
              <w:bottom w:val="single" w:sz="4" w:space="0" w:color="auto"/>
              <w:right w:val="single" w:sz="4" w:space="0" w:color="auto"/>
            </w:tcBorders>
          </w:tcPr>
          <w:p w:rsidR="00CF6C7C" w:rsidRPr="00CF6C7C" w:rsidRDefault="00CF6C7C" w:rsidP="00CF6C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954" w:type="dxa"/>
            <w:tcBorders>
              <w:top w:val="single" w:sz="4" w:space="0" w:color="auto"/>
              <w:left w:val="single" w:sz="4" w:space="0" w:color="auto"/>
              <w:bottom w:val="single" w:sz="4" w:space="0" w:color="auto"/>
            </w:tcBorders>
            <w:vAlign w:val="center"/>
          </w:tcPr>
          <w:p w:rsidR="00CF6C7C" w:rsidRPr="00CF6C7C" w:rsidRDefault="00CF6C7C" w:rsidP="00CF6C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F6C7C">
              <w:rPr>
                <w:rFonts w:ascii="Times New Roman" w:eastAsia="Times New Roman" w:hAnsi="Times New Roman" w:cs="Times New Roman"/>
                <w:sz w:val="27"/>
                <w:szCs w:val="27"/>
                <w:lang w:eastAsia="ru-RU"/>
              </w:rPr>
              <w:t>100</w:t>
            </w:r>
          </w:p>
        </w:tc>
      </w:tr>
    </w:tbl>
    <w:p w:rsidR="00CF6C7C" w:rsidRPr="00CF6C7C" w:rsidRDefault="00CF6C7C" w:rsidP="00CF6C7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F6C7C" w:rsidRPr="00CF6C7C" w:rsidRDefault="00CF6C7C" w:rsidP="00CF6C7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6"/>
          <w:szCs w:val="26"/>
          <w:lang w:eastAsia="ru-RU"/>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tbl>
      <w:tblPr>
        <w:tblW w:w="9689" w:type="dxa"/>
        <w:tblLook w:val="04A0" w:firstRow="1" w:lastRow="0" w:firstColumn="1" w:lastColumn="0" w:noHBand="0" w:noVBand="1"/>
      </w:tblPr>
      <w:tblGrid>
        <w:gridCol w:w="2490"/>
        <w:gridCol w:w="676"/>
        <w:gridCol w:w="924"/>
        <w:gridCol w:w="946"/>
        <w:gridCol w:w="745"/>
        <w:gridCol w:w="4226"/>
      </w:tblGrid>
      <w:tr w:rsidR="00CF6C7C" w:rsidRPr="00CF6C7C" w:rsidTr="00CF6C7C">
        <w:trPr>
          <w:trHeight w:val="25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4"/>
                <w:szCs w:val="24"/>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Приложение 2</w:t>
            </w:r>
          </w:p>
        </w:tc>
      </w:tr>
      <w:tr w:rsidR="00CF6C7C" w:rsidRPr="00CF6C7C" w:rsidTr="00CF6C7C">
        <w:trPr>
          <w:trHeight w:val="25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к решению Совета депутатов </w:t>
            </w:r>
          </w:p>
        </w:tc>
      </w:tr>
      <w:tr w:rsidR="00CF6C7C" w:rsidRPr="00CF6C7C" w:rsidTr="00CF6C7C">
        <w:trPr>
          <w:trHeight w:val="25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Саринского сельского  поселения</w:t>
            </w:r>
          </w:p>
        </w:tc>
      </w:tr>
      <w:tr w:rsidR="00CF6C7C" w:rsidRPr="00CF6C7C" w:rsidTr="00CF6C7C">
        <w:trPr>
          <w:trHeight w:val="25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"О бюджете Саринского сельского поселения на 2025 год и на плановый период 2026 и 2027 годов</w:t>
            </w:r>
          </w:p>
        </w:tc>
      </w:tr>
      <w:tr w:rsidR="00CF6C7C" w:rsidRPr="00CF6C7C" w:rsidTr="00CF6C7C">
        <w:trPr>
          <w:trHeight w:val="25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w:t>
            </w: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Arial" w:eastAsia="Times New Roman" w:hAnsi="Arial" w:cs="Arial"/>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от 20.12.2024г. №-22</w:t>
            </w:r>
          </w:p>
        </w:tc>
      </w:tr>
      <w:tr w:rsidR="00CF6C7C" w:rsidRPr="00CF6C7C" w:rsidTr="00CF6C7C">
        <w:trPr>
          <w:trHeight w:val="13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9689" w:type="dxa"/>
            <w:gridSpan w:val="6"/>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315"/>
        </w:trPr>
        <w:tc>
          <w:tcPr>
            <w:tcW w:w="9689" w:type="dxa"/>
            <w:gridSpan w:val="6"/>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Распределение бюджетных ассигнований по разделам, подразделам, целевым статьям</w:t>
            </w:r>
          </w:p>
        </w:tc>
      </w:tr>
      <w:tr w:rsidR="00CF6C7C" w:rsidRPr="00CF6C7C" w:rsidTr="00CF6C7C">
        <w:trPr>
          <w:trHeight w:val="315"/>
        </w:trPr>
        <w:tc>
          <w:tcPr>
            <w:tcW w:w="4527" w:type="dxa"/>
            <w:gridSpan w:val="5"/>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и группам (группам и подгруппам) видов расходов классификации расходов</w:t>
            </w:r>
          </w:p>
        </w:tc>
        <w:tc>
          <w:tcPr>
            <w:tcW w:w="5162" w:type="dxa"/>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p>
        </w:tc>
      </w:tr>
      <w:tr w:rsidR="00CF6C7C" w:rsidRPr="00CF6C7C" w:rsidTr="00CF6C7C">
        <w:trPr>
          <w:trHeight w:val="420"/>
        </w:trPr>
        <w:tc>
          <w:tcPr>
            <w:tcW w:w="9689" w:type="dxa"/>
            <w:gridSpan w:val="6"/>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 xml:space="preserve">бюджетов на 2025 год  </w:t>
            </w:r>
          </w:p>
        </w:tc>
      </w:tr>
      <w:tr w:rsidR="00CF6C7C" w:rsidRPr="00CF6C7C" w:rsidTr="00CF6C7C">
        <w:trPr>
          <w:trHeight w:val="270"/>
        </w:trPr>
        <w:tc>
          <w:tcPr>
            <w:tcW w:w="209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p>
        </w:tc>
        <w:tc>
          <w:tcPr>
            <w:tcW w:w="4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рублей</w:t>
            </w:r>
          </w:p>
        </w:tc>
      </w:tr>
      <w:tr w:rsidR="00CF6C7C" w:rsidRPr="00CF6C7C" w:rsidTr="00CF6C7C">
        <w:trPr>
          <w:trHeight w:val="270"/>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Наименование</w:t>
            </w:r>
          </w:p>
        </w:tc>
        <w:tc>
          <w:tcPr>
            <w:tcW w:w="2434" w:type="dxa"/>
            <w:gridSpan w:val="4"/>
            <w:tcBorders>
              <w:top w:val="single" w:sz="4" w:space="0" w:color="auto"/>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Код функциональной классификации</w:t>
            </w:r>
          </w:p>
        </w:tc>
        <w:tc>
          <w:tcPr>
            <w:tcW w:w="5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Сумма</w:t>
            </w:r>
          </w:p>
        </w:tc>
      </w:tr>
      <w:tr w:rsidR="00CF6C7C" w:rsidRPr="00CF6C7C" w:rsidTr="00CF6C7C">
        <w:trPr>
          <w:trHeight w:val="61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p>
        </w:tc>
        <w:tc>
          <w:tcPr>
            <w:tcW w:w="46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Раздел</w:t>
            </w:r>
          </w:p>
        </w:tc>
        <w:tc>
          <w:tcPr>
            <w:tcW w:w="513"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Подраздел</w:t>
            </w:r>
          </w:p>
        </w:tc>
        <w:tc>
          <w:tcPr>
            <w:tcW w:w="721"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Целевая статья</w:t>
            </w:r>
          </w:p>
        </w:tc>
        <w:tc>
          <w:tcPr>
            <w:tcW w:w="733"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Группа вида расхода</w:t>
            </w:r>
          </w:p>
        </w:tc>
        <w:tc>
          <w:tcPr>
            <w:tcW w:w="5162" w:type="dxa"/>
            <w:vMerge/>
            <w:tcBorders>
              <w:top w:val="single" w:sz="4" w:space="0" w:color="auto"/>
              <w:left w:val="single" w:sz="4" w:space="0" w:color="auto"/>
              <w:bottom w:val="single" w:sz="4" w:space="0" w:color="auto"/>
              <w:right w:val="single" w:sz="4" w:space="0" w:color="auto"/>
            </w:tcBorders>
            <w:vAlign w:val="center"/>
            <w:hideMark/>
          </w:tcPr>
          <w:p w:rsidR="00CF6C7C" w:rsidRPr="00CF6C7C" w:rsidRDefault="00CF6C7C" w:rsidP="00CF6C7C">
            <w:pPr>
              <w:spacing w:after="0" w:line="240" w:lineRule="auto"/>
              <w:rPr>
                <w:rFonts w:ascii="Arial" w:eastAsia="Times New Roman" w:hAnsi="Arial" w:cs="Arial"/>
                <w:b/>
                <w:bCs/>
                <w:sz w:val="20"/>
                <w:szCs w:val="20"/>
                <w:lang w:eastAsia="ru-RU"/>
              </w:rPr>
            </w:pPr>
          </w:p>
        </w:tc>
      </w:tr>
      <w:tr w:rsidR="00CF6C7C" w:rsidRPr="00CF6C7C" w:rsidTr="00CF6C7C">
        <w:trPr>
          <w:trHeight w:val="420"/>
        </w:trPr>
        <w:tc>
          <w:tcPr>
            <w:tcW w:w="2093" w:type="dxa"/>
            <w:tcBorders>
              <w:top w:val="nil"/>
              <w:left w:val="single" w:sz="4" w:space="0" w:color="000000"/>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rPr>
                <w:rFonts w:ascii="Arial" w:eastAsia="Times New Roman" w:hAnsi="Arial" w:cs="Arial"/>
                <w:b/>
                <w:bCs/>
                <w:sz w:val="24"/>
                <w:szCs w:val="24"/>
                <w:lang w:eastAsia="ru-RU"/>
              </w:rPr>
            </w:pPr>
            <w:r w:rsidRPr="00CF6C7C">
              <w:rPr>
                <w:rFonts w:ascii="Arial" w:eastAsia="Times New Roman" w:hAnsi="Arial" w:cs="Arial"/>
                <w:b/>
                <w:bCs/>
                <w:sz w:val="24"/>
                <w:szCs w:val="24"/>
                <w:lang w:eastAsia="ru-RU"/>
              </w:rPr>
              <w:t>Всего</w:t>
            </w:r>
          </w:p>
        </w:tc>
        <w:tc>
          <w:tcPr>
            <w:tcW w:w="4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513"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721"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733"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9520293,00</w:t>
            </w:r>
          </w:p>
        </w:tc>
      </w:tr>
      <w:tr w:rsidR="00CF6C7C" w:rsidRPr="00CF6C7C" w:rsidTr="00CF6C7C">
        <w:trPr>
          <w:trHeight w:val="510"/>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ОБЩЕГОСУДАРСТВЕННЫЕ ВОПРОСЫ</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4149424,00</w:t>
            </w:r>
          </w:p>
        </w:tc>
      </w:tr>
      <w:tr w:rsidR="00CF6C7C" w:rsidRPr="00CF6C7C" w:rsidTr="00CF6C7C">
        <w:trPr>
          <w:trHeight w:val="72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755374,84</w:t>
            </w:r>
          </w:p>
        </w:tc>
      </w:tr>
      <w:tr w:rsidR="00CF6C7C" w:rsidRPr="00CF6C7C" w:rsidTr="00CF6C7C">
        <w:trPr>
          <w:trHeight w:val="25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25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25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Глава муниципального образования</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103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79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201603,82</w:t>
            </w:r>
          </w:p>
        </w:tc>
      </w:tr>
      <w:tr w:rsidR="00CF6C7C" w:rsidRPr="00CF6C7C" w:rsidTr="00CF6C7C">
        <w:trPr>
          <w:trHeight w:val="52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201603,82</w:t>
            </w:r>
          </w:p>
        </w:tc>
      </w:tr>
      <w:tr w:rsidR="00CF6C7C" w:rsidRPr="00CF6C7C" w:rsidTr="00CF6C7C">
        <w:trPr>
          <w:trHeight w:val="645"/>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Финансовое обеспечение выполнения функций государственными органами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201603,82</w:t>
            </w:r>
          </w:p>
        </w:tc>
      </w:tr>
      <w:tr w:rsidR="00CF6C7C" w:rsidRPr="00CF6C7C" w:rsidTr="00CF6C7C">
        <w:trPr>
          <w:trHeight w:val="1035"/>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F6C7C">
              <w:rPr>
                <w:rFonts w:ascii="Times New Roman" w:eastAsia="Times New Roman" w:hAnsi="Times New Roman" w:cs="Times New Roman"/>
                <w:sz w:val="18"/>
                <w:szCs w:val="18"/>
                <w:lang w:eastAsia="ru-RU"/>
              </w:rPr>
              <w:lastRenderedPageBreak/>
              <w:t>управления государственными внебюджетными фондами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201603,82</w:t>
            </w:r>
          </w:p>
        </w:tc>
      </w:tr>
      <w:tr w:rsidR="00CF6C7C" w:rsidRPr="00CF6C7C" w:rsidTr="00CF6C7C">
        <w:trPr>
          <w:trHeight w:val="153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том числе:</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0 00 0 00000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xml:space="preserve"> </w:t>
            </w:r>
          </w:p>
        </w:tc>
      </w:tr>
      <w:tr w:rsidR="00CF6C7C" w:rsidRPr="00CF6C7C" w:rsidTr="00CF6C7C">
        <w:trPr>
          <w:trHeight w:val="25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Расходы общегосударственного характера</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99 0 04 00000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2732660,61</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Финансовое обеспечение выполнения функций государственными органами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2732660,61</w:t>
            </w:r>
          </w:p>
        </w:tc>
      </w:tr>
      <w:tr w:rsidR="00CF6C7C" w:rsidRPr="00CF6C7C" w:rsidTr="00CF6C7C">
        <w:trPr>
          <w:trHeight w:val="99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2265226,61</w:t>
            </w:r>
          </w:p>
        </w:tc>
      </w:tr>
      <w:tr w:rsidR="00CF6C7C" w:rsidRPr="00CF6C7C" w:rsidTr="00CF6C7C">
        <w:trPr>
          <w:trHeight w:val="54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452434,00</w:t>
            </w:r>
          </w:p>
        </w:tc>
      </w:tr>
      <w:tr w:rsidR="00CF6C7C" w:rsidRPr="00CF6C7C" w:rsidTr="00CF6C7C">
        <w:trPr>
          <w:trHeight w:val="40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Уплата прочих налогов и сборов</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15000,00</w:t>
            </w:r>
          </w:p>
        </w:tc>
      </w:tr>
      <w:tr w:rsidR="00CF6C7C" w:rsidRPr="00CF6C7C" w:rsidTr="00CF6C7C">
        <w:trPr>
          <w:trHeight w:val="42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Уплата иных платежей</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 </w:t>
            </w:r>
          </w:p>
        </w:tc>
      </w:tr>
      <w:tr w:rsidR="00CF6C7C" w:rsidRPr="00CF6C7C" w:rsidTr="00CF6C7C">
        <w:trPr>
          <w:trHeight w:val="54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Уплата налога на имущество организаций и земельного налога</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99 0 89 00000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 </w:t>
            </w:r>
          </w:p>
        </w:tc>
      </w:tr>
      <w:tr w:rsidR="00CF6C7C" w:rsidRPr="00CF6C7C" w:rsidTr="00CF6C7C">
        <w:trPr>
          <w:trHeight w:val="42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бюджетные ассигнования</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99 0 89 20401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 </w:t>
            </w:r>
          </w:p>
        </w:tc>
      </w:tr>
      <w:tr w:rsidR="00CF6C7C" w:rsidRPr="00CF6C7C" w:rsidTr="00CF6C7C">
        <w:trPr>
          <w:trHeight w:val="1080"/>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CF6C7C">
              <w:rPr>
                <w:rFonts w:ascii="Arial" w:eastAsia="Times New Roman" w:hAnsi="Arial" w:cs="Arial"/>
                <w:sz w:val="16"/>
                <w:szCs w:val="16"/>
                <w:lang w:eastAsia="ru-RU"/>
              </w:rPr>
              <w:t>, в том числе:</w:t>
            </w:r>
          </w:p>
        </w:tc>
        <w:tc>
          <w:tcPr>
            <w:tcW w:w="467"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06</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73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459784,73</w:t>
            </w:r>
          </w:p>
        </w:tc>
      </w:tr>
      <w:tr w:rsidR="00CF6C7C" w:rsidRPr="00CF6C7C" w:rsidTr="00CF6C7C">
        <w:trPr>
          <w:trHeight w:val="960"/>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и органов местного самоуправления</w:t>
            </w:r>
          </w:p>
        </w:tc>
        <w:tc>
          <w:tcPr>
            <w:tcW w:w="467"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73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255"/>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Центральный аппарат</w:t>
            </w:r>
          </w:p>
        </w:tc>
        <w:tc>
          <w:tcPr>
            <w:tcW w:w="4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1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06</w:t>
            </w:r>
          </w:p>
        </w:tc>
        <w:tc>
          <w:tcPr>
            <w:tcW w:w="72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99 0 0420401</w:t>
            </w:r>
          </w:p>
        </w:tc>
        <w:tc>
          <w:tcPr>
            <w:tcW w:w="73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000</w:t>
            </w:r>
          </w:p>
        </w:tc>
        <w:tc>
          <w:tcPr>
            <w:tcW w:w="516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Расходы за счет местного бюджета на организацию работы аппарата управления</w:t>
            </w:r>
          </w:p>
        </w:tc>
        <w:tc>
          <w:tcPr>
            <w:tcW w:w="4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1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2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99 0 0420401</w:t>
            </w:r>
          </w:p>
        </w:tc>
        <w:tc>
          <w:tcPr>
            <w:tcW w:w="73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1605"/>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6C7C">
              <w:rPr>
                <w:rFonts w:ascii="Times New Roman" w:eastAsia="Times New Roman" w:hAnsi="Times New Roman" w:cs="Times New Roman"/>
                <w:sz w:val="18"/>
                <w:szCs w:val="18"/>
                <w:lang w:eastAsia="ru-RU"/>
              </w:rPr>
              <w:lastRenderedPageBreak/>
              <w:t>государственными внебюджетными фондами</w:t>
            </w:r>
          </w:p>
        </w:tc>
        <w:tc>
          <w:tcPr>
            <w:tcW w:w="4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01</w:t>
            </w:r>
          </w:p>
        </w:tc>
        <w:tc>
          <w:tcPr>
            <w:tcW w:w="51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2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99 0 0420401</w:t>
            </w:r>
          </w:p>
        </w:tc>
        <w:tc>
          <w:tcPr>
            <w:tcW w:w="733"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16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40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color w:val="333333"/>
                <w:sz w:val="20"/>
                <w:szCs w:val="20"/>
                <w:lang w:eastAsia="ru-RU"/>
              </w:rPr>
            </w:pPr>
            <w:r w:rsidRPr="00CF6C7C">
              <w:rPr>
                <w:rFonts w:ascii="Times New Roman" w:eastAsia="Times New Roman" w:hAnsi="Times New Roman" w:cs="Times New Roman"/>
                <w:b/>
                <w:bCs/>
                <w:color w:val="333333"/>
                <w:sz w:val="20"/>
                <w:szCs w:val="20"/>
                <w:lang w:eastAsia="ru-RU"/>
              </w:rPr>
              <w:t>Национальная оборона</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441700,00</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Мобилизационная  и вневойсковая подготовка</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441700,00</w:t>
            </w:r>
          </w:p>
        </w:tc>
      </w:tr>
      <w:tr w:rsidR="00CF6C7C" w:rsidRPr="00CF6C7C" w:rsidTr="00CF6C7C">
        <w:trPr>
          <w:trHeight w:val="25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46 3 00 00000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441700,00</w:t>
            </w:r>
          </w:p>
        </w:tc>
      </w:tr>
      <w:tr w:rsidR="00CF6C7C" w:rsidRPr="00CF6C7C" w:rsidTr="00CF6C7C">
        <w:trPr>
          <w:trHeight w:val="72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w:t>
            </w:r>
            <w:r w:rsidRPr="00CF6C7C">
              <w:rPr>
                <w:rFonts w:ascii="Times New Roman" w:eastAsia="Times New Roman" w:hAnsi="Times New Roman" w:cs="Times New Roman"/>
                <w:i/>
                <w:iCs/>
                <w:sz w:val="18"/>
                <w:szCs w:val="18"/>
                <w:lang w:eastAsia="ru-RU"/>
              </w:rPr>
              <w:t>Осуществление первичного воинского учета  на территориях ,где отсутствуют  военные комиссариаты</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46 3 00 51180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441700,00</w:t>
            </w:r>
          </w:p>
        </w:tc>
      </w:tr>
      <w:tr w:rsidR="00CF6C7C" w:rsidRPr="00CF6C7C" w:rsidTr="00CF6C7C">
        <w:trPr>
          <w:trHeight w:val="100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46 3 00 51180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441700,00</w:t>
            </w:r>
          </w:p>
        </w:tc>
      </w:tr>
      <w:tr w:rsidR="00CF6C7C" w:rsidRPr="00CF6C7C" w:rsidTr="00CF6C7C">
        <w:trPr>
          <w:trHeight w:val="54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46 3 00 51180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0,00</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xml:space="preserve">Национальная </w:t>
            </w:r>
            <w:proofErr w:type="spellStart"/>
            <w:r w:rsidRPr="00CF6C7C">
              <w:rPr>
                <w:rFonts w:ascii="Times New Roman" w:eastAsia="Times New Roman" w:hAnsi="Times New Roman" w:cs="Times New Roman"/>
                <w:b/>
                <w:bCs/>
                <w:sz w:val="18"/>
                <w:szCs w:val="18"/>
                <w:lang w:eastAsia="ru-RU"/>
              </w:rPr>
              <w:t>безопсность</w:t>
            </w:r>
            <w:proofErr w:type="spellEnd"/>
            <w:r w:rsidRPr="00CF6C7C">
              <w:rPr>
                <w:rFonts w:ascii="Times New Roman" w:eastAsia="Times New Roman" w:hAnsi="Times New Roman" w:cs="Times New Roman"/>
                <w:b/>
                <w:bCs/>
                <w:sz w:val="18"/>
                <w:szCs w:val="18"/>
                <w:lang w:eastAsia="ru-RU"/>
              </w:rPr>
              <w:t xml:space="preserve"> и правоохранительная деятельность</w:t>
            </w:r>
          </w:p>
        </w:tc>
        <w:tc>
          <w:tcPr>
            <w:tcW w:w="4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13"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21"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733"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2696700,00</w:t>
            </w:r>
          </w:p>
        </w:tc>
      </w:tr>
      <w:tr w:rsidR="00CF6C7C" w:rsidRPr="00CF6C7C" w:rsidTr="00CF6C7C">
        <w:trPr>
          <w:trHeight w:val="144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70 0 00 32060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2143700,00</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70 0 00 32060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473000,00</w:t>
            </w:r>
          </w:p>
        </w:tc>
      </w:tr>
      <w:tr w:rsidR="00CF6C7C" w:rsidRPr="00CF6C7C" w:rsidTr="00CF6C7C">
        <w:trPr>
          <w:trHeight w:val="510"/>
        </w:trPr>
        <w:tc>
          <w:tcPr>
            <w:tcW w:w="2093"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9909924800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80000,00</w:t>
            </w:r>
          </w:p>
        </w:tc>
      </w:tr>
      <w:tr w:rsidR="00CF6C7C" w:rsidRPr="00CF6C7C" w:rsidTr="00CF6C7C">
        <w:trPr>
          <w:trHeight w:val="375"/>
        </w:trPr>
        <w:tc>
          <w:tcPr>
            <w:tcW w:w="2093" w:type="dxa"/>
            <w:tcBorders>
              <w:top w:val="nil"/>
              <w:left w:val="single" w:sz="4" w:space="0" w:color="000000"/>
              <w:bottom w:val="nil"/>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color w:val="333333"/>
                <w:sz w:val="20"/>
                <w:szCs w:val="20"/>
                <w:lang w:eastAsia="ru-RU"/>
              </w:rPr>
            </w:pPr>
            <w:r w:rsidRPr="00CF6C7C">
              <w:rPr>
                <w:rFonts w:ascii="Times New Roman" w:eastAsia="Times New Roman" w:hAnsi="Times New Roman" w:cs="Times New Roman"/>
                <w:b/>
                <w:bCs/>
                <w:color w:val="333333"/>
                <w:sz w:val="20"/>
                <w:szCs w:val="20"/>
                <w:lang w:eastAsia="ru-RU"/>
              </w:rPr>
              <w:t xml:space="preserve"> Жилищно-коммунальное  хозяйство</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2117469,00</w:t>
            </w:r>
          </w:p>
        </w:tc>
      </w:tr>
      <w:tr w:rsidR="00CF6C7C" w:rsidRPr="00CF6C7C" w:rsidTr="00CF6C7C">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color w:val="333333"/>
                <w:sz w:val="20"/>
                <w:szCs w:val="20"/>
                <w:lang w:eastAsia="ru-RU"/>
              </w:rPr>
            </w:pPr>
            <w:r w:rsidRPr="00CF6C7C">
              <w:rPr>
                <w:rFonts w:ascii="Times New Roman" w:eastAsia="Times New Roman" w:hAnsi="Times New Roman" w:cs="Times New Roman"/>
                <w:b/>
                <w:bCs/>
                <w:color w:val="333333"/>
                <w:sz w:val="20"/>
                <w:szCs w:val="20"/>
                <w:lang w:eastAsia="ru-RU"/>
              </w:rPr>
              <w:t>Коммунальное хозяйство</w:t>
            </w:r>
          </w:p>
        </w:tc>
        <w:tc>
          <w:tcPr>
            <w:tcW w:w="467"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460200,00</w:t>
            </w:r>
          </w:p>
        </w:tc>
      </w:tr>
      <w:tr w:rsidR="00CF6C7C" w:rsidRPr="00CF6C7C" w:rsidTr="00CF6C7C">
        <w:trPr>
          <w:trHeight w:val="450"/>
        </w:trPr>
        <w:tc>
          <w:tcPr>
            <w:tcW w:w="2093" w:type="dxa"/>
            <w:tcBorders>
              <w:top w:val="nil"/>
              <w:left w:val="single" w:sz="4" w:space="0" w:color="000000"/>
              <w:bottom w:val="nil"/>
              <w:right w:val="nil"/>
            </w:tcBorders>
            <w:shd w:val="clear" w:color="auto" w:fill="auto"/>
            <w:vAlign w:val="center"/>
            <w:hideMark/>
          </w:tcPr>
          <w:p w:rsidR="00CF6C7C" w:rsidRPr="00CF6C7C" w:rsidRDefault="00CF6C7C" w:rsidP="00CF6C7C">
            <w:pPr>
              <w:spacing w:after="0" w:line="240" w:lineRule="auto"/>
              <w:rPr>
                <w:rFonts w:ascii="Arial" w:eastAsia="Times New Roman" w:hAnsi="Arial" w:cs="Arial"/>
                <w:color w:val="000000"/>
                <w:sz w:val="16"/>
                <w:szCs w:val="16"/>
                <w:lang w:eastAsia="ru-RU"/>
              </w:rPr>
            </w:pPr>
            <w:r w:rsidRPr="00CF6C7C">
              <w:rPr>
                <w:rFonts w:ascii="Arial" w:eastAsia="Times New Roman" w:hAnsi="Arial" w:cs="Arial"/>
                <w:color w:val="000000"/>
                <w:sz w:val="16"/>
                <w:szCs w:val="16"/>
                <w:lang w:eastAsia="ru-RU"/>
              </w:rPr>
              <w:t xml:space="preserve">Реализация функций иных федеральных органов гос. власти                      </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460200,00</w:t>
            </w:r>
          </w:p>
        </w:tc>
      </w:tr>
      <w:tr w:rsidR="00CF6C7C" w:rsidRPr="00CF6C7C" w:rsidTr="00CF6C7C">
        <w:trPr>
          <w:trHeight w:val="450"/>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F6C7C" w:rsidRPr="00CF6C7C" w:rsidRDefault="00CF6C7C" w:rsidP="00CF6C7C">
            <w:pPr>
              <w:spacing w:after="0" w:line="240" w:lineRule="auto"/>
              <w:rPr>
                <w:rFonts w:ascii="Arial" w:eastAsia="Times New Roman" w:hAnsi="Arial" w:cs="Arial"/>
                <w:color w:val="000000"/>
                <w:sz w:val="16"/>
                <w:szCs w:val="16"/>
                <w:lang w:eastAsia="ru-RU"/>
              </w:rPr>
            </w:pPr>
            <w:r w:rsidRPr="00CF6C7C">
              <w:rPr>
                <w:rFonts w:ascii="Arial" w:eastAsia="Times New Roman" w:hAnsi="Arial" w:cs="Arial"/>
                <w:color w:val="000000"/>
                <w:sz w:val="16"/>
                <w:szCs w:val="16"/>
                <w:lang w:eastAsia="ru-RU"/>
              </w:rPr>
              <w:t>Мероприятия в области коммунального хозяйства</w:t>
            </w:r>
          </w:p>
        </w:tc>
        <w:tc>
          <w:tcPr>
            <w:tcW w:w="46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99 0 35 00000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460200,00</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7"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99 0 35 35102</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460200,00</w:t>
            </w:r>
          </w:p>
        </w:tc>
      </w:tr>
      <w:tr w:rsidR="00CF6C7C" w:rsidRPr="00CF6C7C" w:rsidTr="00CF6C7C">
        <w:trPr>
          <w:trHeight w:val="255"/>
        </w:trPr>
        <w:tc>
          <w:tcPr>
            <w:tcW w:w="2093" w:type="dxa"/>
            <w:tcBorders>
              <w:top w:val="nil"/>
              <w:left w:val="single" w:sz="4" w:space="0" w:color="000000"/>
              <w:bottom w:val="single" w:sz="4" w:space="0" w:color="000000"/>
              <w:right w:val="nil"/>
            </w:tcBorders>
            <w:shd w:val="clear" w:color="auto" w:fill="auto"/>
            <w:vAlign w:val="bottom"/>
            <w:hideMark/>
          </w:tcPr>
          <w:p w:rsidR="00CF6C7C" w:rsidRPr="00CF6C7C" w:rsidRDefault="00CF6C7C" w:rsidP="00CF6C7C">
            <w:pPr>
              <w:spacing w:after="0" w:line="240" w:lineRule="auto"/>
              <w:rPr>
                <w:rFonts w:ascii="Arial" w:eastAsia="Times New Roman" w:hAnsi="Arial" w:cs="Arial"/>
                <w:b/>
                <w:bCs/>
                <w:color w:val="000000"/>
                <w:sz w:val="16"/>
                <w:szCs w:val="16"/>
                <w:lang w:eastAsia="ru-RU"/>
              </w:rPr>
            </w:pPr>
            <w:r w:rsidRPr="00CF6C7C">
              <w:rPr>
                <w:rFonts w:ascii="Arial" w:eastAsia="Times New Roman" w:hAnsi="Arial" w:cs="Arial"/>
                <w:b/>
                <w:bCs/>
                <w:color w:val="000000"/>
                <w:sz w:val="16"/>
                <w:szCs w:val="16"/>
                <w:lang w:eastAsia="ru-RU"/>
              </w:rPr>
              <w:t>Благоустройство</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99 0 00 00000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1657269,00</w:t>
            </w:r>
          </w:p>
        </w:tc>
      </w:tr>
      <w:tr w:rsidR="00CF6C7C" w:rsidRPr="00CF6C7C" w:rsidTr="00CF6C7C">
        <w:trPr>
          <w:trHeight w:val="25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Мероприятия в области благоустройства</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99 0 60 00000</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1248413,00</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99 0 60 60001</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1248413,00</w:t>
            </w:r>
          </w:p>
        </w:tc>
      </w:tr>
      <w:tr w:rsidR="00CF6C7C" w:rsidRPr="00CF6C7C" w:rsidTr="00CF6C7C">
        <w:trPr>
          <w:trHeight w:val="480"/>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Прочие  мероприятия  по благоустройству (содержание свалки)</w:t>
            </w:r>
          </w:p>
        </w:tc>
        <w:tc>
          <w:tcPr>
            <w:tcW w:w="4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73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408856,00</w:t>
            </w:r>
          </w:p>
        </w:tc>
      </w:tr>
      <w:tr w:rsidR="00CF6C7C" w:rsidRPr="00CF6C7C" w:rsidTr="00CF6C7C">
        <w:trPr>
          <w:trHeight w:val="495"/>
        </w:trPr>
        <w:tc>
          <w:tcPr>
            <w:tcW w:w="2093"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467"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733"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408856,00</w:t>
            </w:r>
          </w:p>
        </w:tc>
      </w:tr>
      <w:tr w:rsidR="00CF6C7C" w:rsidRPr="00CF6C7C" w:rsidTr="00CF6C7C">
        <w:trPr>
          <w:trHeight w:val="405"/>
        </w:trPr>
        <w:tc>
          <w:tcPr>
            <w:tcW w:w="2093" w:type="dxa"/>
            <w:tcBorders>
              <w:top w:val="nil"/>
              <w:left w:val="single" w:sz="8" w:space="0" w:color="auto"/>
              <w:bottom w:val="nil"/>
              <w:right w:val="nil"/>
            </w:tcBorders>
            <w:shd w:val="clear" w:color="auto" w:fill="auto"/>
            <w:vAlign w:val="center"/>
            <w:hideMark/>
          </w:tcPr>
          <w:p w:rsidR="00CF6C7C" w:rsidRPr="00CF6C7C" w:rsidRDefault="00CF6C7C" w:rsidP="00CF6C7C">
            <w:pPr>
              <w:spacing w:after="0" w:line="240" w:lineRule="auto"/>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Непрограммные направления деятельности</w:t>
            </w:r>
          </w:p>
        </w:tc>
        <w:tc>
          <w:tcPr>
            <w:tcW w:w="467" w:type="dxa"/>
            <w:tcBorders>
              <w:top w:val="single" w:sz="4" w:space="0" w:color="auto"/>
              <w:left w:val="single" w:sz="4" w:space="0" w:color="auto"/>
              <w:bottom w:val="nil"/>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10</w:t>
            </w:r>
          </w:p>
        </w:tc>
        <w:tc>
          <w:tcPr>
            <w:tcW w:w="513"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03</w:t>
            </w:r>
          </w:p>
        </w:tc>
        <w:tc>
          <w:tcPr>
            <w:tcW w:w="721" w:type="dxa"/>
            <w:tcBorders>
              <w:top w:val="nil"/>
              <w:left w:val="nil"/>
              <w:bottom w:val="nil"/>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99 0 00 00000</w:t>
            </w:r>
          </w:p>
        </w:tc>
        <w:tc>
          <w:tcPr>
            <w:tcW w:w="73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115000,00</w:t>
            </w:r>
          </w:p>
        </w:tc>
      </w:tr>
      <w:tr w:rsidR="00CF6C7C" w:rsidRPr="00CF6C7C" w:rsidTr="00CF6C7C">
        <w:trPr>
          <w:trHeight w:val="360"/>
        </w:trPr>
        <w:tc>
          <w:tcPr>
            <w:tcW w:w="2093" w:type="dxa"/>
            <w:tcBorders>
              <w:top w:val="single" w:sz="4" w:space="0" w:color="auto"/>
              <w:left w:val="single" w:sz="4" w:space="0" w:color="auto"/>
              <w:bottom w:val="single" w:sz="4" w:space="0" w:color="auto"/>
              <w:right w:val="nil"/>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Доплаты к пенсиям государственных служащих субъектов Российской Федерации  и муниципальных служащих</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513" w:type="dxa"/>
            <w:tcBorders>
              <w:top w:val="single" w:sz="4" w:space="0" w:color="auto"/>
              <w:left w:val="nil"/>
              <w:bottom w:val="single" w:sz="4" w:space="0" w:color="auto"/>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single" w:sz="4" w:space="0" w:color="auto"/>
              <w:left w:val="nil"/>
              <w:bottom w:val="single" w:sz="4" w:space="0" w:color="auto"/>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733" w:type="dxa"/>
            <w:tcBorders>
              <w:top w:val="nil"/>
              <w:left w:val="single" w:sz="4" w:space="0" w:color="auto"/>
              <w:bottom w:val="single" w:sz="4" w:space="0" w:color="000000"/>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115000,00</w:t>
            </w:r>
          </w:p>
        </w:tc>
      </w:tr>
      <w:tr w:rsidR="00CF6C7C" w:rsidRPr="00CF6C7C" w:rsidTr="00CF6C7C">
        <w:trPr>
          <w:trHeight w:val="465"/>
        </w:trPr>
        <w:tc>
          <w:tcPr>
            <w:tcW w:w="2093" w:type="dxa"/>
            <w:tcBorders>
              <w:top w:val="nil"/>
              <w:left w:val="single" w:sz="8" w:space="0" w:color="auto"/>
              <w:bottom w:val="single" w:sz="8" w:space="0" w:color="auto"/>
              <w:right w:val="nil"/>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Социальное обеспечение и иные выплаты населению</w:t>
            </w:r>
          </w:p>
        </w:tc>
        <w:tc>
          <w:tcPr>
            <w:tcW w:w="467"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51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21" w:type="dxa"/>
            <w:tcBorders>
              <w:top w:val="nil"/>
              <w:left w:val="nil"/>
              <w:bottom w:val="single" w:sz="8" w:space="0" w:color="auto"/>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733"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300</w:t>
            </w:r>
          </w:p>
        </w:tc>
        <w:tc>
          <w:tcPr>
            <w:tcW w:w="516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115000,00</w:t>
            </w:r>
          </w:p>
        </w:tc>
      </w:tr>
    </w:tbl>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tbl>
      <w:tblPr>
        <w:tblW w:w="9689" w:type="dxa"/>
        <w:tblLook w:val="04A0" w:firstRow="1" w:lastRow="0" w:firstColumn="1" w:lastColumn="0" w:noHBand="0" w:noVBand="1"/>
      </w:tblPr>
      <w:tblGrid>
        <w:gridCol w:w="2322"/>
        <w:gridCol w:w="579"/>
        <w:gridCol w:w="787"/>
        <w:gridCol w:w="892"/>
        <w:gridCol w:w="637"/>
        <w:gridCol w:w="858"/>
        <w:gridCol w:w="3932"/>
      </w:tblGrid>
      <w:tr w:rsidR="00CF6C7C" w:rsidRPr="00CF6C7C" w:rsidTr="00CF6C7C">
        <w:trPr>
          <w:trHeight w:val="25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4"/>
                <w:szCs w:val="24"/>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Приложение 3</w:t>
            </w:r>
          </w:p>
        </w:tc>
      </w:tr>
      <w:tr w:rsidR="00CF6C7C" w:rsidRPr="00CF6C7C" w:rsidTr="00CF6C7C">
        <w:trPr>
          <w:trHeight w:val="25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r w:rsidRPr="00CF6C7C">
              <w:rPr>
                <w:rFonts w:ascii="Times New Roman" w:eastAsia="Times New Roman" w:hAnsi="Times New Roman" w:cs="Times New Roman"/>
                <w:sz w:val="20"/>
                <w:szCs w:val="20"/>
                <w:lang w:eastAsia="ru-RU"/>
              </w:rPr>
              <w:t xml:space="preserve">к решению Совета депутатов </w:t>
            </w:r>
          </w:p>
        </w:tc>
      </w:tr>
      <w:tr w:rsidR="00CF6C7C" w:rsidRPr="00CF6C7C" w:rsidTr="00CF6C7C">
        <w:trPr>
          <w:trHeight w:val="25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r w:rsidRPr="00CF6C7C">
              <w:rPr>
                <w:rFonts w:ascii="Times New Roman" w:eastAsia="Times New Roman" w:hAnsi="Times New Roman" w:cs="Times New Roman"/>
                <w:sz w:val="20"/>
                <w:szCs w:val="20"/>
                <w:lang w:eastAsia="ru-RU"/>
              </w:rPr>
              <w:t>Саринского сельского  поселения</w:t>
            </w:r>
          </w:p>
        </w:tc>
      </w:tr>
      <w:tr w:rsidR="00CF6C7C" w:rsidRPr="00CF6C7C" w:rsidTr="00CF6C7C">
        <w:trPr>
          <w:trHeight w:val="25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r w:rsidRPr="00CF6C7C">
              <w:rPr>
                <w:rFonts w:ascii="Times New Roman" w:eastAsia="Times New Roman" w:hAnsi="Times New Roman" w:cs="Times New Roman"/>
                <w:sz w:val="20"/>
                <w:szCs w:val="20"/>
                <w:lang w:eastAsia="ru-RU"/>
              </w:rPr>
              <w:t xml:space="preserve"> "О бюджете Саринского сельского поселения на 20245год и на плановый период 2026 и 2027 годов"</w:t>
            </w:r>
          </w:p>
        </w:tc>
      </w:tr>
      <w:tr w:rsidR="00CF6C7C" w:rsidRPr="00CF6C7C" w:rsidTr="00CF6C7C">
        <w:trPr>
          <w:trHeight w:val="25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r w:rsidRPr="00CF6C7C">
              <w:rPr>
                <w:rFonts w:ascii="Times New Roman" w:eastAsia="Times New Roman" w:hAnsi="Times New Roman" w:cs="Times New Roman"/>
                <w:sz w:val="20"/>
                <w:szCs w:val="20"/>
                <w:lang w:eastAsia="ru-RU"/>
              </w:rPr>
              <w:t xml:space="preserve"> </w:t>
            </w: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color w:val="000000"/>
                <w:sz w:val="20"/>
                <w:szCs w:val="20"/>
                <w:lang w:eastAsia="ru-RU"/>
              </w:rPr>
            </w:pPr>
            <w:r w:rsidRPr="00CF6C7C">
              <w:rPr>
                <w:rFonts w:ascii="Times New Roman" w:eastAsia="Times New Roman" w:hAnsi="Times New Roman" w:cs="Times New Roman"/>
                <w:color w:val="000000"/>
                <w:sz w:val="20"/>
                <w:szCs w:val="20"/>
                <w:lang w:eastAsia="ru-RU"/>
              </w:rPr>
              <w:t>от 20.12. 2024года №22</w:t>
            </w:r>
          </w:p>
        </w:tc>
      </w:tr>
      <w:tr w:rsidR="00CF6C7C" w:rsidRPr="00CF6C7C" w:rsidTr="00CF6C7C">
        <w:trPr>
          <w:trHeight w:val="13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color w:val="000000"/>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9689" w:type="dxa"/>
            <w:gridSpan w:val="7"/>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315"/>
        </w:trPr>
        <w:tc>
          <w:tcPr>
            <w:tcW w:w="9689" w:type="dxa"/>
            <w:gridSpan w:val="7"/>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w:t>
            </w:r>
          </w:p>
        </w:tc>
      </w:tr>
      <w:tr w:rsidR="00CF6C7C" w:rsidRPr="00CF6C7C" w:rsidTr="00CF6C7C">
        <w:trPr>
          <w:trHeight w:val="315"/>
        </w:trPr>
        <w:tc>
          <w:tcPr>
            <w:tcW w:w="3868" w:type="dxa"/>
            <w:gridSpan w:val="5"/>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и группам (группам и подгруппам) видов расходов классификации расходов</w:t>
            </w:r>
          </w:p>
        </w:tc>
        <w:tc>
          <w:tcPr>
            <w:tcW w:w="654" w:type="dxa"/>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sz w:val="20"/>
                <w:szCs w:val="20"/>
                <w:lang w:eastAsia="ru-RU"/>
              </w:rPr>
            </w:pPr>
          </w:p>
        </w:tc>
        <w:tc>
          <w:tcPr>
            <w:tcW w:w="5167" w:type="dxa"/>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20"/>
                <w:szCs w:val="20"/>
                <w:lang w:eastAsia="ru-RU"/>
              </w:rPr>
            </w:pPr>
          </w:p>
        </w:tc>
      </w:tr>
      <w:tr w:rsidR="00CF6C7C" w:rsidRPr="00CF6C7C" w:rsidTr="00CF6C7C">
        <w:trPr>
          <w:trHeight w:val="420"/>
        </w:trPr>
        <w:tc>
          <w:tcPr>
            <w:tcW w:w="9689" w:type="dxa"/>
            <w:gridSpan w:val="7"/>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 xml:space="preserve">бюджетов на плановый период 2026 и 2027 годов  </w:t>
            </w:r>
          </w:p>
        </w:tc>
      </w:tr>
      <w:tr w:rsidR="00CF6C7C" w:rsidRPr="00CF6C7C" w:rsidTr="00CF6C7C">
        <w:trPr>
          <w:trHeight w:val="270"/>
        </w:trPr>
        <w:tc>
          <w:tcPr>
            <w:tcW w:w="1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center"/>
              <w:rPr>
                <w:rFonts w:ascii="Times New Roman" w:eastAsia="Times New Roman" w:hAnsi="Times New Roman" w:cs="Times New Roman"/>
                <w:b/>
                <w:bCs/>
                <w:sz w:val="20"/>
                <w:szCs w:val="20"/>
                <w:lang w:eastAsia="ru-RU"/>
              </w:rPr>
            </w:pPr>
          </w:p>
        </w:tc>
        <w:tc>
          <w:tcPr>
            <w:tcW w:w="38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8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7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3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5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r w:rsidRPr="00CF6C7C">
              <w:rPr>
                <w:rFonts w:ascii="Times New Roman" w:eastAsia="Times New Roman" w:hAnsi="Times New Roman" w:cs="Times New Roman"/>
                <w:sz w:val="20"/>
                <w:szCs w:val="20"/>
                <w:lang w:eastAsia="ru-RU"/>
              </w:rPr>
              <w:t xml:space="preserve"> рублей</w:t>
            </w:r>
          </w:p>
        </w:tc>
      </w:tr>
      <w:tr w:rsidR="00CF6C7C" w:rsidRPr="00CF6C7C" w:rsidTr="00CF6C7C">
        <w:trPr>
          <w:trHeight w:val="27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Наименование</w:t>
            </w:r>
          </w:p>
        </w:tc>
        <w:tc>
          <w:tcPr>
            <w:tcW w:w="2171" w:type="dxa"/>
            <w:gridSpan w:val="4"/>
            <w:tcBorders>
              <w:top w:val="single" w:sz="4" w:space="0" w:color="auto"/>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Код функциональной классификации</w:t>
            </w:r>
          </w:p>
        </w:tc>
        <w:tc>
          <w:tcPr>
            <w:tcW w:w="582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Сумма</w:t>
            </w:r>
          </w:p>
        </w:tc>
      </w:tr>
      <w:tr w:rsidR="00CF6C7C" w:rsidRPr="00CF6C7C" w:rsidTr="00CF6C7C">
        <w:trPr>
          <w:trHeight w:val="615"/>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CF6C7C" w:rsidRPr="00CF6C7C" w:rsidRDefault="00CF6C7C" w:rsidP="00CF6C7C">
            <w:pPr>
              <w:spacing w:after="0" w:line="240" w:lineRule="auto"/>
              <w:rPr>
                <w:rFonts w:ascii="Times New Roman" w:eastAsia="Times New Roman" w:hAnsi="Times New Roman" w:cs="Times New Roman"/>
                <w:b/>
                <w:bCs/>
                <w:sz w:val="16"/>
                <w:szCs w:val="16"/>
                <w:lang w:eastAsia="ru-RU"/>
              </w:rPr>
            </w:pPr>
          </w:p>
        </w:tc>
        <w:tc>
          <w:tcPr>
            <w:tcW w:w="381"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Раздел</w:t>
            </w:r>
          </w:p>
        </w:tc>
        <w:tc>
          <w:tcPr>
            <w:tcW w:w="482"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Подраздел</w:t>
            </w:r>
          </w:p>
        </w:tc>
        <w:tc>
          <w:tcPr>
            <w:tcW w:w="773"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Целевая статья</w:t>
            </w:r>
          </w:p>
        </w:tc>
        <w:tc>
          <w:tcPr>
            <w:tcW w:w="535"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Группа вида расхода</w:t>
            </w:r>
          </w:p>
        </w:tc>
        <w:tc>
          <w:tcPr>
            <w:tcW w:w="654"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2026</w:t>
            </w:r>
          </w:p>
        </w:tc>
        <w:tc>
          <w:tcPr>
            <w:tcW w:w="5167" w:type="dxa"/>
            <w:tcBorders>
              <w:top w:val="nil"/>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2027</w:t>
            </w:r>
          </w:p>
        </w:tc>
      </w:tr>
      <w:tr w:rsidR="00CF6C7C" w:rsidRPr="00CF6C7C" w:rsidTr="00CF6C7C">
        <w:trPr>
          <w:trHeight w:val="420"/>
        </w:trPr>
        <w:tc>
          <w:tcPr>
            <w:tcW w:w="1697" w:type="dxa"/>
            <w:tcBorders>
              <w:top w:val="nil"/>
              <w:left w:val="single" w:sz="4" w:space="0" w:color="000000"/>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rPr>
                <w:rFonts w:ascii="Times New Roman" w:eastAsia="Times New Roman" w:hAnsi="Times New Roman" w:cs="Times New Roman"/>
                <w:b/>
                <w:bCs/>
                <w:sz w:val="24"/>
                <w:szCs w:val="24"/>
                <w:lang w:eastAsia="ru-RU"/>
              </w:rPr>
            </w:pPr>
            <w:r w:rsidRPr="00CF6C7C">
              <w:rPr>
                <w:rFonts w:ascii="Times New Roman" w:eastAsia="Times New Roman" w:hAnsi="Times New Roman" w:cs="Times New Roman"/>
                <w:b/>
                <w:bCs/>
                <w:sz w:val="24"/>
                <w:szCs w:val="24"/>
                <w:lang w:eastAsia="ru-RU"/>
              </w:rPr>
              <w:t>Всего</w:t>
            </w:r>
          </w:p>
        </w:tc>
        <w:tc>
          <w:tcPr>
            <w:tcW w:w="381"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 </w:t>
            </w:r>
          </w:p>
        </w:tc>
        <w:tc>
          <w:tcPr>
            <w:tcW w:w="48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 </w:t>
            </w:r>
          </w:p>
        </w:tc>
        <w:tc>
          <w:tcPr>
            <w:tcW w:w="773"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35"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 </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6496671,00</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6511713,00</w:t>
            </w:r>
          </w:p>
        </w:tc>
      </w:tr>
      <w:tr w:rsidR="00CF6C7C" w:rsidRPr="00CF6C7C" w:rsidTr="00CF6C7C">
        <w:trPr>
          <w:trHeight w:val="510"/>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ОБЩЕГОСУДАРСТВЕННЫЕ ВОПРОСЫ</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2578155,27</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2854998,66</w:t>
            </w:r>
          </w:p>
        </w:tc>
      </w:tr>
      <w:tr w:rsidR="00CF6C7C" w:rsidRPr="00CF6C7C" w:rsidTr="00CF6C7C">
        <w:trPr>
          <w:trHeight w:val="144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00 0 00 00000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755374,84</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755374,84</w:t>
            </w:r>
          </w:p>
        </w:tc>
      </w:tr>
      <w:tr w:rsidR="00CF6C7C" w:rsidRPr="00CF6C7C" w:rsidTr="00CF6C7C">
        <w:trPr>
          <w:trHeight w:val="48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72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48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Глава муниципального образования</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103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82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201603,82</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201603,82</w:t>
            </w:r>
          </w:p>
        </w:tc>
      </w:tr>
      <w:tr w:rsidR="00CF6C7C" w:rsidRPr="00CF6C7C" w:rsidTr="00CF6C7C">
        <w:trPr>
          <w:trHeight w:val="55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201603,82</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201603,82</w:t>
            </w:r>
          </w:p>
        </w:tc>
      </w:tr>
      <w:tr w:rsidR="00CF6C7C" w:rsidRPr="00CF6C7C" w:rsidTr="00CF6C7C">
        <w:trPr>
          <w:trHeight w:val="555"/>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Финансовое обеспечение выполнения функций государственными органами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201603,82</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201603,82</w:t>
            </w:r>
          </w:p>
        </w:tc>
      </w:tr>
      <w:tr w:rsidR="00CF6C7C" w:rsidRPr="00CF6C7C" w:rsidTr="00CF6C7C">
        <w:trPr>
          <w:trHeight w:val="1035"/>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201603,82</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201603,82</w:t>
            </w:r>
          </w:p>
        </w:tc>
      </w:tr>
      <w:tr w:rsidR="00CF6C7C" w:rsidRPr="00CF6C7C" w:rsidTr="00CF6C7C">
        <w:trPr>
          <w:trHeight w:val="229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том числе:</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1621176,61</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6"/>
                <w:szCs w:val="16"/>
                <w:lang w:eastAsia="ru-RU"/>
              </w:rPr>
            </w:pPr>
            <w:r w:rsidRPr="00CF6C7C">
              <w:rPr>
                <w:rFonts w:ascii="Times New Roman" w:eastAsia="Times New Roman" w:hAnsi="Times New Roman" w:cs="Times New Roman"/>
                <w:b/>
                <w:bCs/>
                <w:sz w:val="16"/>
                <w:szCs w:val="16"/>
                <w:lang w:eastAsia="ru-RU"/>
              </w:rPr>
              <w:t>1898020,00</w:t>
            </w:r>
          </w:p>
        </w:tc>
      </w:tr>
      <w:tr w:rsidR="00CF6C7C" w:rsidRPr="00CF6C7C" w:rsidTr="00CF6C7C">
        <w:trPr>
          <w:trHeight w:val="72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1621176,61</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1898020,00</w:t>
            </w:r>
          </w:p>
        </w:tc>
      </w:tr>
      <w:tr w:rsidR="00CF6C7C" w:rsidRPr="00CF6C7C" w:rsidTr="00CF6C7C">
        <w:trPr>
          <w:trHeight w:val="72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Финансовое обеспечение выполнения функций государственными органами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1621176,61</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1898020,00</w:t>
            </w:r>
          </w:p>
        </w:tc>
      </w:tr>
      <w:tr w:rsidR="00CF6C7C" w:rsidRPr="00CF6C7C" w:rsidTr="00CF6C7C">
        <w:trPr>
          <w:trHeight w:val="99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1621176,61</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1898020,00</w:t>
            </w:r>
          </w:p>
        </w:tc>
      </w:tr>
      <w:tr w:rsidR="00CF6C7C" w:rsidRPr="00CF6C7C" w:rsidTr="00CF6C7C">
        <w:trPr>
          <w:trHeight w:val="54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0,00</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0,00</w:t>
            </w:r>
          </w:p>
        </w:tc>
      </w:tr>
      <w:tr w:rsidR="00CF6C7C" w:rsidRPr="00CF6C7C" w:rsidTr="00CF6C7C">
        <w:trPr>
          <w:trHeight w:val="54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Уплата налога на имущество организаций и земельного налога</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99 0 89 00000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 </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 </w:t>
            </w:r>
          </w:p>
        </w:tc>
      </w:tr>
      <w:tr w:rsidR="00CF6C7C" w:rsidRPr="00CF6C7C" w:rsidTr="00CF6C7C">
        <w:trPr>
          <w:trHeight w:val="42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бюджетные ассигнования</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99 0 89 20401</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 </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6"/>
                <w:szCs w:val="16"/>
                <w:lang w:eastAsia="ru-RU"/>
              </w:rPr>
            </w:pPr>
            <w:r w:rsidRPr="00CF6C7C">
              <w:rPr>
                <w:rFonts w:ascii="Times New Roman" w:eastAsia="Times New Roman" w:hAnsi="Times New Roman" w:cs="Times New Roman"/>
                <w:sz w:val="16"/>
                <w:szCs w:val="16"/>
                <w:lang w:eastAsia="ru-RU"/>
              </w:rPr>
              <w:t> </w:t>
            </w:r>
          </w:p>
        </w:tc>
      </w:tr>
      <w:tr w:rsidR="00CF6C7C" w:rsidRPr="00CF6C7C" w:rsidTr="00CF6C7C">
        <w:trPr>
          <w:trHeight w:val="420"/>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b/>
                <w:bCs/>
                <w:i/>
                <w:iCs/>
                <w:sz w:val="16"/>
                <w:szCs w:val="16"/>
                <w:lang w:eastAsia="ru-RU"/>
              </w:rPr>
            </w:pPr>
            <w:r w:rsidRPr="00CF6C7C">
              <w:rPr>
                <w:rFonts w:ascii="Times New Roman" w:eastAsia="Times New Roman" w:hAnsi="Times New Roman" w:cs="Times New Roman"/>
                <w:b/>
                <w:bCs/>
                <w:i/>
                <w:i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CF6C7C">
              <w:rPr>
                <w:rFonts w:ascii="Times New Roman" w:eastAsia="Times New Roman" w:hAnsi="Times New Roman" w:cs="Times New Roman"/>
                <w:sz w:val="16"/>
                <w:szCs w:val="16"/>
                <w:lang w:eastAsia="ru-RU"/>
              </w:rPr>
              <w:t>, в том числе:</w:t>
            </w:r>
          </w:p>
        </w:tc>
        <w:tc>
          <w:tcPr>
            <w:tcW w:w="38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06</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535"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0,00</w:t>
            </w:r>
          </w:p>
        </w:tc>
        <w:tc>
          <w:tcPr>
            <w:tcW w:w="51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0,00</w:t>
            </w:r>
          </w:p>
        </w:tc>
      </w:tr>
      <w:tr w:rsidR="00CF6C7C" w:rsidRPr="00CF6C7C" w:rsidTr="00CF6C7C">
        <w:trPr>
          <w:trHeight w:val="420"/>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и органов местного самоуправления</w:t>
            </w:r>
          </w:p>
        </w:tc>
        <w:tc>
          <w:tcPr>
            <w:tcW w:w="38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535"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65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20"/>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Центральный аппарат</w:t>
            </w:r>
          </w:p>
        </w:tc>
        <w:tc>
          <w:tcPr>
            <w:tcW w:w="381"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82"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06</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000</w:t>
            </w:r>
          </w:p>
        </w:tc>
        <w:tc>
          <w:tcPr>
            <w:tcW w:w="65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20"/>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Расходы за счет местного бюджета на организацию работы аппарата управления</w:t>
            </w:r>
          </w:p>
        </w:tc>
        <w:tc>
          <w:tcPr>
            <w:tcW w:w="381"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82"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65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20"/>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w:t>
            </w:r>
            <w:r w:rsidRPr="00CF6C7C">
              <w:rPr>
                <w:rFonts w:ascii="Times New Roman" w:eastAsia="Times New Roman" w:hAnsi="Times New Roman" w:cs="Times New Roman"/>
                <w:sz w:val="18"/>
                <w:szCs w:val="18"/>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01</w:t>
            </w:r>
          </w:p>
        </w:tc>
        <w:tc>
          <w:tcPr>
            <w:tcW w:w="482"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535"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5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0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color w:val="333333"/>
                <w:sz w:val="20"/>
                <w:szCs w:val="20"/>
                <w:lang w:eastAsia="ru-RU"/>
              </w:rPr>
            </w:pPr>
            <w:r w:rsidRPr="00CF6C7C">
              <w:rPr>
                <w:rFonts w:ascii="Times New Roman" w:eastAsia="Times New Roman" w:hAnsi="Times New Roman" w:cs="Times New Roman"/>
                <w:b/>
                <w:bCs/>
                <w:color w:val="333333"/>
                <w:sz w:val="20"/>
                <w:szCs w:val="20"/>
                <w:lang w:eastAsia="ru-RU"/>
              </w:rPr>
              <w:t>Национальная оборона</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482"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773"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00 0 00 00000</w:t>
            </w:r>
          </w:p>
        </w:tc>
        <w:tc>
          <w:tcPr>
            <w:tcW w:w="535"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654" w:type="dxa"/>
            <w:tcBorders>
              <w:top w:val="nil"/>
              <w:left w:val="nil"/>
              <w:bottom w:val="nil"/>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482200,00</w:t>
            </w:r>
          </w:p>
        </w:tc>
        <w:tc>
          <w:tcPr>
            <w:tcW w:w="5167" w:type="dxa"/>
            <w:tcBorders>
              <w:top w:val="nil"/>
              <w:left w:val="nil"/>
              <w:bottom w:val="nil"/>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499200,00</w:t>
            </w:r>
          </w:p>
        </w:tc>
      </w:tr>
      <w:tr w:rsidR="00CF6C7C" w:rsidRPr="00CF6C7C" w:rsidTr="00CF6C7C">
        <w:trPr>
          <w:trHeight w:val="48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Мобилизационная  и вневойсковая подготовка</w:t>
            </w:r>
          </w:p>
        </w:tc>
        <w:tc>
          <w:tcPr>
            <w:tcW w:w="381"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46 0 00 00000</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167" w:type="dxa"/>
            <w:tcBorders>
              <w:top w:val="single" w:sz="4" w:space="0" w:color="auto"/>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499200,00</w:t>
            </w:r>
          </w:p>
        </w:tc>
      </w:tr>
      <w:tr w:rsidR="00CF6C7C" w:rsidRPr="00CF6C7C" w:rsidTr="00CF6C7C">
        <w:trPr>
          <w:trHeight w:val="48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381"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82"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46 3 00 00000</w:t>
            </w:r>
          </w:p>
        </w:tc>
        <w:tc>
          <w:tcPr>
            <w:tcW w:w="535"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167" w:type="dxa"/>
            <w:tcBorders>
              <w:top w:val="nil"/>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499200,00</w:t>
            </w:r>
          </w:p>
        </w:tc>
      </w:tr>
      <w:tr w:rsidR="00CF6C7C" w:rsidRPr="00CF6C7C" w:rsidTr="00CF6C7C">
        <w:trPr>
          <w:trHeight w:val="120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w:t>
            </w:r>
            <w:r w:rsidRPr="00CF6C7C">
              <w:rPr>
                <w:rFonts w:ascii="Times New Roman" w:eastAsia="Times New Roman" w:hAnsi="Times New Roman" w:cs="Times New Roman"/>
                <w:i/>
                <w:iCs/>
                <w:sz w:val="18"/>
                <w:szCs w:val="18"/>
                <w:lang w:eastAsia="ru-RU"/>
              </w:rPr>
              <w:t>Осуществление первичного воинского учета  на территориях ,где отсутствуют  военные комиссариаты</w:t>
            </w:r>
          </w:p>
        </w:tc>
        <w:tc>
          <w:tcPr>
            <w:tcW w:w="381"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82"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46 3 00 51180</w:t>
            </w:r>
          </w:p>
        </w:tc>
        <w:tc>
          <w:tcPr>
            <w:tcW w:w="535"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167" w:type="dxa"/>
            <w:tcBorders>
              <w:top w:val="nil"/>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499200,00</w:t>
            </w:r>
          </w:p>
        </w:tc>
      </w:tr>
      <w:tr w:rsidR="00CF6C7C" w:rsidRPr="00CF6C7C" w:rsidTr="00CF6C7C">
        <w:trPr>
          <w:trHeight w:val="100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82"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46 3 00 51180</w:t>
            </w:r>
          </w:p>
        </w:tc>
        <w:tc>
          <w:tcPr>
            <w:tcW w:w="535"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54"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167" w:type="dxa"/>
            <w:tcBorders>
              <w:top w:val="nil"/>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499200,00</w:t>
            </w:r>
          </w:p>
        </w:tc>
      </w:tr>
      <w:tr w:rsidR="00CF6C7C" w:rsidRPr="00CF6C7C" w:rsidTr="00CF6C7C">
        <w:trPr>
          <w:trHeight w:val="73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381"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82"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46 3 00 51180</w:t>
            </w:r>
          </w:p>
        </w:tc>
        <w:tc>
          <w:tcPr>
            <w:tcW w:w="535"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54"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0,00</w:t>
            </w:r>
          </w:p>
        </w:tc>
      </w:tr>
      <w:tr w:rsidR="00CF6C7C" w:rsidRPr="00CF6C7C" w:rsidTr="00CF6C7C">
        <w:trPr>
          <w:trHeight w:val="1110"/>
        </w:trPr>
        <w:tc>
          <w:tcPr>
            <w:tcW w:w="1697" w:type="dxa"/>
            <w:tcBorders>
              <w:top w:val="nil"/>
              <w:left w:val="single" w:sz="4" w:space="0" w:color="000000"/>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xml:space="preserve">Национальная </w:t>
            </w:r>
            <w:proofErr w:type="spellStart"/>
            <w:r w:rsidRPr="00CF6C7C">
              <w:rPr>
                <w:rFonts w:ascii="Times New Roman" w:eastAsia="Times New Roman" w:hAnsi="Times New Roman" w:cs="Times New Roman"/>
                <w:b/>
                <w:bCs/>
                <w:sz w:val="18"/>
                <w:szCs w:val="18"/>
                <w:lang w:eastAsia="ru-RU"/>
              </w:rPr>
              <w:t>безопсность</w:t>
            </w:r>
            <w:proofErr w:type="spellEnd"/>
            <w:r w:rsidRPr="00CF6C7C">
              <w:rPr>
                <w:rFonts w:ascii="Times New Roman" w:eastAsia="Times New Roman" w:hAnsi="Times New Roman" w:cs="Times New Roman"/>
                <w:b/>
                <w:bCs/>
                <w:sz w:val="18"/>
                <w:szCs w:val="18"/>
                <w:lang w:eastAsia="ru-RU"/>
              </w:rPr>
              <w:t xml:space="preserve"> и правоохранительная деятельность</w:t>
            </w:r>
          </w:p>
        </w:tc>
        <w:tc>
          <w:tcPr>
            <w:tcW w:w="381"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8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73"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535"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2616700,00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2616700,00</w:t>
            </w:r>
          </w:p>
        </w:tc>
      </w:tr>
      <w:tr w:rsidR="00CF6C7C" w:rsidRPr="00CF6C7C" w:rsidTr="00CF6C7C">
        <w:trPr>
          <w:trHeight w:val="109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7000032060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2143700,00</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2143700,00</w:t>
            </w:r>
          </w:p>
        </w:tc>
      </w:tr>
      <w:tr w:rsidR="00CF6C7C" w:rsidRPr="00CF6C7C" w:rsidTr="00CF6C7C">
        <w:trPr>
          <w:trHeight w:val="825"/>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7000032060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473000,00</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473000,00</w:t>
            </w:r>
          </w:p>
        </w:tc>
      </w:tr>
      <w:tr w:rsidR="00CF6C7C" w:rsidRPr="00CF6C7C" w:rsidTr="00CF6C7C">
        <w:trPr>
          <w:trHeight w:val="330"/>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9909924800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94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color w:val="333333"/>
                <w:sz w:val="24"/>
                <w:szCs w:val="24"/>
                <w:lang w:eastAsia="ru-RU"/>
              </w:rPr>
            </w:pPr>
            <w:r w:rsidRPr="00CF6C7C">
              <w:rPr>
                <w:rFonts w:ascii="Times New Roman" w:eastAsia="Times New Roman" w:hAnsi="Times New Roman" w:cs="Times New Roman"/>
                <w:b/>
                <w:bCs/>
                <w:color w:val="333333"/>
                <w:sz w:val="24"/>
                <w:szCs w:val="24"/>
                <w:lang w:eastAsia="ru-RU"/>
              </w:rPr>
              <w:t xml:space="preserve"> Жилищно-коммунальное  хозяйство</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704615,73</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425814,34</w:t>
            </w:r>
          </w:p>
        </w:tc>
      </w:tr>
      <w:tr w:rsidR="00CF6C7C" w:rsidRPr="00CF6C7C" w:rsidTr="00CF6C7C">
        <w:trPr>
          <w:trHeight w:val="255"/>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Коммунальное хозяйство</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72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Реализация функций иных федеральных органов государственной власти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99 0 35 35100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35"/>
        </w:trPr>
        <w:tc>
          <w:tcPr>
            <w:tcW w:w="169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Arial" w:eastAsia="Times New Roman" w:hAnsi="Arial" w:cs="Arial"/>
                <w:color w:val="000000"/>
                <w:sz w:val="16"/>
                <w:szCs w:val="16"/>
                <w:lang w:eastAsia="ru-RU"/>
              </w:rPr>
            </w:pPr>
            <w:r w:rsidRPr="00CF6C7C">
              <w:rPr>
                <w:rFonts w:ascii="Arial" w:eastAsia="Times New Roman" w:hAnsi="Arial" w:cs="Arial"/>
                <w:color w:val="000000"/>
                <w:sz w:val="16"/>
                <w:szCs w:val="16"/>
                <w:lang w:eastAsia="ru-RU"/>
              </w:rPr>
              <w:lastRenderedPageBreak/>
              <w:t>Мероприятия в области коммунального хозяйства</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99 0 35 35102</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51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Непрограммные направления деятельности</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704615,73</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425814,34</w:t>
            </w:r>
          </w:p>
        </w:tc>
      </w:tr>
      <w:tr w:rsidR="00CF6C7C" w:rsidRPr="00CF6C7C" w:rsidTr="00CF6C7C">
        <w:trPr>
          <w:trHeight w:val="51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Мероприятия в области благоустройства</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99 0 60 00000</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704615,73</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425814,34</w:t>
            </w:r>
          </w:p>
        </w:tc>
      </w:tr>
      <w:tr w:rsidR="00CF6C7C" w:rsidRPr="00CF6C7C" w:rsidTr="00CF6C7C">
        <w:trPr>
          <w:trHeight w:val="72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99 0 60 60001</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5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704615,73</w:t>
            </w:r>
          </w:p>
        </w:tc>
        <w:tc>
          <w:tcPr>
            <w:tcW w:w="516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425814,34</w:t>
            </w:r>
          </w:p>
        </w:tc>
      </w:tr>
      <w:tr w:rsidR="00CF6C7C" w:rsidRPr="00CF6C7C" w:rsidTr="00CF6C7C">
        <w:trPr>
          <w:trHeight w:val="48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Прочие  мероприятия  по благоустройству</w:t>
            </w:r>
          </w:p>
        </w:tc>
        <w:tc>
          <w:tcPr>
            <w:tcW w:w="38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53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720"/>
        </w:trPr>
        <w:tc>
          <w:tcPr>
            <w:tcW w:w="169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381"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535"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54"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50"/>
        </w:trPr>
        <w:tc>
          <w:tcPr>
            <w:tcW w:w="1697" w:type="dxa"/>
            <w:tcBorders>
              <w:top w:val="nil"/>
              <w:left w:val="single" w:sz="8" w:space="0" w:color="auto"/>
              <w:bottom w:val="nil"/>
              <w:right w:val="nil"/>
            </w:tcBorders>
            <w:shd w:val="clear" w:color="auto" w:fill="auto"/>
            <w:vAlign w:val="center"/>
            <w:hideMark/>
          </w:tcPr>
          <w:p w:rsidR="00CF6C7C" w:rsidRPr="00CF6C7C" w:rsidRDefault="00CF6C7C" w:rsidP="00CF6C7C">
            <w:pPr>
              <w:spacing w:after="0" w:line="240" w:lineRule="auto"/>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Непрограммные направления деятельности</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nil"/>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99 0 00 00000</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115000,00</w:t>
            </w:r>
          </w:p>
        </w:tc>
        <w:tc>
          <w:tcPr>
            <w:tcW w:w="516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115000,00</w:t>
            </w:r>
          </w:p>
        </w:tc>
      </w:tr>
      <w:tr w:rsidR="00CF6C7C" w:rsidRPr="00CF6C7C" w:rsidTr="00CF6C7C">
        <w:trPr>
          <w:trHeight w:val="1125"/>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Доплаты к пенсиям государственных служащих субъектов Российской Федерации  и муниципальных служащих</w:t>
            </w:r>
          </w:p>
        </w:tc>
        <w:tc>
          <w:tcPr>
            <w:tcW w:w="381"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482"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535"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115000,00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r>
      <w:tr w:rsidR="00CF6C7C" w:rsidRPr="00CF6C7C" w:rsidTr="00CF6C7C">
        <w:trPr>
          <w:trHeight w:val="495"/>
        </w:trPr>
        <w:tc>
          <w:tcPr>
            <w:tcW w:w="1697" w:type="dxa"/>
            <w:tcBorders>
              <w:top w:val="nil"/>
              <w:left w:val="single" w:sz="8" w:space="0" w:color="auto"/>
              <w:bottom w:val="single" w:sz="8" w:space="0" w:color="auto"/>
              <w:right w:val="nil"/>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Социальное обеспечение и иные выплаты населению</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48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73" w:type="dxa"/>
            <w:tcBorders>
              <w:top w:val="nil"/>
              <w:left w:val="nil"/>
              <w:bottom w:val="single" w:sz="8" w:space="0" w:color="auto"/>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300</w:t>
            </w:r>
          </w:p>
        </w:tc>
        <w:tc>
          <w:tcPr>
            <w:tcW w:w="654"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115000,00</w:t>
            </w:r>
          </w:p>
        </w:tc>
        <w:tc>
          <w:tcPr>
            <w:tcW w:w="516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r>
    </w:tbl>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tbl>
      <w:tblPr>
        <w:tblW w:w="9689" w:type="dxa"/>
        <w:tblLook w:val="04A0" w:firstRow="1" w:lastRow="0" w:firstColumn="1" w:lastColumn="0" w:noHBand="0" w:noVBand="1"/>
      </w:tblPr>
      <w:tblGrid>
        <w:gridCol w:w="2245"/>
        <w:gridCol w:w="857"/>
        <w:gridCol w:w="627"/>
        <w:gridCol w:w="847"/>
        <w:gridCol w:w="867"/>
        <w:gridCol w:w="688"/>
        <w:gridCol w:w="3876"/>
      </w:tblGrid>
      <w:tr w:rsidR="00CF6C7C" w:rsidRPr="00CF6C7C" w:rsidTr="00CF6C7C">
        <w:trPr>
          <w:trHeight w:val="25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Приложение 4</w:t>
            </w:r>
          </w:p>
        </w:tc>
      </w:tr>
      <w:tr w:rsidR="00CF6C7C" w:rsidRPr="00CF6C7C" w:rsidTr="00CF6C7C">
        <w:trPr>
          <w:trHeight w:val="25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к решению Совета депутатов </w:t>
            </w:r>
          </w:p>
        </w:tc>
      </w:tr>
      <w:tr w:rsidR="00CF6C7C" w:rsidRPr="00CF6C7C" w:rsidTr="00CF6C7C">
        <w:trPr>
          <w:trHeight w:val="25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Саринского сельского  поселения</w:t>
            </w:r>
          </w:p>
        </w:tc>
      </w:tr>
      <w:tr w:rsidR="00CF6C7C" w:rsidRPr="00CF6C7C" w:rsidTr="00CF6C7C">
        <w:trPr>
          <w:trHeight w:val="25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"О бюджете Саринского сельского поселения на 2025 год  и на плановый период 2026 и 2027 годов"</w:t>
            </w:r>
          </w:p>
        </w:tc>
      </w:tr>
      <w:tr w:rsidR="00CF6C7C" w:rsidRPr="00CF6C7C" w:rsidTr="00CF6C7C">
        <w:trPr>
          <w:trHeight w:val="25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w:t>
            </w: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Arial" w:eastAsia="Times New Roman" w:hAnsi="Arial" w:cs="Arial"/>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от 20.12.2024 № 22</w:t>
            </w:r>
          </w:p>
        </w:tc>
      </w:tr>
      <w:tr w:rsidR="00CF6C7C" w:rsidRPr="00CF6C7C" w:rsidTr="00CF6C7C">
        <w:trPr>
          <w:trHeight w:val="13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315"/>
        </w:trPr>
        <w:tc>
          <w:tcPr>
            <w:tcW w:w="9689" w:type="dxa"/>
            <w:gridSpan w:val="7"/>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 xml:space="preserve">Ведомственная структура </w:t>
            </w:r>
          </w:p>
        </w:tc>
      </w:tr>
      <w:tr w:rsidR="00CF6C7C" w:rsidRPr="00CF6C7C" w:rsidTr="00CF6C7C">
        <w:trPr>
          <w:trHeight w:val="420"/>
        </w:trPr>
        <w:tc>
          <w:tcPr>
            <w:tcW w:w="9689" w:type="dxa"/>
            <w:gridSpan w:val="7"/>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 xml:space="preserve">расходов  бюджета  Саринского сельского поселения  на 2025 год </w:t>
            </w:r>
          </w:p>
        </w:tc>
      </w:tr>
      <w:tr w:rsidR="00CF6C7C" w:rsidRPr="00CF6C7C" w:rsidTr="00CF6C7C">
        <w:trPr>
          <w:trHeight w:val="270"/>
        </w:trPr>
        <w:tc>
          <w:tcPr>
            <w:tcW w:w="186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p>
        </w:tc>
        <w:tc>
          <w:tcPr>
            <w:tcW w:w="51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64"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715"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41"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2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рублей</w:t>
            </w:r>
          </w:p>
        </w:tc>
      </w:tr>
      <w:tr w:rsidR="00CF6C7C" w:rsidRPr="00CF6C7C" w:rsidTr="00CF6C7C">
        <w:trPr>
          <w:trHeight w:val="615"/>
        </w:trPr>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Наименование</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Ведомство</w:t>
            </w:r>
          </w:p>
        </w:tc>
        <w:tc>
          <w:tcPr>
            <w:tcW w:w="364" w:type="dxa"/>
            <w:tcBorders>
              <w:top w:val="single" w:sz="4" w:space="0" w:color="000000"/>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Раздел</w:t>
            </w:r>
          </w:p>
        </w:tc>
        <w:tc>
          <w:tcPr>
            <w:tcW w:w="509" w:type="dxa"/>
            <w:tcBorders>
              <w:top w:val="single" w:sz="4" w:space="0" w:color="000000"/>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Подраздел</w:t>
            </w:r>
          </w:p>
        </w:tc>
        <w:tc>
          <w:tcPr>
            <w:tcW w:w="715" w:type="dxa"/>
            <w:tcBorders>
              <w:top w:val="single" w:sz="4" w:space="0" w:color="000000"/>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Целевая статья</w:t>
            </w:r>
          </w:p>
        </w:tc>
        <w:tc>
          <w:tcPr>
            <w:tcW w:w="441" w:type="dxa"/>
            <w:tcBorders>
              <w:top w:val="single" w:sz="4" w:space="0" w:color="000000"/>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Группа вида расхода</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Сумма</w:t>
            </w:r>
          </w:p>
        </w:tc>
      </w:tr>
      <w:tr w:rsidR="00CF6C7C" w:rsidRPr="00CF6C7C" w:rsidTr="00CF6C7C">
        <w:trPr>
          <w:trHeight w:val="420"/>
        </w:trPr>
        <w:tc>
          <w:tcPr>
            <w:tcW w:w="1867" w:type="dxa"/>
            <w:tcBorders>
              <w:top w:val="nil"/>
              <w:left w:val="single" w:sz="4" w:space="0" w:color="000000"/>
              <w:bottom w:val="single" w:sz="4" w:space="0" w:color="000000"/>
              <w:right w:val="single" w:sz="4" w:space="0" w:color="000000"/>
            </w:tcBorders>
            <w:shd w:val="clear" w:color="000000" w:fill="969696"/>
            <w:noWrap/>
            <w:vAlign w:val="center"/>
            <w:hideMark/>
          </w:tcPr>
          <w:p w:rsidR="00CF6C7C" w:rsidRPr="00CF6C7C" w:rsidRDefault="00CF6C7C" w:rsidP="00CF6C7C">
            <w:pPr>
              <w:spacing w:after="0" w:line="240" w:lineRule="auto"/>
              <w:rPr>
                <w:rFonts w:ascii="Arial" w:eastAsia="Times New Roman" w:hAnsi="Arial" w:cs="Arial"/>
                <w:b/>
                <w:bCs/>
                <w:sz w:val="24"/>
                <w:szCs w:val="24"/>
                <w:lang w:eastAsia="ru-RU"/>
              </w:rPr>
            </w:pPr>
            <w:r w:rsidRPr="00CF6C7C">
              <w:rPr>
                <w:rFonts w:ascii="Arial" w:eastAsia="Times New Roman" w:hAnsi="Arial" w:cs="Arial"/>
                <w:b/>
                <w:bCs/>
                <w:sz w:val="24"/>
                <w:szCs w:val="24"/>
                <w:lang w:eastAsia="ru-RU"/>
              </w:rPr>
              <w:t>Всего</w:t>
            </w:r>
          </w:p>
        </w:tc>
        <w:tc>
          <w:tcPr>
            <w:tcW w:w="516" w:type="dxa"/>
            <w:tcBorders>
              <w:top w:val="nil"/>
              <w:left w:val="nil"/>
              <w:bottom w:val="single" w:sz="4" w:space="0" w:color="000000"/>
              <w:right w:val="single" w:sz="4" w:space="0" w:color="000000"/>
            </w:tcBorders>
            <w:shd w:val="clear" w:color="000000" w:fill="969696"/>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364" w:type="dxa"/>
            <w:tcBorders>
              <w:top w:val="nil"/>
              <w:left w:val="nil"/>
              <w:bottom w:val="single" w:sz="4" w:space="0" w:color="000000"/>
              <w:right w:val="single" w:sz="4" w:space="0" w:color="000000"/>
            </w:tcBorders>
            <w:shd w:val="clear" w:color="000000" w:fill="969696"/>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509" w:type="dxa"/>
            <w:tcBorders>
              <w:top w:val="nil"/>
              <w:left w:val="nil"/>
              <w:bottom w:val="single" w:sz="4" w:space="0" w:color="000000"/>
              <w:right w:val="single" w:sz="4" w:space="0" w:color="000000"/>
            </w:tcBorders>
            <w:shd w:val="clear" w:color="000000" w:fill="969696"/>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715" w:type="dxa"/>
            <w:tcBorders>
              <w:top w:val="nil"/>
              <w:left w:val="nil"/>
              <w:bottom w:val="single" w:sz="4" w:space="0" w:color="000000"/>
              <w:right w:val="single" w:sz="4" w:space="0" w:color="000000"/>
            </w:tcBorders>
            <w:shd w:val="clear" w:color="000000" w:fill="969696"/>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441" w:type="dxa"/>
            <w:tcBorders>
              <w:top w:val="nil"/>
              <w:left w:val="nil"/>
              <w:bottom w:val="single" w:sz="4" w:space="0" w:color="000000"/>
              <w:right w:val="single" w:sz="4" w:space="0" w:color="000000"/>
            </w:tcBorders>
            <w:shd w:val="clear" w:color="000000" w:fill="969696"/>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 </w:t>
            </w:r>
          </w:p>
        </w:tc>
        <w:tc>
          <w:tcPr>
            <w:tcW w:w="5277"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9520293,00</w:t>
            </w:r>
          </w:p>
        </w:tc>
      </w:tr>
      <w:tr w:rsidR="00CF6C7C" w:rsidRPr="00CF6C7C" w:rsidTr="00CF6C7C">
        <w:trPr>
          <w:trHeight w:val="510"/>
        </w:trPr>
        <w:tc>
          <w:tcPr>
            <w:tcW w:w="1867" w:type="dxa"/>
            <w:tcBorders>
              <w:top w:val="nil"/>
              <w:left w:val="single" w:sz="4" w:space="0" w:color="000000"/>
              <w:bottom w:val="single" w:sz="4" w:space="0" w:color="000000"/>
              <w:right w:val="single" w:sz="4" w:space="0" w:color="000000"/>
            </w:tcBorders>
            <w:shd w:val="clear" w:color="808080" w:fill="969696"/>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АДМИНИСТРАЦИ САРИНСКОГО СЕЛЬСКОГО ПОСЕЛЕНИЯ</w:t>
            </w:r>
          </w:p>
        </w:tc>
        <w:tc>
          <w:tcPr>
            <w:tcW w:w="516"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09"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715"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441"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9520293,00</w:t>
            </w:r>
          </w:p>
        </w:tc>
      </w:tr>
      <w:tr w:rsidR="00CF6C7C" w:rsidRPr="00CF6C7C" w:rsidTr="00CF6C7C">
        <w:trPr>
          <w:trHeight w:val="510"/>
        </w:trPr>
        <w:tc>
          <w:tcPr>
            <w:tcW w:w="1867" w:type="dxa"/>
            <w:tcBorders>
              <w:top w:val="nil"/>
              <w:left w:val="single" w:sz="4" w:space="0" w:color="000000"/>
              <w:bottom w:val="single" w:sz="4" w:space="0" w:color="000000"/>
              <w:right w:val="single" w:sz="4" w:space="0" w:color="000000"/>
            </w:tcBorders>
            <w:shd w:val="clear" w:color="808080" w:fill="969696"/>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ОБЩЕГОСУДАРСТВЕННЫЕ ВОПРОСЫ</w:t>
            </w:r>
          </w:p>
        </w:tc>
        <w:tc>
          <w:tcPr>
            <w:tcW w:w="516"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509"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715"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277"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4149424,00</w:t>
            </w:r>
          </w:p>
        </w:tc>
      </w:tr>
      <w:tr w:rsidR="00CF6C7C" w:rsidRPr="00CF6C7C" w:rsidTr="00CF6C7C">
        <w:trPr>
          <w:trHeight w:val="96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2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755374,84</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255"/>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Глава муниципального образования</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1035"/>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755374,84</w:t>
            </w:r>
          </w:p>
        </w:tc>
      </w:tr>
      <w:tr w:rsidR="00CF6C7C" w:rsidRPr="00CF6C7C" w:rsidTr="00CF6C7C">
        <w:trPr>
          <w:trHeight w:val="765"/>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201603,82</w:t>
            </w:r>
          </w:p>
        </w:tc>
      </w:tr>
      <w:tr w:rsidR="00CF6C7C" w:rsidRPr="00CF6C7C" w:rsidTr="00CF6C7C">
        <w:trPr>
          <w:trHeight w:val="495"/>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201603,82</w:t>
            </w:r>
          </w:p>
        </w:tc>
      </w:tr>
      <w:tr w:rsidR="00CF6C7C" w:rsidRPr="00CF6C7C" w:rsidTr="00CF6C7C">
        <w:trPr>
          <w:trHeight w:val="570"/>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Финансовое обеспечение выполнения функций государственными органами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201603,82</w:t>
            </w:r>
          </w:p>
        </w:tc>
      </w:tr>
      <w:tr w:rsidR="00CF6C7C" w:rsidRPr="00CF6C7C" w:rsidTr="00CF6C7C">
        <w:trPr>
          <w:trHeight w:val="975"/>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201603,82</w:t>
            </w:r>
          </w:p>
        </w:tc>
      </w:tr>
      <w:tr w:rsidR="00CF6C7C" w:rsidRPr="00CF6C7C" w:rsidTr="00CF6C7C">
        <w:trPr>
          <w:trHeight w:val="153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том числе:</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2732660,61</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2732660,61</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Финансовое обеспечение выполнения функций государственными органами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2732660,61</w:t>
            </w:r>
          </w:p>
        </w:tc>
      </w:tr>
      <w:tr w:rsidR="00CF6C7C" w:rsidRPr="00CF6C7C" w:rsidTr="00CF6C7C">
        <w:trPr>
          <w:trHeight w:val="99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2265226,61</w:t>
            </w:r>
          </w:p>
        </w:tc>
      </w:tr>
      <w:tr w:rsidR="00CF6C7C" w:rsidRPr="00CF6C7C" w:rsidTr="00CF6C7C">
        <w:trPr>
          <w:trHeight w:val="54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452434,00</w:t>
            </w:r>
          </w:p>
        </w:tc>
      </w:tr>
      <w:tr w:rsidR="00CF6C7C" w:rsidRPr="00CF6C7C" w:rsidTr="00CF6C7C">
        <w:trPr>
          <w:trHeight w:val="45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Уплата прочих налогов и сборов</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15000,00</w:t>
            </w:r>
          </w:p>
        </w:tc>
      </w:tr>
      <w:tr w:rsidR="00CF6C7C" w:rsidRPr="00CF6C7C" w:rsidTr="00CF6C7C">
        <w:trPr>
          <w:trHeight w:val="465"/>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Уплата иных платежей</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15000,00</w:t>
            </w:r>
          </w:p>
        </w:tc>
      </w:tr>
      <w:tr w:rsidR="00CF6C7C" w:rsidRPr="00CF6C7C" w:rsidTr="00CF6C7C">
        <w:trPr>
          <w:trHeight w:val="465"/>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Уплата налога на имущество организаций и земельного налога</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99 0 89 00000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 </w:t>
            </w:r>
          </w:p>
        </w:tc>
      </w:tr>
      <w:tr w:rsidR="00CF6C7C" w:rsidRPr="00CF6C7C" w:rsidTr="00CF6C7C">
        <w:trPr>
          <w:trHeight w:val="42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бюджетные ассигнования</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99 0 89 20401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 </w:t>
            </w:r>
          </w:p>
        </w:tc>
      </w:tr>
      <w:tr w:rsidR="00CF6C7C" w:rsidRPr="00CF6C7C" w:rsidTr="00CF6C7C">
        <w:trPr>
          <w:trHeight w:val="780"/>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CF6C7C">
              <w:rPr>
                <w:rFonts w:ascii="Arial" w:eastAsia="Times New Roman" w:hAnsi="Arial" w:cs="Arial"/>
                <w:sz w:val="16"/>
                <w:szCs w:val="16"/>
                <w:lang w:eastAsia="ru-RU"/>
              </w:rPr>
              <w:t>, в том числе:</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06</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auto" w:fill="auto"/>
            <w:vAlign w:val="bottom"/>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277" w:type="dxa"/>
            <w:tcBorders>
              <w:top w:val="nil"/>
              <w:left w:val="nil"/>
              <w:bottom w:val="single" w:sz="4" w:space="0" w:color="000000"/>
              <w:right w:val="single" w:sz="4" w:space="0" w:color="000000"/>
            </w:tcBorders>
            <w:shd w:val="clear" w:color="FFFFCC"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459784,73</w:t>
            </w:r>
          </w:p>
        </w:tc>
      </w:tr>
      <w:tr w:rsidR="00CF6C7C" w:rsidRPr="00CF6C7C" w:rsidTr="00CF6C7C">
        <w:trPr>
          <w:trHeight w:val="675"/>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и органов местного самоуправления</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9 90 0400000</w:t>
            </w:r>
          </w:p>
        </w:tc>
        <w:tc>
          <w:tcPr>
            <w:tcW w:w="44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27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420"/>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Центральный аппарат</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509"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06</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000</w:t>
            </w:r>
          </w:p>
        </w:tc>
        <w:tc>
          <w:tcPr>
            <w:tcW w:w="5277" w:type="dxa"/>
            <w:tcBorders>
              <w:top w:val="nil"/>
              <w:left w:val="nil"/>
              <w:bottom w:val="single" w:sz="4" w:space="0" w:color="000000"/>
              <w:right w:val="single" w:sz="4" w:space="0" w:color="000000"/>
            </w:tcBorders>
            <w:shd w:val="clear" w:color="FFFFCC"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420"/>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lastRenderedPageBreak/>
              <w:t>Расходы за счет местного бюджета на организацию работы аппарата управления</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27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465"/>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nil"/>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509"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441" w:type="dxa"/>
            <w:tcBorders>
              <w:top w:val="nil"/>
              <w:left w:val="nil"/>
              <w:bottom w:val="nil"/>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27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459784,73</w:t>
            </w:r>
          </w:p>
        </w:tc>
      </w:tr>
      <w:tr w:rsidR="00CF6C7C" w:rsidRPr="00CF6C7C" w:rsidTr="00CF6C7C">
        <w:trPr>
          <w:trHeight w:val="405"/>
        </w:trPr>
        <w:tc>
          <w:tcPr>
            <w:tcW w:w="1867" w:type="dxa"/>
            <w:tcBorders>
              <w:top w:val="nil"/>
              <w:left w:val="single" w:sz="4" w:space="0" w:color="000000"/>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Национальная оборона</w:t>
            </w:r>
          </w:p>
        </w:tc>
        <w:tc>
          <w:tcPr>
            <w:tcW w:w="516"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09"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w:t>
            </w:r>
          </w:p>
        </w:tc>
        <w:tc>
          <w:tcPr>
            <w:tcW w:w="715"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441700,00</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Мобилизационная  и вневойсковая подготовка</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441700,00</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441700,00</w:t>
            </w:r>
          </w:p>
        </w:tc>
      </w:tr>
      <w:tr w:rsidR="00CF6C7C" w:rsidRPr="00CF6C7C" w:rsidTr="00CF6C7C">
        <w:trPr>
          <w:trHeight w:val="72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w:t>
            </w:r>
            <w:r w:rsidRPr="00CF6C7C">
              <w:rPr>
                <w:rFonts w:ascii="Times New Roman" w:eastAsia="Times New Roman" w:hAnsi="Times New Roman" w:cs="Times New Roman"/>
                <w:i/>
                <w:iCs/>
                <w:sz w:val="18"/>
                <w:szCs w:val="18"/>
                <w:lang w:eastAsia="ru-RU"/>
              </w:rPr>
              <w:t>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46 3 00 51180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441700,00</w:t>
            </w:r>
          </w:p>
        </w:tc>
      </w:tr>
      <w:tr w:rsidR="00CF6C7C" w:rsidRPr="00CF6C7C" w:rsidTr="00CF6C7C">
        <w:trPr>
          <w:trHeight w:val="1005"/>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46 3 00 51180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441700,00</w:t>
            </w:r>
          </w:p>
        </w:tc>
      </w:tr>
      <w:tr w:rsidR="00CF6C7C" w:rsidRPr="00CF6C7C" w:rsidTr="00CF6C7C">
        <w:trPr>
          <w:trHeight w:val="54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46 3 00 51180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0,00</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Национальная </w:t>
            </w:r>
            <w:proofErr w:type="spellStart"/>
            <w:r w:rsidRPr="00CF6C7C">
              <w:rPr>
                <w:rFonts w:ascii="Times New Roman" w:eastAsia="Times New Roman" w:hAnsi="Times New Roman" w:cs="Times New Roman"/>
                <w:sz w:val="18"/>
                <w:szCs w:val="18"/>
                <w:lang w:eastAsia="ru-RU"/>
              </w:rPr>
              <w:t>безопсность</w:t>
            </w:r>
            <w:proofErr w:type="spellEnd"/>
            <w:r w:rsidRPr="00CF6C7C">
              <w:rPr>
                <w:rFonts w:ascii="Times New Roman" w:eastAsia="Times New Roman" w:hAnsi="Times New Roman" w:cs="Times New Roman"/>
                <w:sz w:val="18"/>
                <w:szCs w:val="18"/>
                <w:lang w:eastAsia="ru-RU"/>
              </w:rPr>
              <w:t xml:space="preserve"> и правоохранительная деятельность</w:t>
            </w:r>
          </w:p>
        </w:tc>
        <w:tc>
          <w:tcPr>
            <w:tcW w:w="516"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09"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15"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000000" w:fill="808080"/>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2696700,00</w:t>
            </w:r>
          </w:p>
        </w:tc>
      </w:tr>
      <w:tr w:rsidR="00CF6C7C" w:rsidRPr="00CF6C7C" w:rsidTr="00CF6C7C">
        <w:trPr>
          <w:trHeight w:val="144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70 0 00 32060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2143700,00</w:t>
            </w:r>
          </w:p>
        </w:tc>
      </w:tr>
      <w:tr w:rsidR="00CF6C7C" w:rsidRPr="00CF6C7C" w:rsidTr="00CF6C7C">
        <w:trPr>
          <w:trHeight w:val="720"/>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70 0 00 32060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473000,00</w:t>
            </w:r>
          </w:p>
        </w:tc>
      </w:tr>
      <w:tr w:rsidR="00CF6C7C" w:rsidRPr="00CF6C7C" w:rsidTr="00CF6C7C">
        <w:trPr>
          <w:trHeight w:val="720"/>
        </w:trPr>
        <w:tc>
          <w:tcPr>
            <w:tcW w:w="186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9909924800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80000,00</w:t>
            </w:r>
          </w:p>
        </w:tc>
      </w:tr>
      <w:tr w:rsidR="00CF6C7C" w:rsidRPr="00CF6C7C" w:rsidTr="00CF6C7C">
        <w:trPr>
          <w:trHeight w:val="450"/>
        </w:trPr>
        <w:tc>
          <w:tcPr>
            <w:tcW w:w="1867" w:type="dxa"/>
            <w:tcBorders>
              <w:top w:val="nil"/>
              <w:left w:val="single" w:sz="4" w:space="0" w:color="000000"/>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 xml:space="preserve"> Жилищно-коммунальное  хозяйство</w:t>
            </w:r>
          </w:p>
        </w:tc>
        <w:tc>
          <w:tcPr>
            <w:tcW w:w="516"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05</w:t>
            </w:r>
          </w:p>
        </w:tc>
        <w:tc>
          <w:tcPr>
            <w:tcW w:w="509"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715"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277"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2117469,00</w:t>
            </w:r>
          </w:p>
        </w:tc>
      </w:tr>
      <w:tr w:rsidR="00CF6C7C" w:rsidRPr="00CF6C7C" w:rsidTr="00CF6C7C">
        <w:trPr>
          <w:trHeight w:val="51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color w:val="333333"/>
                <w:sz w:val="20"/>
                <w:szCs w:val="20"/>
                <w:lang w:eastAsia="ru-RU"/>
              </w:rPr>
            </w:pPr>
            <w:r w:rsidRPr="00CF6C7C">
              <w:rPr>
                <w:rFonts w:ascii="Times New Roman" w:eastAsia="Times New Roman" w:hAnsi="Times New Roman" w:cs="Times New Roman"/>
                <w:b/>
                <w:bCs/>
                <w:color w:val="333333"/>
                <w:sz w:val="20"/>
                <w:szCs w:val="20"/>
                <w:lang w:eastAsia="ru-RU"/>
              </w:rPr>
              <w:t>Коммунальное хозяйство</w:t>
            </w:r>
          </w:p>
        </w:tc>
        <w:tc>
          <w:tcPr>
            <w:tcW w:w="516"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460200,00</w:t>
            </w:r>
          </w:p>
        </w:tc>
      </w:tr>
      <w:tr w:rsidR="00CF6C7C" w:rsidRPr="00CF6C7C" w:rsidTr="00CF6C7C">
        <w:trPr>
          <w:trHeight w:val="450"/>
        </w:trPr>
        <w:tc>
          <w:tcPr>
            <w:tcW w:w="1867" w:type="dxa"/>
            <w:tcBorders>
              <w:top w:val="nil"/>
              <w:left w:val="single" w:sz="4" w:space="0" w:color="000000"/>
              <w:bottom w:val="single" w:sz="4" w:space="0" w:color="000000"/>
              <w:right w:val="nil"/>
            </w:tcBorders>
            <w:shd w:val="clear" w:color="auto" w:fill="auto"/>
            <w:vAlign w:val="center"/>
            <w:hideMark/>
          </w:tcPr>
          <w:p w:rsidR="00CF6C7C" w:rsidRPr="00CF6C7C" w:rsidRDefault="00CF6C7C" w:rsidP="00CF6C7C">
            <w:pPr>
              <w:spacing w:after="0" w:line="240" w:lineRule="auto"/>
              <w:rPr>
                <w:rFonts w:ascii="Arial" w:eastAsia="Times New Roman" w:hAnsi="Arial" w:cs="Arial"/>
                <w:color w:val="000000"/>
                <w:sz w:val="16"/>
                <w:szCs w:val="16"/>
                <w:lang w:eastAsia="ru-RU"/>
              </w:rPr>
            </w:pPr>
            <w:r w:rsidRPr="00CF6C7C">
              <w:rPr>
                <w:rFonts w:ascii="Arial" w:eastAsia="Times New Roman" w:hAnsi="Arial" w:cs="Arial"/>
                <w:color w:val="000000"/>
                <w:sz w:val="16"/>
                <w:szCs w:val="16"/>
                <w:lang w:eastAsia="ru-RU"/>
              </w:rPr>
              <w:lastRenderedPageBreak/>
              <w:t xml:space="preserve">Реализация функций иных федеральных органов гос. власти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20"/>
                <w:szCs w:val="20"/>
                <w:lang w:eastAsia="ru-RU"/>
              </w:rPr>
            </w:pPr>
            <w:r w:rsidRPr="00CF6C7C">
              <w:rPr>
                <w:rFonts w:ascii="Times New Roman" w:eastAsia="Times New Roman" w:hAnsi="Times New Roman" w:cs="Times New Roman"/>
                <w:sz w:val="20"/>
                <w:szCs w:val="20"/>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460200,00</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99 0 35 35102</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2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460200,00</w:t>
            </w:r>
          </w:p>
        </w:tc>
      </w:tr>
      <w:tr w:rsidR="00CF6C7C" w:rsidRPr="00CF6C7C" w:rsidTr="00CF6C7C">
        <w:trPr>
          <w:trHeight w:val="375"/>
        </w:trPr>
        <w:tc>
          <w:tcPr>
            <w:tcW w:w="1867" w:type="dxa"/>
            <w:tcBorders>
              <w:top w:val="nil"/>
              <w:left w:val="single" w:sz="4" w:space="0" w:color="000000"/>
              <w:bottom w:val="single" w:sz="4" w:space="0" w:color="000000"/>
              <w:right w:val="nil"/>
            </w:tcBorders>
            <w:shd w:val="clear" w:color="auto" w:fill="auto"/>
            <w:vAlign w:val="bottom"/>
            <w:hideMark/>
          </w:tcPr>
          <w:p w:rsidR="00CF6C7C" w:rsidRPr="00CF6C7C" w:rsidRDefault="00CF6C7C" w:rsidP="00CF6C7C">
            <w:pPr>
              <w:spacing w:after="0" w:line="240" w:lineRule="auto"/>
              <w:rPr>
                <w:rFonts w:ascii="Arial" w:eastAsia="Times New Roman" w:hAnsi="Arial" w:cs="Arial"/>
                <w:b/>
                <w:bCs/>
                <w:color w:val="000000"/>
                <w:sz w:val="16"/>
                <w:szCs w:val="16"/>
                <w:lang w:eastAsia="ru-RU"/>
              </w:rPr>
            </w:pPr>
            <w:r w:rsidRPr="00CF6C7C">
              <w:rPr>
                <w:rFonts w:ascii="Arial" w:eastAsia="Times New Roman" w:hAnsi="Arial" w:cs="Arial"/>
                <w:b/>
                <w:bCs/>
                <w:color w:val="000000"/>
                <w:sz w:val="16"/>
                <w:szCs w:val="16"/>
                <w:lang w:eastAsia="ru-RU"/>
              </w:rPr>
              <w:t>Благоустройство</w:t>
            </w:r>
          </w:p>
        </w:tc>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1657269,00</w:t>
            </w:r>
          </w:p>
        </w:tc>
      </w:tr>
      <w:tr w:rsidR="00CF6C7C" w:rsidRPr="00CF6C7C" w:rsidTr="00CF6C7C">
        <w:trPr>
          <w:trHeight w:val="36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Мероприятия в области благоустройства</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1657269,00</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1248413,00</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Прочие  мероприятия  по благоустройству (содержание свалки)</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408856,00</w:t>
            </w:r>
          </w:p>
        </w:tc>
      </w:tr>
      <w:tr w:rsidR="00CF6C7C" w:rsidRPr="00CF6C7C" w:rsidTr="00CF6C7C">
        <w:trPr>
          <w:trHeight w:val="480"/>
        </w:trPr>
        <w:tc>
          <w:tcPr>
            <w:tcW w:w="186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50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408856,00</w:t>
            </w:r>
          </w:p>
        </w:tc>
      </w:tr>
      <w:tr w:rsidR="00CF6C7C" w:rsidRPr="00CF6C7C" w:rsidTr="00CF6C7C">
        <w:trPr>
          <w:trHeight w:val="450"/>
        </w:trPr>
        <w:tc>
          <w:tcPr>
            <w:tcW w:w="1867" w:type="dxa"/>
            <w:tcBorders>
              <w:top w:val="nil"/>
              <w:left w:val="single" w:sz="8" w:space="0" w:color="auto"/>
              <w:bottom w:val="nil"/>
              <w:right w:val="single" w:sz="8" w:space="0" w:color="auto"/>
            </w:tcBorders>
            <w:shd w:val="clear" w:color="auto" w:fill="auto"/>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Непрограммные направления деятельности</w:t>
            </w:r>
          </w:p>
        </w:tc>
        <w:tc>
          <w:tcPr>
            <w:tcW w:w="516"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10</w:t>
            </w:r>
          </w:p>
        </w:tc>
        <w:tc>
          <w:tcPr>
            <w:tcW w:w="509"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99 0 00 00000</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115000,00</w:t>
            </w:r>
          </w:p>
        </w:tc>
      </w:tr>
      <w:tr w:rsidR="00CF6C7C" w:rsidRPr="00CF6C7C" w:rsidTr="00CF6C7C">
        <w:trPr>
          <w:trHeight w:val="675"/>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Доплаты к пенсиям государственных служащих субъектов Российской Федерации  и муниципальных служащих</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509"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115000,00</w:t>
            </w:r>
          </w:p>
        </w:tc>
      </w:tr>
      <w:tr w:rsidR="00CF6C7C" w:rsidRPr="00CF6C7C" w:rsidTr="00CF6C7C">
        <w:trPr>
          <w:trHeight w:val="450"/>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Социальное обеспечение и иные выплаты населению</w:t>
            </w:r>
          </w:p>
        </w:tc>
        <w:tc>
          <w:tcPr>
            <w:tcW w:w="51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64"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509" w:type="dxa"/>
            <w:tcBorders>
              <w:top w:val="nil"/>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715" w:type="dxa"/>
            <w:tcBorders>
              <w:top w:val="nil"/>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441"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300</w:t>
            </w:r>
          </w:p>
        </w:tc>
        <w:tc>
          <w:tcPr>
            <w:tcW w:w="5277"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115000,00</w:t>
            </w:r>
          </w:p>
        </w:tc>
      </w:tr>
    </w:tbl>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tbl>
      <w:tblPr>
        <w:tblW w:w="9689" w:type="dxa"/>
        <w:tblLook w:val="04A0" w:firstRow="1" w:lastRow="0" w:firstColumn="1" w:lastColumn="0" w:noHBand="0" w:noVBand="1"/>
      </w:tblPr>
      <w:tblGrid>
        <w:gridCol w:w="2088"/>
        <w:gridCol w:w="807"/>
        <w:gridCol w:w="595"/>
        <w:gridCol w:w="799"/>
        <w:gridCol w:w="817"/>
        <w:gridCol w:w="652"/>
        <w:gridCol w:w="787"/>
        <w:gridCol w:w="3462"/>
      </w:tblGrid>
      <w:tr w:rsidR="00CF6C7C" w:rsidRPr="00CF6C7C" w:rsidTr="00CF6C7C">
        <w:trPr>
          <w:trHeight w:val="25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4"/>
                <w:szCs w:val="24"/>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Приложение 5</w:t>
            </w:r>
          </w:p>
        </w:tc>
      </w:tr>
      <w:tr w:rsidR="00CF6C7C" w:rsidRPr="00CF6C7C" w:rsidTr="00CF6C7C">
        <w:trPr>
          <w:trHeight w:val="25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к решению Совета депутатов </w:t>
            </w:r>
          </w:p>
        </w:tc>
      </w:tr>
      <w:tr w:rsidR="00CF6C7C" w:rsidRPr="00CF6C7C" w:rsidTr="00CF6C7C">
        <w:trPr>
          <w:trHeight w:val="25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Саринского сельского  поселения</w:t>
            </w:r>
          </w:p>
        </w:tc>
      </w:tr>
      <w:tr w:rsidR="00CF6C7C" w:rsidRPr="00CF6C7C" w:rsidTr="00CF6C7C">
        <w:trPr>
          <w:trHeight w:val="25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"О бюджете Саринского сельского поселения на 2025 год  и на плановый период 2026 и 2027 годов"</w:t>
            </w:r>
          </w:p>
        </w:tc>
      </w:tr>
      <w:tr w:rsidR="00CF6C7C" w:rsidRPr="00CF6C7C" w:rsidTr="00CF6C7C">
        <w:trPr>
          <w:trHeight w:val="25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w:t>
            </w: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Arial" w:eastAsia="Times New Roman" w:hAnsi="Arial" w:cs="Arial"/>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color w:val="000000"/>
                <w:sz w:val="20"/>
                <w:szCs w:val="20"/>
                <w:lang w:eastAsia="ru-RU"/>
              </w:rPr>
            </w:pPr>
            <w:r w:rsidRPr="00CF6C7C">
              <w:rPr>
                <w:rFonts w:ascii="Arial" w:eastAsia="Times New Roman" w:hAnsi="Arial" w:cs="Arial"/>
                <w:color w:val="000000"/>
                <w:sz w:val="20"/>
                <w:szCs w:val="20"/>
                <w:lang w:eastAsia="ru-RU"/>
              </w:rPr>
              <w:t>от20.12.2024 №22</w:t>
            </w:r>
          </w:p>
        </w:tc>
      </w:tr>
      <w:tr w:rsidR="00CF6C7C" w:rsidRPr="00CF6C7C" w:rsidTr="00CF6C7C">
        <w:trPr>
          <w:trHeight w:val="13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color w:val="000000"/>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135"/>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r>
      <w:tr w:rsidR="00CF6C7C" w:rsidRPr="00CF6C7C" w:rsidTr="00CF6C7C">
        <w:trPr>
          <w:trHeight w:val="315"/>
        </w:trPr>
        <w:tc>
          <w:tcPr>
            <w:tcW w:w="9689" w:type="dxa"/>
            <w:gridSpan w:val="8"/>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 xml:space="preserve">Ведомственная структура </w:t>
            </w:r>
          </w:p>
        </w:tc>
      </w:tr>
      <w:tr w:rsidR="00CF6C7C" w:rsidRPr="00CF6C7C" w:rsidTr="00CF6C7C">
        <w:trPr>
          <w:trHeight w:val="510"/>
        </w:trPr>
        <w:tc>
          <w:tcPr>
            <w:tcW w:w="9689" w:type="dxa"/>
            <w:gridSpan w:val="8"/>
            <w:tcBorders>
              <w:top w:val="nil"/>
              <w:left w:val="nil"/>
              <w:bottom w:val="nil"/>
              <w:right w:val="nil"/>
            </w:tcBorders>
            <w:shd w:val="clear" w:color="auto" w:fill="auto"/>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 xml:space="preserve">расходов  бюджета  Саринского сельского поселения   на плановый период  2026 и 2027 годов </w:t>
            </w:r>
          </w:p>
        </w:tc>
      </w:tr>
      <w:tr w:rsidR="00CF6C7C" w:rsidRPr="00CF6C7C" w:rsidTr="00CF6C7C">
        <w:trPr>
          <w:trHeight w:val="270"/>
        </w:trPr>
        <w:tc>
          <w:tcPr>
            <w:tcW w:w="152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p>
        </w:tc>
        <w:tc>
          <w:tcPr>
            <w:tcW w:w="503"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7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388"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rPr>
                <w:rFonts w:ascii="Times New Roman" w:eastAsia="Times New Roman" w:hAnsi="Times New Roman" w:cs="Times New Roman"/>
                <w:sz w:val="20"/>
                <w:szCs w:val="20"/>
                <w:lang w:eastAsia="ru-RU"/>
              </w:rPr>
            </w:pPr>
          </w:p>
        </w:tc>
        <w:tc>
          <w:tcPr>
            <w:tcW w:w="5079" w:type="dxa"/>
            <w:tcBorders>
              <w:top w:val="nil"/>
              <w:left w:val="nil"/>
              <w:bottom w:val="nil"/>
              <w:right w:val="nil"/>
            </w:tcBorders>
            <w:shd w:val="clear" w:color="auto" w:fill="auto"/>
            <w:noWrap/>
            <w:vAlign w:val="bottom"/>
            <w:hideMark/>
          </w:tcPr>
          <w:p w:rsidR="00CF6C7C" w:rsidRPr="00CF6C7C" w:rsidRDefault="00CF6C7C" w:rsidP="00CF6C7C">
            <w:pPr>
              <w:spacing w:after="0" w:line="240" w:lineRule="auto"/>
              <w:jc w:val="right"/>
              <w:rPr>
                <w:rFonts w:ascii="Arial" w:eastAsia="Times New Roman" w:hAnsi="Arial" w:cs="Arial"/>
                <w:sz w:val="20"/>
                <w:szCs w:val="20"/>
                <w:lang w:eastAsia="ru-RU"/>
              </w:rPr>
            </w:pPr>
            <w:r w:rsidRPr="00CF6C7C">
              <w:rPr>
                <w:rFonts w:ascii="Arial" w:eastAsia="Times New Roman" w:hAnsi="Arial" w:cs="Arial"/>
                <w:sz w:val="20"/>
                <w:szCs w:val="20"/>
                <w:lang w:eastAsia="ru-RU"/>
              </w:rPr>
              <w:t xml:space="preserve"> рублей</w:t>
            </w:r>
          </w:p>
        </w:tc>
      </w:tr>
      <w:tr w:rsidR="00CF6C7C" w:rsidRPr="00CF6C7C" w:rsidTr="00CF6C7C">
        <w:trPr>
          <w:trHeight w:val="600"/>
        </w:trPr>
        <w:tc>
          <w:tcPr>
            <w:tcW w:w="1527" w:type="dxa"/>
            <w:vMerge w:val="restart"/>
            <w:tcBorders>
              <w:top w:val="single" w:sz="4" w:space="0" w:color="auto"/>
              <w:left w:val="single" w:sz="4" w:space="0" w:color="auto"/>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Наименование</w:t>
            </w:r>
          </w:p>
        </w:tc>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Ведомство</w:t>
            </w:r>
          </w:p>
        </w:tc>
        <w:tc>
          <w:tcPr>
            <w:tcW w:w="377" w:type="dxa"/>
            <w:vMerge w:val="restart"/>
            <w:tcBorders>
              <w:top w:val="single" w:sz="4" w:space="0" w:color="auto"/>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Раздел</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Подраздел</w:t>
            </w:r>
          </w:p>
        </w:tc>
        <w:tc>
          <w:tcPr>
            <w:tcW w:w="697" w:type="dxa"/>
            <w:vMerge w:val="restart"/>
            <w:tcBorders>
              <w:top w:val="single" w:sz="4" w:space="0" w:color="auto"/>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Целевая статья</w:t>
            </w:r>
          </w:p>
        </w:tc>
        <w:tc>
          <w:tcPr>
            <w:tcW w:w="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b/>
                <w:bCs/>
                <w:sz w:val="16"/>
                <w:szCs w:val="16"/>
                <w:lang w:eastAsia="ru-RU"/>
              </w:rPr>
            </w:pPr>
            <w:r w:rsidRPr="00CF6C7C">
              <w:rPr>
                <w:rFonts w:ascii="Arial" w:eastAsia="Times New Roman" w:hAnsi="Arial" w:cs="Arial"/>
                <w:b/>
                <w:bCs/>
                <w:sz w:val="16"/>
                <w:szCs w:val="16"/>
                <w:lang w:eastAsia="ru-RU"/>
              </w:rPr>
              <w:t>Группа вида расхода</w:t>
            </w:r>
          </w:p>
        </w:tc>
        <w:tc>
          <w:tcPr>
            <w:tcW w:w="5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Сумма</w:t>
            </w:r>
          </w:p>
        </w:tc>
      </w:tr>
      <w:tr w:rsidR="00CF6C7C" w:rsidRPr="00CF6C7C" w:rsidTr="00CF6C7C">
        <w:trPr>
          <w:trHeight w:val="420"/>
        </w:trPr>
        <w:tc>
          <w:tcPr>
            <w:tcW w:w="1527" w:type="dxa"/>
            <w:vMerge/>
            <w:tcBorders>
              <w:top w:val="single" w:sz="4" w:space="0" w:color="auto"/>
              <w:left w:val="single" w:sz="4" w:space="0" w:color="auto"/>
              <w:bottom w:val="single" w:sz="4" w:space="0" w:color="000000"/>
              <w:right w:val="nil"/>
            </w:tcBorders>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p>
        </w:tc>
        <w:tc>
          <w:tcPr>
            <w:tcW w:w="503" w:type="dxa"/>
            <w:vMerge/>
            <w:tcBorders>
              <w:top w:val="single" w:sz="4" w:space="0" w:color="auto"/>
              <w:left w:val="single" w:sz="4" w:space="0" w:color="auto"/>
              <w:bottom w:val="single" w:sz="4" w:space="0" w:color="000000"/>
              <w:right w:val="single" w:sz="4" w:space="0" w:color="auto"/>
            </w:tcBorders>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p>
        </w:tc>
        <w:tc>
          <w:tcPr>
            <w:tcW w:w="377" w:type="dxa"/>
            <w:vMerge/>
            <w:tcBorders>
              <w:top w:val="single" w:sz="4" w:space="0" w:color="auto"/>
              <w:left w:val="nil"/>
              <w:bottom w:val="single" w:sz="4" w:space="0" w:color="000000"/>
              <w:right w:val="nil"/>
            </w:tcBorders>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p>
        </w:tc>
        <w:tc>
          <w:tcPr>
            <w:tcW w:w="496" w:type="dxa"/>
            <w:vMerge/>
            <w:tcBorders>
              <w:top w:val="single" w:sz="4" w:space="0" w:color="auto"/>
              <w:left w:val="single" w:sz="4" w:space="0" w:color="auto"/>
              <w:bottom w:val="single" w:sz="4" w:space="0" w:color="000000"/>
              <w:right w:val="single" w:sz="4" w:space="0" w:color="auto"/>
            </w:tcBorders>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p>
        </w:tc>
        <w:tc>
          <w:tcPr>
            <w:tcW w:w="697" w:type="dxa"/>
            <w:vMerge/>
            <w:tcBorders>
              <w:top w:val="single" w:sz="4" w:space="0" w:color="auto"/>
              <w:left w:val="nil"/>
              <w:bottom w:val="single" w:sz="4" w:space="0" w:color="000000"/>
              <w:right w:val="nil"/>
            </w:tcBorders>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p>
        </w:tc>
        <w:tc>
          <w:tcPr>
            <w:tcW w:w="388" w:type="dxa"/>
            <w:vMerge/>
            <w:tcBorders>
              <w:top w:val="single" w:sz="4" w:space="0" w:color="auto"/>
              <w:left w:val="single" w:sz="4" w:space="0" w:color="auto"/>
              <w:bottom w:val="single" w:sz="4" w:space="0" w:color="000000"/>
              <w:right w:val="single" w:sz="4" w:space="0" w:color="auto"/>
            </w:tcBorders>
            <w:vAlign w:val="center"/>
            <w:hideMark/>
          </w:tcPr>
          <w:p w:rsidR="00CF6C7C" w:rsidRPr="00CF6C7C" w:rsidRDefault="00CF6C7C" w:rsidP="00CF6C7C">
            <w:pPr>
              <w:spacing w:after="0" w:line="240" w:lineRule="auto"/>
              <w:rPr>
                <w:rFonts w:ascii="Arial" w:eastAsia="Times New Roman" w:hAnsi="Arial" w:cs="Arial"/>
                <w:b/>
                <w:bCs/>
                <w:sz w:val="16"/>
                <w:szCs w:val="16"/>
                <w:lang w:eastAsia="ru-RU"/>
              </w:rPr>
            </w:pPr>
          </w:p>
        </w:tc>
        <w:tc>
          <w:tcPr>
            <w:tcW w:w="622" w:type="dxa"/>
            <w:tcBorders>
              <w:top w:val="nil"/>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2026</w:t>
            </w:r>
          </w:p>
        </w:tc>
        <w:tc>
          <w:tcPr>
            <w:tcW w:w="5079" w:type="dxa"/>
            <w:tcBorders>
              <w:top w:val="nil"/>
              <w:left w:val="nil"/>
              <w:bottom w:val="single" w:sz="4" w:space="0" w:color="auto"/>
              <w:right w:val="single" w:sz="4" w:space="0" w:color="auto"/>
            </w:tcBorders>
            <w:shd w:val="clear" w:color="auto" w:fill="auto"/>
            <w:noWrap/>
            <w:vAlign w:val="center"/>
            <w:hideMark/>
          </w:tcPr>
          <w:p w:rsidR="00CF6C7C" w:rsidRPr="00CF6C7C" w:rsidRDefault="00CF6C7C" w:rsidP="00CF6C7C">
            <w:pPr>
              <w:spacing w:after="0" w:line="240" w:lineRule="auto"/>
              <w:jc w:val="center"/>
              <w:rPr>
                <w:rFonts w:ascii="Arial" w:eastAsia="Times New Roman" w:hAnsi="Arial" w:cs="Arial"/>
                <w:b/>
                <w:bCs/>
                <w:sz w:val="20"/>
                <w:szCs w:val="20"/>
                <w:lang w:eastAsia="ru-RU"/>
              </w:rPr>
            </w:pPr>
            <w:r w:rsidRPr="00CF6C7C">
              <w:rPr>
                <w:rFonts w:ascii="Arial" w:eastAsia="Times New Roman" w:hAnsi="Arial" w:cs="Arial"/>
                <w:b/>
                <w:bCs/>
                <w:sz w:val="20"/>
                <w:szCs w:val="20"/>
                <w:lang w:eastAsia="ru-RU"/>
              </w:rPr>
              <w:t>2027</w:t>
            </w:r>
          </w:p>
        </w:tc>
      </w:tr>
      <w:tr w:rsidR="00CF6C7C" w:rsidRPr="00CF6C7C" w:rsidTr="00CF6C7C">
        <w:trPr>
          <w:trHeight w:val="765"/>
        </w:trPr>
        <w:tc>
          <w:tcPr>
            <w:tcW w:w="1527" w:type="dxa"/>
            <w:tcBorders>
              <w:top w:val="nil"/>
              <w:left w:val="single" w:sz="4" w:space="0" w:color="000000"/>
              <w:bottom w:val="single" w:sz="4" w:space="0" w:color="000000"/>
              <w:right w:val="single" w:sz="4" w:space="0" w:color="000000"/>
            </w:tcBorders>
            <w:shd w:val="clear" w:color="808080" w:fill="969696"/>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АДМИНИСТРАЦИЯ  САРИНСКОГО СЕЛЬСКОГО ПОСЕЛЕНИЯ</w:t>
            </w:r>
          </w:p>
        </w:tc>
        <w:tc>
          <w:tcPr>
            <w:tcW w:w="503"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77"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496"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97"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388"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6496671,00</w:t>
            </w:r>
          </w:p>
        </w:tc>
        <w:tc>
          <w:tcPr>
            <w:tcW w:w="5079"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6511713,00</w:t>
            </w:r>
          </w:p>
        </w:tc>
      </w:tr>
      <w:tr w:rsidR="00CF6C7C" w:rsidRPr="00CF6C7C" w:rsidTr="00CF6C7C">
        <w:trPr>
          <w:trHeight w:val="510"/>
        </w:trPr>
        <w:tc>
          <w:tcPr>
            <w:tcW w:w="1527" w:type="dxa"/>
            <w:tcBorders>
              <w:top w:val="nil"/>
              <w:left w:val="single" w:sz="4" w:space="0" w:color="000000"/>
              <w:bottom w:val="single" w:sz="4" w:space="0" w:color="000000"/>
              <w:right w:val="single" w:sz="4" w:space="0" w:color="000000"/>
            </w:tcBorders>
            <w:shd w:val="clear" w:color="808080" w:fill="969696"/>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ОБЩЕГОСУДАРСТВЕННЫЕ ВОПРОСЫ</w:t>
            </w:r>
          </w:p>
        </w:tc>
        <w:tc>
          <w:tcPr>
            <w:tcW w:w="503"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77"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496"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w:t>
            </w:r>
          </w:p>
        </w:tc>
        <w:tc>
          <w:tcPr>
            <w:tcW w:w="697"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388"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622"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2578155,27</w:t>
            </w:r>
          </w:p>
        </w:tc>
        <w:tc>
          <w:tcPr>
            <w:tcW w:w="5079" w:type="dxa"/>
            <w:tcBorders>
              <w:top w:val="nil"/>
              <w:left w:val="nil"/>
              <w:bottom w:val="single" w:sz="4" w:space="0" w:color="000000"/>
              <w:right w:val="single" w:sz="4" w:space="0" w:color="000000"/>
            </w:tcBorders>
            <w:shd w:val="clear" w:color="808080" w:fill="969696"/>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2854998,66</w:t>
            </w:r>
          </w:p>
        </w:tc>
      </w:tr>
      <w:tr w:rsidR="00CF6C7C" w:rsidRPr="00CF6C7C" w:rsidTr="00CF6C7C">
        <w:trPr>
          <w:trHeight w:val="96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99 0 00 00000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755374,84</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755374,84</w:t>
            </w:r>
          </w:p>
        </w:tc>
      </w:tr>
      <w:tr w:rsidR="00CF6C7C" w:rsidRPr="00CF6C7C" w:rsidTr="00CF6C7C">
        <w:trPr>
          <w:trHeight w:val="48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48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48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Глава муниципального образования</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1035"/>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99 0 04 20300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755374,84</w:t>
            </w:r>
          </w:p>
        </w:tc>
      </w:tr>
      <w:tr w:rsidR="00CF6C7C" w:rsidRPr="00CF6C7C" w:rsidTr="00CF6C7C">
        <w:trPr>
          <w:trHeight w:val="1035"/>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00 0 00 00000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201603,82</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201603,82</w:t>
            </w:r>
          </w:p>
        </w:tc>
      </w:tr>
      <w:tr w:rsidR="00CF6C7C" w:rsidRPr="00CF6C7C" w:rsidTr="00CF6C7C">
        <w:trPr>
          <w:trHeight w:val="705"/>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201603,82</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201603,82</w:t>
            </w:r>
          </w:p>
        </w:tc>
      </w:tr>
      <w:tr w:rsidR="00CF6C7C" w:rsidRPr="00CF6C7C" w:rsidTr="00CF6C7C">
        <w:trPr>
          <w:trHeight w:val="60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Финансовое обеспечение выполнения функций государственными органами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201603,82</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201603,82</w:t>
            </w:r>
          </w:p>
        </w:tc>
      </w:tr>
      <w:tr w:rsidR="00CF6C7C" w:rsidRPr="00CF6C7C" w:rsidTr="00CF6C7C">
        <w:trPr>
          <w:trHeight w:val="1035"/>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99 0 04 20401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201603,82</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201603,82</w:t>
            </w:r>
          </w:p>
        </w:tc>
      </w:tr>
      <w:tr w:rsidR="00CF6C7C" w:rsidRPr="00CF6C7C" w:rsidTr="00CF6C7C">
        <w:trPr>
          <w:trHeight w:val="204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b/>
                <w:bCs/>
                <w:sz w:val="20"/>
                <w:szCs w:val="20"/>
                <w:lang w:eastAsia="ru-RU"/>
              </w:rPr>
            </w:pPr>
            <w:r w:rsidRPr="00CF6C7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том числе:</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04</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00 0 00 00000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1621176,61</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1898020,00</w:t>
            </w:r>
          </w:p>
        </w:tc>
      </w:tr>
      <w:tr w:rsidR="00CF6C7C" w:rsidRPr="00CF6C7C" w:rsidTr="00CF6C7C">
        <w:trPr>
          <w:trHeight w:val="48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общегосударственного характера</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1621176,61</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1898020,00</w:t>
            </w:r>
          </w:p>
        </w:tc>
      </w:tr>
      <w:tr w:rsidR="00CF6C7C" w:rsidRPr="00CF6C7C" w:rsidTr="00CF6C7C">
        <w:trPr>
          <w:trHeight w:val="72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Финансовое обеспечение выполнения функций государственными органами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1621176,61</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1898020,00</w:t>
            </w:r>
          </w:p>
        </w:tc>
      </w:tr>
      <w:tr w:rsidR="00CF6C7C" w:rsidRPr="00CF6C7C" w:rsidTr="00CF6C7C">
        <w:trPr>
          <w:trHeight w:val="99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1621176,61</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1898020,00</w:t>
            </w:r>
          </w:p>
        </w:tc>
      </w:tr>
      <w:tr w:rsidR="00CF6C7C" w:rsidRPr="00CF6C7C" w:rsidTr="00CF6C7C">
        <w:trPr>
          <w:trHeight w:val="54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54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Уплата налога на имущество организаций и земельного налога</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99 0 89 20401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54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бюджетные ассигнования</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04</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99 0 04 20401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800</w:t>
            </w:r>
          </w:p>
        </w:tc>
        <w:tc>
          <w:tcPr>
            <w:tcW w:w="622"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2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Arial" w:eastAsia="Times New Roman" w:hAnsi="Arial" w:cs="Arial"/>
                <w:b/>
                <w:bCs/>
                <w:i/>
                <w:iCs/>
                <w:sz w:val="16"/>
                <w:szCs w:val="16"/>
                <w:lang w:eastAsia="ru-RU"/>
              </w:rPr>
            </w:pPr>
            <w:r w:rsidRPr="00CF6C7C">
              <w:rPr>
                <w:rFonts w:ascii="Arial" w:eastAsia="Times New Roman" w:hAnsi="Arial" w:cs="Arial"/>
                <w:b/>
                <w:bCs/>
                <w:i/>
                <w:i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CF6C7C">
              <w:rPr>
                <w:rFonts w:ascii="Arial" w:eastAsia="Times New Roman" w:hAnsi="Arial" w:cs="Arial"/>
                <w:sz w:val="16"/>
                <w:szCs w:val="16"/>
                <w:lang w:eastAsia="ru-RU"/>
              </w:rPr>
              <w:t>, в том числе:</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06</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388"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0,00</w:t>
            </w:r>
          </w:p>
        </w:tc>
        <w:tc>
          <w:tcPr>
            <w:tcW w:w="5079"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0,00</w:t>
            </w:r>
          </w:p>
        </w:tc>
      </w:tr>
      <w:tr w:rsidR="00CF6C7C" w:rsidRPr="00CF6C7C" w:rsidTr="00CF6C7C">
        <w:trPr>
          <w:trHeight w:val="42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Руководство  и управление  в сфере установленных  функций органов  государственной власти  и органов местного самоуправления</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99 0 04 00000</w:t>
            </w:r>
          </w:p>
        </w:tc>
        <w:tc>
          <w:tcPr>
            <w:tcW w:w="388"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62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2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Центральный аппарат</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01</w:t>
            </w:r>
          </w:p>
        </w:tc>
        <w:tc>
          <w:tcPr>
            <w:tcW w:w="496"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06</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99 0 0420401</w:t>
            </w:r>
          </w:p>
        </w:tc>
        <w:tc>
          <w:tcPr>
            <w:tcW w:w="388"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000</w:t>
            </w:r>
          </w:p>
        </w:tc>
        <w:tc>
          <w:tcPr>
            <w:tcW w:w="62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2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Расходы за счет местного бюджета на организацию работы аппарата управления</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99 0 0420401</w:t>
            </w:r>
          </w:p>
        </w:tc>
        <w:tc>
          <w:tcPr>
            <w:tcW w:w="388"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62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2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01</w:t>
            </w:r>
          </w:p>
        </w:tc>
        <w:tc>
          <w:tcPr>
            <w:tcW w:w="496"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06</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99 0 0420401</w:t>
            </w:r>
          </w:p>
        </w:tc>
        <w:tc>
          <w:tcPr>
            <w:tcW w:w="388" w:type="dxa"/>
            <w:tcBorders>
              <w:top w:val="nil"/>
              <w:left w:val="nil"/>
              <w:bottom w:val="single" w:sz="4" w:space="0" w:color="000000"/>
              <w:right w:val="single" w:sz="4" w:space="0" w:color="000000"/>
            </w:tcBorders>
            <w:shd w:val="clear" w:color="auto" w:fill="auto"/>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22"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FFFFCC" w:fill="FFFFFF"/>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05"/>
        </w:trPr>
        <w:tc>
          <w:tcPr>
            <w:tcW w:w="1527" w:type="dxa"/>
            <w:tcBorders>
              <w:top w:val="nil"/>
              <w:left w:val="single" w:sz="4" w:space="0" w:color="000000"/>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Национальная оборона</w:t>
            </w:r>
          </w:p>
        </w:tc>
        <w:tc>
          <w:tcPr>
            <w:tcW w:w="503"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96"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w:t>
            </w:r>
          </w:p>
        </w:tc>
        <w:tc>
          <w:tcPr>
            <w:tcW w:w="697"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388"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808080"/>
            <w:noWrap/>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482200,00</w:t>
            </w:r>
          </w:p>
        </w:tc>
        <w:tc>
          <w:tcPr>
            <w:tcW w:w="5079" w:type="dxa"/>
            <w:tcBorders>
              <w:top w:val="nil"/>
              <w:left w:val="nil"/>
              <w:bottom w:val="single" w:sz="4" w:space="0" w:color="000000"/>
              <w:right w:val="single" w:sz="4" w:space="0" w:color="000000"/>
            </w:tcBorders>
            <w:shd w:val="clear" w:color="000000" w:fill="808080"/>
            <w:noWrap/>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499200,00</w:t>
            </w:r>
          </w:p>
        </w:tc>
      </w:tr>
      <w:tr w:rsidR="00CF6C7C" w:rsidRPr="00CF6C7C" w:rsidTr="00CF6C7C">
        <w:trPr>
          <w:trHeight w:val="48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Мобилизационная  и вневойсковая подготовка</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46 0 00 00000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b/>
                <w:bCs/>
                <w:i/>
                <w:iCs/>
                <w:sz w:val="18"/>
                <w:szCs w:val="18"/>
                <w:lang w:eastAsia="ru-RU"/>
              </w:rPr>
            </w:pPr>
            <w:r w:rsidRPr="00CF6C7C">
              <w:rPr>
                <w:rFonts w:ascii="Times New Roman" w:eastAsia="Times New Roman" w:hAnsi="Times New Roman" w:cs="Times New Roman"/>
                <w:b/>
                <w:bCs/>
                <w:i/>
                <w:iCs/>
                <w:sz w:val="18"/>
                <w:szCs w:val="18"/>
                <w:lang w:eastAsia="ru-RU"/>
              </w:rPr>
              <w:t>499200,00</w:t>
            </w:r>
          </w:p>
        </w:tc>
      </w:tr>
      <w:tr w:rsidR="00CF6C7C" w:rsidRPr="00CF6C7C" w:rsidTr="00CF6C7C">
        <w:trPr>
          <w:trHeight w:val="48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Непрограммные направления деятельности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499200,00</w:t>
            </w:r>
          </w:p>
        </w:tc>
      </w:tr>
      <w:tr w:rsidR="00CF6C7C" w:rsidRPr="00CF6C7C" w:rsidTr="00CF6C7C">
        <w:trPr>
          <w:trHeight w:val="120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 </w:t>
            </w:r>
            <w:r w:rsidRPr="00CF6C7C">
              <w:rPr>
                <w:rFonts w:ascii="Times New Roman" w:eastAsia="Times New Roman" w:hAnsi="Times New Roman" w:cs="Times New Roman"/>
                <w:i/>
                <w:iCs/>
                <w:sz w:val="18"/>
                <w:szCs w:val="18"/>
                <w:lang w:eastAsia="ru-RU"/>
              </w:rPr>
              <w:t>Осуществление первичного воинского учета  на территориях ,где отсутствуют  военные комиссариаты</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46 3 00 51180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499200,00</w:t>
            </w:r>
          </w:p>
        </w:tc>
      </w:tr>
      <w:tr w:rsidR="00CF6C7C" w:rsidRPr="00CF6C7C" w:rsidTr="00CF6C7C">
        <w:trPr>
          <w:trHeight w:val="1005"/>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46 3 00 51180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482200,00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499200,00</w:t>
            </w:r>
          </w:p>
        </w:tc>
      </w:tr>
      <w:tr w:rsidR="00CF6C7C" w:rsidRPr="00CF6C7C" w:rsidTr="00CF6C7C">
        <w:trPr>
          <w:trHeight w:val="1125"/>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Cyr" w:eastAsia="Times New Roman" w:hAnsi="Arial Cyr" w:cs="Arial"/>
                <w:sz w:val="16"/>
                <w:szCs w:val="16"/>
                <w:lang w:eastAsia="ru-RU"/>
              </w:rPr>
            </w:pPr>
            <w:r w:rsidRPr="00CF6C7C">
              <w:rPr>
                <w:rFonts w:ascii="Arial Cyr" w:eastAsia="Times New Roman" w:hAnsi="Arial Cyr" w:cs="Arial"/>
                <w:sz w:val="16"/>
                <w:szCs w:val="16"/>
                <w:lang w:eastAsia="ru-RU"/>
              </w:rPr>
              <w:t>46 3 00 51180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auto" w:fill="auto"/>
            <w:noWrap/>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540"/>
        </w:trPr>
        <w:tc>
          <w:tcPr>
            <w:tcW w:w="1527" w:type="dxa"/>
            <w:tcBorders>
              <w:top w:val="nil"/>
              <w:left w:val="single" w:sz="4" w:space="0" w:color="000000"/>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 xml:space="preserve">Национальная </w:t>
            </w:r>
            <w:proofErr w:type="spellStart"/>
            <w:r w:rsidRPr="00CF6C7C">
              <w:rPr>
                <w:rFonts w:ascii="Times New Roman" w:eastAsia="Times New Roman" w:hAnsi="Times New Roman" w:cs="Times New Roman"/>
                <w:b/>
                <w:bCs/>
                <w:sz w:val="18"/>
                <w:szCs w:val="18"/>
                <w:lang w:eastAsia="ru-RU"/>
              </w:rPr>
              <w:t>безопсность</w:t>
            </w:r>
            <w:proofErr w:type="spellEnd"/>
            <w:r w:rsidRPr="00CF6C7C">
              <w:rPr>
                <w:rFonts w:ascii="Times New Roman" w:eastAsia="Times New Roman" w:hAnsi="Times New Roman" w:cs="Times New Roman"/>
                <w:b/>
                <w:bCs/>
                <w:sz w:val="18"/>
                <w:szCs w:val="18"/>
                <w:lang w:eastAsia="ru-RU"/>
              </w:rPr>
              <w:t xml:space="preserve"> и правоохранительная деятельность</w:t>
            </w:r>
          </w:p>
        </w:tc>
        <w:tc>
          <w:tcPr>
            <w:tcW w:w="503"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96"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697"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2616700,00</w:t>
            </w:r>
          </w:p>
        </w:tc>
        <w:tc>
          <w:tcPr>
            <w:tcW w:w="5079"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2616700,00</w:t>
            </w:r>
          </w:p>
        </w:tc>
      </w:tr>
      <w:tr w:rsidR="00CF6C7C" w:rsidRPr="00CF6C7C" w:rsidTr="00CF6C7C">
        <w:trPr>
          <w:trHeight w:val="66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F6C7C">
              <w:rPr>
                <w:rFonts w:ascii="Times New Roman" w:eastAsia="Times New Roman" w:hAnsi="Times New Roman" w:cs="Times New Roman"/>
                <w:sz w:val="18"/>
                <w:szCs w:val="18"/>
                <w:lang w:eastAsia="ru-RU"/>
              </w:rPr>
              <w:lastRenderedPageBreak/>
              <w:t>внебюджетными фондами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lastRenderedPageBreak/>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7000032060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100</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2143700,00</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2143700,00</w:t>
            </w:r>
          </w:p>
        </w:tc>
      </w:tr>
      <w:tr w:rsidR="00CF6C7C" w:rsidRPr="00CF6C7C" w:rsidTr="00CF6C7C">
        <w:trPr>
          <w:trHeight w:val="78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7000032060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473000,00</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473000,00</w:t>
            </w:r>
          </w:p>
        </w:tc>
      </w:tr>
      <w:tr w:rsidR="00CF6C7C" w:rsidRPr="00CF6C7C" w:rsidTr="00CF6C7C">
        <w:trPr>
          <w:trHeight w:val="375"/>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Иные закупки товаров, работ и услуг для обеспечения пожарной безопасности населения</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10</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9909924800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15"/>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04</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697" w:type="dxa"/>
            <w:tcBorders>
              <w:top w:val="nil"/>
              <w:left w:val="nil"/>
              <w:bottom w:val="single" w:sz="4" w:space="0" w:color="000000"/>
              <w:right w:val="nil"/>
            </w:tcBorders>
            <w:shd w:val="clear" w:color="auto" w:fill="auto"/>
            <w:hideMark/>
          </w:tcPr>
          <w:p w:rsidR="00CF6C7C" w:rsidRPr="00CF6C7C" w:rsidRDefault="00CF6C7C" w:rsidP="00CF6C7C">
            <w:pPr>
              <w:spacing w:after="0" w:line="240" w:lineRule="auto"/>
              <w:rPr>
                <w:rFonts w:ascii="Times New Roman" w:eastAsia="Times New Roman" w:hAnsi="Times New Roman" w:cs="Times New Roman"/>
                <w:color w:val="000000"/>
                <w:sz w:val="18"/>
                <w:szCs w:val="18"/>
                <w:lang w:eastAsia="ru-RU"/>
              </w:rPr>
            </w:pPr>
            <w:r w:rsidRPr="00CF6C7C">
              <w:rPr>
                <w:rFonts w:ascii="Times New Roman" w:eastAsia="Times New Roman" w:hAnsi="Times New Roman" w:cs="Times New Roman"/>
                <w:color w:val="000000"/>
                <w:sz w:val="18"/>
                <w:szCs w:val="18"/>
                <w:lang w:eastAsia="ru-RU"/>
              </w:rPr>
              <w:t>31 6 00 61082</w:t>
            </w:r>
          </w:p>
        </w:tc>
        <w:tc>
          <w:tcPr>
            <w:tcW w:w="388"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0,00</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0,00</w:t>
            </w:r>
          </w:p>
        </w:tc>
      </w:tr>
      <w:tr w:rsidR="00CF6C7C" w:rsidRPr="00CF6C7C" w:rsidTr="00CF6C7C">
        <w:trPr>
          <w:trHeight w:val="510"/>
        </w:trPr>
        <w:tc>
          <w:tcPr>
            <w:tcW w:w="1527" w:type="dxa"/>
            <w:tcBorders>
              <w:top w:val="nil"/>
              <w:left w:val="single" w:sz="4" w:space="0" w:color="000000"/>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 xml:space="preserve"> Жилищно-коммунальное  хозяйство</w:t>
            </w:r>
          </w:p>
        </w:tc>
        <w:tc>
          <w:tcPr>
            <w:tcW w:w="503"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496"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w:t>
            </w:r>
          </w:p>
        </w:tc>
        <w:tc>
          <w:tcPr>
            <w:tcW w:w="697"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00 0 00 00000</w:t>
            </w:r>
          </w:p>
        </w:tc>
        <w:tc>
          <w:tcPr>
            <w:tcW w:w="388" w:type="dxa"/>
            <w:tcBorders>
              <w:top w:val="nil"/>
              <w:left w:val="nil"/>
              <w:bottom w:val="single" w:sz="4" w:space="0" w:color="000000"/>
              <w:right w:val="single" w:sz="4" w:space="0" w:color="000000"/>
            </w:tcBorders>
            <w:shd w:val="clear" w:color="969696"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704615,73</w:t>
            </w:r>
          </w:p>
        </w:tc>
        <w:tc>
          <w:tcPr>
            <w:tcW w:w="5079"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b/>
                <w:bCs/>
                <w:sz w:val="18"/>
                <w:szCs w:val="18"/>
                <w:lang w:eastAsia="ru-RU"/>
              </w:rPr>
            </w:pPr>
            <w:r w:rsidRPr="00CF6C7C">
              <w:rPr>
                <w:rFonts w:ascii="Times New Roman" w:eastAsia="Times New Roman" w:hAnsi="Times New Roman" w:cs="Times New Roman"/>
                <w:b/>
                <w:bCs/>
                <w:sz w:val="18"/>
                <w:szCs w:val="18"/>
                <w:lang w:eastAsia="ru-RU"/>
              </w:rPr>
              <w:t>425814,34</w:t>
            </w:r>
          </w:p>
        </w:tc>
      </w:tr>
      <w:tr w:rsidR="00CF6C7C" w:rsidRPr="00CF6C7C" w:rsidTr="00CF6C7C">
        <w:trPr>
          <w:trHeight w:val="255"/>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Коммунальное хозяйство</w:t>
            </w:r>
          </w:p>
        </w:tc>
        <w:tc>
          <w:tcPr>
            <w:tcW w:w="503" w:type="dxa"/>
            <w:tcBorders>
              <w:top w:val="nil"/>
              <w:left w:val="nil"/>
              <w:bottom w:val="single" w:sz="4" w:space="0" w:color="000000"/>
              <w:right w:val="single" w:sz="4" w:space="0" w:color="000000"/>
            </w:tcBorders>
            <w:shd w:val="clear" w:color="969696"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 </w:t>
            </w:r>
          </w:p>
        </w:tc>
        <w:tc>
          <w:tcPr>
            <w:tcW w:w="388" w:type="dxa"/>
            <w:tcBorders>
              <w:top w:val="nil"/>
              <w:left w:val="nil"/>
              <w:bottom w:val="single" w:sz="4" w:space="0" w:color="000000"/>
              <w:right w:val="single" w:sz="4" w:space="0" w:color="000000"/>
            </w:tcBorders>
            <w:shd w:val="clear" w:color="969696"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72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Реализация функций иных федеральных органов государственной власти</w:t>
            </w:r>
          </w:p>
        </w:tc>
        <w:tc>
          <w:tcPr>
            <w:tcW w:w="503" w:type="dxa"/>
            <w:tcBorders>
              <w:top w:val="nil"/>
              <w:left w:val="nil"/>
              <w:bottom w:val="single" w:sz="4" w:space="0" w:color="000000"/>
              <w:right w:val="single" w:sz="4" w:space="0" w:color="000000"/>
            </w:tcBorders>
            <w:shd w:val="clear" w:color="969696"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99 0 35 35100</w:t>
            </w:r>
          </w:p>
        </w:tc>
        <w:tc>
          <w:tcPr>
            <w:tcW w:w="388" w:type="dxa"/>
            <w:tcBorders>
              <w:top w:val="nil"/>
              <w:left w:val="nil"/>
              <w:bottom w:val="single" w:sz="4" w:space="0" w:color="000000"/>
              <w:right w:val="single" w:sz="4" w:space="0" w:color="000000"/>
            </w:tcBorders>
            <w:shd w:val="clear" w:color="969696"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50"/>
        </w:trPr>
        <w:tc>
          <w:tcPr>
            <w:tcW w:w="1527" w:type="dxa"/>
            <w:tcBorders>
              <w:top w:val="nil"/>
              <w:left w:val="single" w:sz="4" w:space="0" w:color="000000"/>
              <w:bottom w:val="single" w:sz="4" w:space="0" w:color="000000"/>
              <w:right w:val="single" w:sz="4" w:space="0" w:color="000000"/>
            </w:tcBorders>
            <w:shd w:val="clear" w:color="auto" w:fill="auto"/>
            <w:hideMark/>
          </w:tcPr>
          <w:p w:rsidR="00CF6C7C" w:rsidRPr="00CF6C7C" w:rsidRDefault="00CF6C7C" w:rsidP="00CF6C7C">
            <w:pPr>
              <w:spacing w:after="0" w:line="240" w:lineRule="auto"/>
              <w:rPr>
                <w:rFonts w:ascii="Arial" w:eastAsia="Times New Roman" w:hAnsi="Arial" w:cs="Arial"/>
                <w:color w:val="000000"/>
                <w:sz w:val="16"/>
                <w:szCs w:val="16"/>
                <w:lang w:eastAsia="ru-RU"/>
              </w:rPr>
            </w:pPr>
            <w:r w:rsidRPr="00CF6C7C">
              <w:rPr>
                <w:rFonts w:ascii="Arial" w:eastAsia="Times New Roman" w:hAnsi="Arial" w:cs="Arial"/>
                <w:color w:val="000000"/>
                <w:sz w:val="16"/>
                <w:szCs w:val="16"/>
                <w:lang w:eastAsia="ru-RU"/>
              </w:rPr>
              <w:t>Мероприятия в области коммунального хозяйства</w:t>
            </w:r>
          </w:p>
        </w:tc>
        <w:tc>
          <w:tcPr>
            <w:tcW w:w="503" w:type="dxa"/>
            <w:tcBorders>
              <w:top w:val="nil"/>
              <w:left w:val="nil"/>
              <w:bottom w:val="single" w:sz="4" w:space="0" w:color="000000"/>
              <w:right w:val="single" w:sz="4" w:space="0" w:color="000000"/>
            </w:tcBorders>
            <w:shd w:val="clear" w:color="969696"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02</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xml:space="preserve">99 0 35 35102 </w:t>
            </w:r>
          </w:p>
        </w:tc>
        <w:tc>
          <w:tcPr>
            <w:tcW w:w="388" w:type="dxa"/>
            <w:tcBorders>
              <w:top w:val="nil"/>
              <w:left w:val="nil"/>
              <w:bottom w:val="single" w:sz="4" w:space="0" w:color="000000"/>
              <w:right w:val="single" w:sz="4" w:space="0" w:color="000000"/>
            </w:tcBorders>
            <w:shd w:val="clear" w:color="969696"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51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Непрограммные направления деятельности</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99 0 00 00000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704615,73</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425814,34</w:t>
            </w:r>
          </w:p>
        </w:tc>
      </w:tr>
      <w:tr w:rsidR="00CF6C7C" w:rsidRPr="00CF6C7C" w:rsidTr="00CF6C7C">
        <w:trPr>
          <w:trHeight w:val="51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color w:val="333333"/>
                <w:sz w:val="20"/>
                <w:szCs w:val="20"/>
                <w:lang w:eastAsia="ru-RU"/>
              </w:rPr>
            </w:pPr>
            <w:r w:rsidRPr="00CF6C7C">
              <w:rPr>
                <w:rFonts w:ascii="Times New Roman" w:eastAsia="Times New Roman" w:hAnsi="Times New Roman" w:cs="Times New Roman"/>
                <w:color w:val="333333"/>
                <w:sz w:val="20"/>
                <w:szCs w:val="20"/>
                <w:lang w:eastAsia="ru-RU"/>
              </w:rPr>
              <w:t>Мероприятия в области благоустройства</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99 0 60 00000</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704615,73</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425814,34</w:t>
            </w:r>
          </w:p>
        </w:tc>
      </w:tr>
      <w:tr w:rsidR="00CF6C7C" w:rsidRPr="00CF6C7C" w:rsidTr="00CF6C7C">
        <w:trPr>
          <w:trHeight w:val="72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22"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704615,73</w:t>
            </w:r>
          </w:p>
        </w:tc>
        <w:tc>
          <w:tcPr>
            <w:tcW w:w="5079"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425814,34</w:t>
            </w:r>
          </w:p>
        </w:tc>
      </w:tr>
      <w:tr w:rsidR="00CF6C7C" w:rsidRPr="00CF6C7C" w:rsidTr="00CF6C7C">
        <w:trPr>
          <w:trHeight w:val="48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Прочие  мероприятия  по благоустройству</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720"/>
        </w:trPr>
        <w:tc>
          <w:tcPr>
            <w:tcW w:w="1527" w:type="dxa"/>
            <w:tcBorders>
              <w:top w:val="nil"/>
              <w:left w:val="single" w:sz="4" w:space="0" w:color="000000"/>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03"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05</w:t>
            </w:r>
          </w:p>
        </w:tc>
        <w:tc>
          <w:tcPr>
            <w:tcW w:w="496"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99 0 60 60005</w:t>
            </w:r>
          </w:p>
        </w:tc>
        <w:tc>
          <w:tcPr>
            <w:tcW w:w="388" w:type="dxa"/>
            <w:tcBorders>
              <w:top w:val="nil"/>
              <w:left w:val="nil"/>
              <w:bottom w:val="nil"/>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200</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c>
          <w:tcPr>
            <w:tcW w:w="5079"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0,00</w:t>
            </w:r>
          </w:p>
        </w:tc>
      </w:tr>
      <w:tr w:rsidR="00CF6C7C" w:rsidRPr="00CF6C7C" w:rsidTr="00CF6C7C">
        <w:trPr>
          <w:trHeight w:val="450"/>
        </w:trPr>
        <w:tc>
          <w:tcPr>
            <w:tcW w:w="1527" w:type="dxa"/>
            <w:tcBorders>
              <w:top w:val="nil"/>
              <w:left w:val="single" w:sz="8" w:space="0" w:color="auto"/>
              <w:bottom w:val="nil"/>
              <w:right w:val="single" w:sz="8" w:space="0" w:color="auto"/>
            </w:tcBorders>
            <w:shd w:val="clear" w:color="000000" w:fill="808080"/>
            <w:vAlign w:val="center"/>
            <w:hideMark/>
          </w:tcPr>
          <w:p w:rsidR="00CF6C7C" w:rsidRPr="00CF6C7C" w:rsidRDefault="00CF6C7C" w:rsidP="00CF6C7C">
            <w:pPr>
              <w:spacing w:after="0" w:line="240" w:lineRule="auto"/>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Непрограммные направления деятельности</w:t>
            </w:r>
          </w:p>
        </w:tc>
        <w:tc>
          <w:tcPr>
            <w:tcW w:w="503" w:type="dxa"/>
            <w:tcBorders>
              <w:top w:val="nil"/>
              <w:left w:val="single" w:sz="4" w:space="0" w:color="000000"/>
              <w:bottom w:val="nil"/>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nil"/>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496" w:type="dxa"/>
            <w:tcBorders>
              <w:top w:val="nil"/>
              <w:left w:val="nil"/>
              <w:bottom w:val="nil"/>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nil"/>
              <w:right w:val="nil"/>
            </w:tcBorders>
            <w:shd w:val="clear" w:color="000000" w:fill="808080"/>
            <w:vAlign w:val="center"/>
            <w:hideMark/>
          </w:tcPr>
          <w:p w:rsidR="00CF6C7C" w:rsidRPr="00CF6C7C" w:rsidRDefault="00CF6C7C" w:rsidP="00CF6C7C">
            <w:pPr>
              <w:spacing w:after="0" w:line="240" w:lineRule="auto"/>
              <w:jc w:val="center"/>
              <w:rPr>
                <w:rFonts w:ascii="Arial" w:eastAsia="Times New Roman" w:hAnsi="Arial" w:cs="Arial"/>
                <w:i/>
                <w:iCs/>
                <w:sz w:val="16"/>
                <w:szCs w:val="16"/>
                <w:lang w:eastAsia="ru-RU"/>
              </w:rPr>
            </w:pPr>
            <w:r w:rsidRPr="00CF6C7C">
              <w:rPr>
                <w:rFonts w:ascii="Arial" w:eastAsia="Times New Roman" w:hAnsi="Arial" w:cs="Arial"/>
                <w:i/>
                <w:iCs/>
                <w:sz w:val="16"/>
                <w:szCs w:val="16"/>
                <w:lang w:eastAsia="ru-RU"/>
              </w:rPr>
              <w:t>99 0 00 00000</w:t>
            </w:r>
          </w:p>
        </w:tc>
        <w:tc>
          <w:tcPr>
            <w:tcW w:w="388"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c>
          <w:tcPr>
            <w:tcW w:w="5079" w:type="dxa"/>
            <w:tcBorders>
              <w:top w:val="nil"/>
              <w:left w:val="nil"/>
              <w:bottom w:val="single" w:sz="4" w:space="0" w:color="000000"/>
              <w:right w:val="single" w:sz="4" w:space="0" w:color="000000"/>
            </w:tcBorders>
            <w:shd w:val="clear" w:color="000000" w:fill="808080"/>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r>
      <w:tr w:rsidR="00CF6C7C" w:rsidRPr="00CF6C7C" w:rsidTr="00CF6C7C">
        <w:trPr>
          <w:trHeight w:val="1125"/>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Доплаты к пенсиям государственных служащих субъектов Российской Федерации  и муниципальных служащих</w:t>
            </w:r>
          </w:p>
        </w:tc>
        <w:tc>
          <w:tcPr>
            <w:tcW w:w="503" w:type="dxa"/>
            <w:tcBorders>
              <w:top w:val="single" w:sz="4" w:space="0" w:color="auto"/>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single" w:sz="4" w:space="0" w:color="auto"/>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496" w:type="dxa"/>
            <w:tcBorders>
              <w:top w:val="single" w:sz="4" w:space="0" w:color="auto"/>
              <w:left w:val="nil"/>
              <w:bottom w:val="single" w:sz="4" w:space="0" w:color="000000"/>
              <w:right w:val="nil"/>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 </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c>
          <w:tcPr>
            <w:tcW w:w="5079"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r>
      <w:tr w:rsidR="00CF6C7C" w:rsidRPr="00CF6C7C" w:rsidTr="00CF6C7C">
        <w:trPr>
          <w:trHeight w:val="495"/>
        </w:trPr>
        <w:tc>
          <w:tcPr>
            <w:tcW w:w="1527" w:type="dxa"/>
            <w:tcBorders>
              <w:top w:val="nil"/>
              <w:left w:val="single" w:sz="4" w:space="0" w:color="auto"/>
              <w:bottom w:val="single" w:sz="4" w:space="0" w:color="auto"/>
              <w:right w:val="single" w:sz="8" w:space="0" w:color="auto"/>
            </w:tcBorders>
            <w:shd w:val="clear" w:color="auto" w:fill="auto"/>
            <w:vAlign w:val="center"/>
            <w:hideMark/>
          </w:tcPr>
          <w:p w:rsidR="00CF6C7C" w:rsidRPr="00CF6C7C" w:rsidRDefault="00CF6C7C" w:rsidP="00CF6C7C">
            <w:pPr>
              <w:spacing w:after="0" w:line="240" w:lineRule="auto"/>
              <w:rPr>
                <w:rFonts w:ascii="Arial" w:eastAsia="Times New Roman" w:hAnsi="Arial" w:cs="Arial"/>
                <w:sz w:val="16"/>
                <w:szCs w:val="16"/>
                <w:lang w:eastAsia="ru-RU"/>
              </w:rPr>
            </w:pPr>
            <w:r w:rsidRPr="00CF6C7C">
              <w:rPr>
                <w:rFonts w:ascii="Arial" w:eastAsia="Times New Roman" w:hAnsi="Arial" w:cs="Arial"/>
                <w:sz w:val="16"/>
                <w:szCs w:val="16"/>
                <w:lang w:eastAsia="ru-RU"/>
              </w:rPr>
              <w:t>Социальное обеспечение и иные выплаты населению</w:t>
            </w:r>
          </w:p>
        </w:tc>
        <w:tc>
          <w:tcPr>
            <w:tcW w:w="503" w:type="dxa"/>
            <w:tcBorders>
              <w:top w:val="nil"/>
              <w:left w:val="single" w:sz="4" w:space="0" w:color="000000"/>
              <w:bottom w:val="single" w:sz="4" w:space="0" w:color="auto"/>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778</w:t>
            </w:r>
          </w:p>
        </w:tc>
        <w:tc>
          <w:tcPr>
            <w:tcW w:w="377" w:type="dxa"/>
            <w:tcBorders>
              <w:top w:val="nil"/>
              <w:left w:val="nil"/>
              <w:bottom w:val="single" w:sz="4" w:space="0" w:color="auto"/>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i/>
                <w:iCs/>
                <w:sz w:val="18"/>
                <w:szCs w:val="18"/>
                <w:lang w:eastAsia="ru-RU"/>
              </w:rPr>
            </w:pPr>
            <w:r w:rsidRPr="00CF6C7C">
              <w:rPr>
                <w:rFonts w:ascii="Times New Roman" w:eastAsia="Times New Roman" w:hAnsi="Times New Roman" w:cs="Times New Roman"/>
                <w:i/>
                <w:iCs/>
                <w:sz w:val="18"/>
                <w:szCs w:val="18"/>
                <w:lang w:eastAsia="ru-RU"/>
              </w:rPr>
              <w:t>10</w:t>
            </w:r>
          </w:p>
        </w:tc>
        <w:tc>
          <w:tcPr>
            <w:tcW w:w="496" w:type="dxa"/>
            <w:tcBorders>
              <w:top w:val="nil"/>
              <w:left w:val="nil"/>
              <w:bottom w:val="single" w:sz="4" w:space="0" w:color="auto"/>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03</w:t>
            </w:r>
          </w:p>
        </w:tc>
        <w:tc>
          <w:tcPr>
            <w:tcW w:w="697" w:type="dxa"/>
            <w:tcBorders>
              <w:top w:val="nil"/>
              <w:left w:val="nil"/>
              <w:bottom w:val="single" w:sz="4" w:space="0" w:color="auto"/>
              <w:right w:val="single" w:sz="4" w:space="0" w:color="auto"/>
            </w:tcBorders>
            <w:shd w:val="clear" w:color="auto" w:fill="auto"/>
            <w:vAlign w:val="center"/>
            <w:hideMark/>
          </w:tcPr>
          <w:p w:rsidR="00CF6C7C" w:rsidRPr="00CF6C7C" w:rsidRDefault="00CF6C7C" w:rsidP="00CF6C7C">
            <w:pPr>
              <w:spacing w:after="0" w:line="240" w:lineRule="auto"/>
              <w:jc w:val="center"/>
              <w:rPr>
                <w:rFonts w:ascii="Arial" w:eastAsia="Times New Roman" w:hAnsi="Arial" w:cs="Arial"/>
                <w:sz w:val="16"/>
                <w:szCs w:val="16"/>
                <w:lang w:eastAsia="ru-RU"/>
              </w:rPr>
            </w:pPr>
            <w:r w:rsidRPr="00CF6C7C">
              <w:rPr>
                <w:rFonts w:ascii="Arial" w:eastAsia="Times New Roman" w:hAnsi="Arial" w:cs="Arial"/>
                <w:sz w:val="16"/>
                <w:szCs w:val="16"/>
                <w:lang w:eastAsia="ru-RU"/>
              </w:rPr>
              <w:t>99 0 06 49101</w:t>
            </w:r>
          </w:p>
        </w:tc>
        <w:tc>
          <w:tcPr>
            <w:tcW w:w="388" w:type="dxa"/>
            <w:tcBorders>
              <w:top w:val="nil"/>
              <w:left w:val="nil"/>
              <w:bottom w:val="single" w:sz="4" w:space="0" w:color="000000"/>
              <w:right w:val="single" w:sz="4" w:space="0" w:color="000000"/>
            </w:tcBorders>
            <w:shd w:val="clear" w:color="auto" w:fill="auto"/>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300</w:t>
            </w:r>
          </w:p>
        </w:tc>
        <w:tc>
          <w:tcPr>
            <w:tcW w:w="622"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c>
          <w:tcPr>
            <w:tcW w:w="5079" w:type="dxa"/>
            <w:tcBorders>
              <w:top w:val="nil"/>
              <w:left w:val="nil"/>
              <w:bottom w:val="single" w:sz="4" w:space="0" w:color="000000"/>
              <w:right w:val="single" w:sz="4" w:space="0" w:color="000000"/>
            </w:tcBorders>
            <w:shd w:val="clear" w:color="000000" w:fill="FFFFFF"/>
            <w:vAlign w:val="center"/>
            <w:hideMark/>
          </w:tcPr>
          <w:p w:rsidR="00CF6C7C" w:rsidRPr="00CF6C7C" w:rsidRDefault="00CF6C7C" w:rsidP="00CF6C7C">
            <w:pPr>
              <w:spacing w:after="0" w:line="240" w:lineRule="auto"/>
              <w:jc w:val="center"/>
              <w:rPr>
                <w:rFonts w:ascii="Times New Roman" w:eastAsia="Times New Roman" w:hAnsi="Times New Roman" w:cs="Times New Roman"/>
                <w:sz w:val="18"/>
                <w:szCs w:val="18"/>
                <w:lang w:eastAsia="ru-RU"/>
              </w:rPr>
            </w:pPr>
            <w:r w:rsidRPr="00CF6C7C">
              <w:rPr>
                <w:rFonts w:ascii="Times New Roman" w:eastAsia="Times New Roman" w:hAnsi="Times New Roman" w:cs="Times New Roman"/>
                <w:sz w:val="18"/>
                <w:szCs w:val="18"/>
                <w:lang w:eastAsia="ru-RU"/>
              </w:rPr>
              <w:t>115000,00</w:t>
            </w:r>
          </w:p>
        </w:tc>
      </w:tr>
    </w:tbl>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autoSpaceDE w:val="0"/>
        <w:autoSpaceDN w:val="0"/>
        <w:adjustRightInd w:val="0"/>
        <w:spacing w:after="0" w:line="240" w:lineRule="auto"/>
        <w:jc w:val="both"/>
        <w:outlineLvl w:val="0"/>
        <w:rPr>
          <w:rFonts w:ascii="Times New Roman" w:hAnsi="Times New Roman" w:cs="Times New Roman"/>
          <w:sz w:val="24"/>
          <w:szCs w:val="24"/>
        </w:rPr>
      </w:pPr>
    </w:p>
    <w:p w:rsidR="00CF6C7C" w:rsidRPr="005971BB" w:rsidRDefault="00CF6C7C" w:rsidP="00CF6C7C">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6</w:t>
      </w:r>
    </w:p>
    <w:p w:rsidR="00CF6C7C" w:rsidRPr="005971BB" w:rsidRDefault="00CF6C7C" w:rsidP="00CF6C7C">
      <w:pPr>
        <w:spacing w:after="0" w:line="240" w:lineRule="auto"/>
        <w:jc w:val="right"/>
        <w:rPr>
          <w:rFonts w:ascii="Times New Roman" w:hAnsi="Times New Roman" w:cs="Times New Roman"/>
          <w:sz w:val="20"/>
          <w:szCs w:val="20"/>
        </w:rPr>
      </w:pPr>
      <w:r w:rsidRPr="005971BB">
        <w:rPr>
          <w:rFonts w:ascii="Times New Roman" w:hAnsi="Times New Roman" w:cs="Times New Roman"/>
          <w:sz w:val="20"/>
          <w:szCs w:val="20"/>
        </w:rPr>
        <w:t>к решению Совета депутатов Саринского сельского поселения</w:t>
      </w:r>
    </w:p>
    <w:p w:rsidR="00CF6C7C" w:rsidRPr="005971BB" w:rsidRDefault="00CF6C7C" w:rsidP="00CF6C7C">
      <w:pPr>
        <w:spacing w:after="0" w:line="240" w:lineRule="auto"/>
        <w:jc w:val="right"/>
        <w:rPr>
          <w:rFonts w:ascii="Times New Roman" w:hAnsi="Times New Roman" w:cs="Times New Roman"/>
          <w:sz w:val="20"/>
          <w:szCs w:val="20"/>
        </w:rPr>
      </w:pPr>
      <w:r w:rsidRPr="005971BB">
        <w:rPr>
          <w:rFonts w:ascii="Times New Roman" w:hAnsi="Times New Roman" w:cs="Times New Roman"/>
          <w:sz w:val="20"/>
          <w:szCs w:val="20"/>
        </w:rPr>
        <w:t xml:space="preserve">«О бюджете </w:t>
      </w:r>
      <w:r w:rsidRPr="005971BB">
        <w:rPr>
          <w:rFonts w:ascii="Times New Roman" w:hAnsi="Times New Roman" w:cs="Times New Roman"/>
          <w:snapToGrid w:val="0"/>
          <w:sz w:val="20"/>
          <w:szCs w:val="20"/>
        </w:rPr>
        <w:t xml:space="preserve">Саринского сельского </w:t>
      </w:r>
      <w:r>
        <w:rPr>
          <w:rFonts w:ascii="Times New Roman" w:hAnsi="Times New Roman" w:cs="Times New Roman"/>
          <w:sz w:val="20"/>
          <w:szCs w:val="20"/>
        </w:rPr>
        <w:t xml:space="preserve">поселения на 2025 </w:t>
      </w:r>
      <w:r w:rsidRPr="005971BB">
        <w:rPr>
          <w:rFonts w:ascii="Times New Roman" w:hAnsi="Times New Roman" w:cs="Times New Roman"/>
          <w:sz w:val="20"/>
          <w:szCs w:val="20"/>
        </w:rPr>
        <w:t>год</w:t>
      </w:r>
    </w:p>
    <w:p w:rsidR="00CF6C7C" w:rsidRPr="005971BB" w:rsidRDefault="00CF6C7C" w:rsidP="00CF6C7C">
      <w:pPr>
        <w:spacing w:after="0" w:line="240" w:lineRule="auto"/>
        <w:jc w:val="right"/>
        <w:rPr>
          <w:rFonts w:ascii="Times New Roman" w:hAnsi="Times New Roman" w:cs="Times New Roman"/>
          <w:sz w:val="20"/>
          <w:szCs w:val="20"/>
        </w:rPr>
      </w:pPr>
      <w:r w:rsidRPr="005971BB">
        <w:rPr>
          <w:rFonts w:ascii="Times New Roman" w:hAnsi="Times New Roman" w:cs="Times New Roman"/>
          <w:sz w:val="20"/>
          <w:szCs w:val="20"/>
        </w:rPr>
        <w:t>и на плановый период 202</w:t>
      </w:r>
      <w:r>
        <w:rPr>
          <w:rFonts w:ascii="Times New Roman" w:hAnsi="Times New Roman" w:cs="Times New Roman"/>
          <w:sz w:val="20"/>
          <w:szCs w:val="20"/>
        </w:rPr>
        <w:t>6 и 2027</w:t>
      </w:r>
      <w:r w:rsidRPr="005971BB">
        <w:rPr>
          <w:rFonts w:ascii="Times New Roman" w:hAnsi="Times New Roman" w:cs="Times New Roman"/>
          <w:sz w:val="20"/>
          <w:szCs w:val="20"/>
        </w:rPr>
        <w:t xml:space="preserve"> годов»</w:t>
      </w:r>
    </w:p>
    <w:p w:rsidR="00CF6C7C" w:rsidRPr="00457004" w:rsidRDefault="00CF6C7C" w:rsidP="00CF6C7C">
      <w:pPr>
        <w:spacing w:after="0" w:line="240" w:lineRule="auto"/>
        <w:jc w:val="right"/>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от  20</w:t>
      </w:r>
      <w:r w:rsidRPr="00457004">
        <w:rPr>
          <w:rFonts w:ascii="Times New Roman" w:hAnsi="Times New Roman" w:cs="Times New Roman"/>
          <w:color w:val="000000" w:themeColor="text1"/>
          <w:sz w:val="20"/>
          <w:szCs w:val="20"/>
        </w:rPr>
        <w:t>.12.202</w:t>
      </w:r>
      <w:r>
        <w:rPr>
          <w:rFonts w:ascii="Times New Roman" w:hAnsi="Times New Roman" w:cs="Times New Roman"/>
          <w:color w:val="000000" w:themeColor="text1"/>
          <w:sz w:val="20"/>
          <w:szCs w:val="20"/>
        </w:rPr>
        <w:t>4</w:t>
      </w:r>
      <w:proofErr w:type="gramEnd"/>
      <w:r w:rsidRPr="00457004">
        <w:rPr>
          <w:rFonts w:ascii="Times New Roman" w:hAnsi="Times New Roman" w:cs="Times New Roman"/>
          <w:color w:val="000000" w:themeColor="text1"/>
          <w:sz w:val="20"/>
          <w:szCs w:val="20"/>
        </w:rPr>
        <w:t xml:space="preserve">  года №</w:t>
      </w:r>
      <w:r>
        <w:rPr>
          <w:rFonts w:ascii="Times New Roman" w:hAnsi="Times New Roman" w:cs="Times New Roman"/>
          <w:color w:val="000000" w:themeColor="text1"/>
          <w:sz w:val="20"/>
          <w:szCs w:val="20"/>
        </w:rPr>
        <w:t>22</w:t>
      </w: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rPr>
      </w:pP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Программа</w:t>
      </w: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гарантий </w:t>
      </w:r>
      <w:r w:rsidRPr="008737E2">
        <w:rPr>
          <w:rFonts w:ascii="Times New Roman" w:hAnsi="Times New Roman" w:cs="Times New Roman"/>
          <w:sz w:val="24"/>
          <w:szCs w:val="24"/>
        </w:rPr>
        <w:t>в валюте Российской Федерации</w:t>
      </w:r>
      <w:r>
        <w:rPr>
          <w:rFonts w:ascii="Times New Roman" w:hAnsi="Times New Roman" w:cs="Times New Roman"/>
          <w:sz w:val="24"/>
          <w:szCs w:val="24"/>
        </w:rPr>
        <w:t xml:space="preserve"> бюджета </w:t>
      </w:r>
      <w:r w:rsidRPr="00D0314C">
        <w:rPr>
          <w:rFonts w:ascii="Times New Roman" w:hAnsi="Times New Roman" w:cs="Times New Roman"/>
          <w:sz w:val="24"/>
          <w:szCs w:val="24"/>
        </w:rPr>
        <w:t>Саринского сельского</w:t>
      </w:r>
      <w:r>
        <w:rPr>
          <w:rFonts w:ascii="Times New Roman" w:hAnsi="Times New Roman" w:cs="Times New Roman"/>
          <w:sz w:val="24"/>
          <w:szCs w:val="24"/>
        </w:rPr>
        <w:t xml:space="preserve"> поселения на 2025 год</w:t>
      </w:r>
    </w:p>
    <w:p w:rsidR="00CF6C7C" w:rsidRDefault="00CF6C7C" w:rsidP="00CF6C7C">
      <w:pPr>
        <w:autoSpaceDE w:val="0"/>
        <w:autoSpaceDN w:val="0"/>
        <w:adjustRightInd w:val="0"/>
        <w:spacing w:after="0" w:line="240" w:lineRule="auto"/>
        <w:jc w:val="center"/>
        <w:rPr>
          <w:rFonts w:ascii="Times New Roman" w:hAnsi="Times New Roman" w:cs="Times New Roman"/>
          <w:sz w:val="24"/>
          <w:szCs w:val="24"/>
        </w:rPr>
      </w:pPr>
    </w:p>
    <w:p w:rsidR="00CF6C7C" w:rsidRDefault="00CF6C7C" w:rsidP="00C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муниципальных гарантий в валюте Российской Федерации в 2025 году не планируется.</w:t>
      </w:r>
    </w:p>
    <w:p w:rsidR="00CF6C7C" w:rsidRDefault="00CF6C7C" w:rsidP="00CF6C7C">
      <w:pPr>
        <w:autoSpaceDE w:val="0"/>
        <w:autoSpaceDN w:val="0"/>
        <w:adjustRightInd w:val="0"/>
        <w:spacing w:after="0" w:line="240" w:lineRule="auto"/>
        <w:jc w:val="both"/>
        <w:rPr>
          <w:rFonts w:ascii="Times New Roman" w:hAnsi="Times New Roman" w:cs="Times New Roman"/>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autoSpaceDE w:val="0"/>
        <w:autoSpaceDN w:val="0"/>
        <w:adjustRightInd w:val="0"/>
        <w:spacing w:after="0" w:line="240" w:lineRule="auto"/>
        <w:jc w:val="both"/>
        <w:outlineLvl w:val="0"/>
        <w:rPr>
          <w:rFonts w:ascii="Times New Roman" w:hAnsi="Times New Roman" w:cs="Times New Roman"/>
          <w:sz w:val="24"/>
          <w:szCs w:val="24"/>
        </w:rPr>
      </w:pPr>
    </w:p>
    <w:p w:rsidR="00CF6C7C" w:rsidRPr="005971BB" w:rsidRDefault="00CF6C7C" w:rsidP="00CF6C7C">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7</w:t>
      </w:r>
    </w:p>
    <w:p w:rsidR="00CF6C7C" w:rsidRPr="005971BB" w:rsidRDefault="00CF6C7C" w:rsidP="00CF6C7C">
      <w:pPr>
        <w:spacing w:after="0" w:line="240" w:lineRule="auto"/>
        <w:jc w:val="right"/>
        <w:rPr>
          <w:rFonts w:ascii="Times New Roman" w:hAnsi="Times New Roman" w:cs="Times New Roman"/>
          <w:sz w:val="20"/>
          <w:szCs w:val="20"/>
        </w:rPr>
      </w:pPr>
      <w:r w:rsidRPr="005971BB">
        <w:rPr>
          <w:rFonts w:ascii="Times New Roman" w:hAnsi="Times New Roman" w:cs="Times New Roman"/>
          <w:sz w:val="20"/>
          <w:szCs w:val="20"/>
        </w:rPr>
        <w:t>к решению Совета депутатов Саринского сельского поселения</w:t>
      </w:r>
    </w:p>
    <w:p w:rsidR="00CF6C7C" w:rsidRPr="005971BB" w:rsidRDefault="00CF6C7C" w:rsidP="00CF6C7C">
      <w:pPr>
        <w:spacing w:after="0" w:line="240" w:lineRule="auto"/>
        <w:jc w:val="right"/>
        <w:rPr>
          <w:rFonts w:ascii="Times New Roman" w:hAnsi="Times New Roman" w:cs="Times New Roman"/>
          <w:sz w:val="20"/>
          <w:szCs w:val="20"/>
        </w:rPr>
      </w:pPr>
      <w:r w:rsidRPr="005971BB">
        <w:rPr>
          <w:rFonts w:ascii="Times New Roman" w:hAnsi="Times New Roman" w:cs="Times New Roman"/>
          <w:sz w:val="20"/>
          <w:szCs w:val="20"/>
        </w:rPr>
        <w:t xml:space="preserve">«О бюджете </w:t>
      </w:r>
      <w:r w:rsidRPr="005971BB">
        <w:rPr>
          <w:rFonts w:ascii="Times New Roman" w:hAnsi="Times New Roman" w:cs="Times New Roman"/>
          <w:snapToGrid w:val="0"/>
          <w:sz w:val="20"/>
          <w:szCs w:val="20"/>
        </w:rPr>
        <w:t xml:space="preserve">Саринского сельского </w:t>
      </w:r>
      <w:r>
        <w:rPr>
          <w:rFonts w:ascii="Times New Roman" w:hAnsi="Times New Roman" w:cs="Times New Roman"/>
          <w:sz w:val="20"/>
          <w:szCs w:val="20"/>
        </w:rPr>
        <w:t>поселения на 2025</w:t>
      </w:r>
      <w:r w:rsidRPr="005971BB">
        <w:rPr>
          <w:rFonts w:ascii="Times New Roman" w:hAnsi="Times New Roman" w:cs="Times New Roman"/>
          <w:sz w:val="20"/>
          <w:szCs w:val="20"/>
        </w:rPr>
        <w:t>год</w:t>
      </w:r>
    </w:p>
    <w:p w:rsidR="00CF6C7C" w:rsidRPr="005971BB" w:rsidRDefault="00CF6C7C" w:rsidP="00CF6C7C">
      <w:pPr>
        <w:spacing w:after="0" w:line="240" w:lineRule="auto"/>
        <w:jc w:val="right"/>
        <w:rPr>
          <w:rFonts w:ascii="Times New Roman" w:hAnsi="Times New Roman" w:cs="Times New Roman"/>
          <w:sz w:val="20"/>
          <w:szCs w:val="20"/>
        </w:rPr>
      </w:pPr>
      <w:r w:rsidRPr="005971BB">
        <w:rPr>
          <w:rFonts w:ascii="Times New Roman" w:hAnsi="Times New Roman" w:cs="Times New Roman"/>
          <w:sz w:val="20"/>
          <w:szCs w:val="20"/>
        </w:rPr>
        <w:t>и на плановый период 202</w:t>
      </w:r>
      <w:r>
        <w:rPr>
          <w:rFonts w:ascii="Times New Roman" w:hAnsi="Times New Roman" w:cs="Times New Roman"/>
          <w:sz w:val="20"/>
          <w:szCs w:val="20"/>
        </w:rPr>
        <w:t>6 и 2027</w:t>
      </w:r>
      <w:r w:rsidRPr="005971BB">
        <w:rPr>
          <w:rFonts w:ascii="Times New Roman" w:hAnsi="Times New Roman" w:cs="Times New Roman"/>
          <w:sz w:val="20"/>
          <w:szCs w:val="20"/>
        </w:rPr>
        <w:t xml:space="preserve"> годов»</w:t>
      </w:r>
    </w:p>
    <w:p w:rsidR="00CF6C7C" w:rsidRDefault="00CF6C7C" w:rsidP="00CF6C7C">
      <w:pPr>
        <w:spacing w:after="0" w:line="240" w:lineRule="auto"/>
        <w:jc w:val="right"/>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от  20</w:t>
      </w:r>
      <w:r>
        <w:rPr>
          <w:rFonts w:ascii="Times New Roman" w:hAnsi="Times New Roman" w:cs="Times New Roman"/>
          <w:color w:val="000000" w:themeColor="text1"/>
          <w:sz w:val="20"/>
          <w:szCs w:val="20"/>
        </w:rPr>
        <w:t>.12.2024</w:t>
      </w:r>
      <w:proofErr w:type="gramEnd"/>
      <w:r>
        <w:rPr>
          <w:rFonts w:ascii="Times New Roman" w:hAnsi="Times New Roman" w:cs="Times New Roman"/>
          <w:color w:val="000000" w:themeColor="text1"/>
          <w:sz w:val="20"/>
          <w:szCs w:val="20"/>
        </w:rPr>
        <w:t xml:space="preserve">  года №22</w:t>
      </w:r>
    </w:p>
    <w:p w:rsidR="00CF6C7C" w:rsidRDefault="00CF6C7C" w:rsidP="00CF6C7C">
      <w:pPr>
        <w:spacing w:after="0" w:line="240" w:lineRule="auto"/>
        <w:jc w:val="right"/>
        <w:rPr>
          <w:rFonts w:ascii="Times New Roman" w:hAnsi="Times New Roman" w:cs="Times New Roman"/>
          <w:sz w:val="20"/>
          <w:szCs w:val="20"/>
        </w:rPr>
      </w:pPr>
    </w:p>
    <w:p w:rsidR="00CF6C7C" w:rsidRDefault="00CF6C7C" w:rsidP="00CF6C7C">
      <w:pPr>
        <w:spacing w:after="0" w:line="240" w:lineRule="auto"/>
        <w:jc w:val="right"/>
        <w:rPr>
          <w:rFonts w:ascii="Times New Roman" w:hAnsi="Times New Roman" w:cs="Times New Roman"/>
          <w:sz w:val="20"/>
          <w:szCs w:val="20"/>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sz w:val="18"/>
          <w:szCs w:val="18"/>
        </w:rPr>
      </w:pPr>
    </w:p>
    <w:p w:rsidR="00CF6C7C" w:rsidRDefault="00CF6C7C" w:rsidP="00CF6C7C">
      <w:pPr>
        <w:pStyle w:val="ConsPlusTitle"/>
        <w:widowControl/>
        <w:rPr>
          <w:rFonts w:ascii="Times New Roman" w:hAnsi="Times New Roman" w:cs="Times New Roman"/>
          <w:sz w:val="18"/>
          <w:szCs w:val="18"/>
        </w:rPr>
      </w:pPr>
    </w:p>
    <w:p w:rsidR="00CF6C7C" w:rsidRDefault="00CF6C7C" w:rsidP="00CF6C7C">
      <w:pPr>
        <w:pStyle w:val="ConsPlusTitle"/>
        <w:widowControl/>
        <w:jc w:val="center"/>
        <w:rPr>
          <w:rFonts w:ascii="Times New Roman" w:hAnsi="Times New Roman" w:cs="Times New Roman"/>
        </w:rPr>
      </w:pP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Программа</w:t>
      </w: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гарантий </w:t>
      </w:r>
      <w:r w:rsidRPr="00023F3F">
        <w:rPr>
          <w:rFonts w:ascii="Times New Roman" w:hAnsi="Times New Roman" w:cs="Times New Roman"/>
          <w:sz w:val="24"/>
          <w:szCs w:val="24"/>
        </w:rPr>
        <w:t>в валюте Российской Федерации</w:t>
      </w:r>
      <w:r>
        <w:rPr>
          <w:rFonts w:ascii="Times New Roman" w:hAnsi="Times New Roman" w:cs="Times New Roman"/>
          <w:sz w:val="24"/>
          <w:szCs w:val="24"/>
        </w:rPr>
        <w:t xml:space="preserve"> бюджета </w:t>
      </w:r>
      <w:r w:rsidRPr="00D0314C">
        <w:rPr>
          <w:rFonts w:ascii="Times New Roman" w:hAnsi="Times New Roman" w:cs="Times New Roman"/>
          <w:sz w:val="24"/>
          <w:szCs w:val="24"/>
        </w:rPr>
        <w:t>Саринского сельского</w:t>
      </w:r>
      <w:r>
        <w:rPr>
          <w:rFonts w:ascii="Times New Roman" w:hAnsi="Times New Roman" w:cs="Times New Roman"/>
          <w:sz w:val="24"/>
          <w:szCs w:val="24"/>
        </w:rPr>
        <w:t xml:space="preserve"> поселения на плановый период 2026 и 2027 годов</w:t>
      </w:r>
    </w:p>
    <w:p w:rsidR="00CF6C7C" w:rsidRDefault="00CF6C7C" w:rsidP="00CF6C7C">
      <w:pPr>
        <w:autoSpaceDE w:val="0"/>
        <w:autoSpaceDN w:val="0"/>
        <w:adjustRightInd w:val="0"/>
        <w:spacing w:after="0" w:line="240" w:lineRule="auto"/>
        <w:jc w:val="center"/>
        <w:rPr>
          <w:rFonts w:ascii="Times New Roman" w:hAnsi="Times New Roman" w:cs="Times New Roman"/>
          <w:sz w:val="24"/>
          <w:szCs w:val="24"/>
        </w:rPr>
      </w:pPr>
    </w:p>
    <w:p w:rsidR="00CF6C7C" w:rsidRDefault="00CF6C7C" w:rsidP="00CF6C7C">
      <w:pPr>
        <w:autoSpaceDE w:val="0"/>
        <w:autoSpaceDN w:val="0"/>
        <w:adjustRightInd w:val="0"/>
        <w:spacing w:after="0" w:line="240" w:lineRule="auto"/>
        <w:jc w:val="both"/>
      </w:pPr>
      <w:r>
        <w:rPr>
          <w:rFonts w:ascii="Times New Roman" w:hAnsi="Times New Roman" w:cs="Times New Roman"/>
          <w:sz w:val="24"/>
          <w:szCs w:val="24"/>
        </w:rPr>
        <w:t xml:space="preserve">Предоставление муниципальных гарантий в валюте Российской </w:t>
      </w:r>
      <w:proofErr w:type="gramStart"/>
      <w:r>
        <w:rPr>
          <w:rFonts w:ascii="Times New Roman" w:hAnsi="Times New Roman" w:cs="Times New Roman"/>
          <w:sz w:val="24"/>
          <w:szCs w:val="24"/>
        </w:rPr>
        <w:t>Федерации  на</w:t>
      </w:r>
      <w:proofErr w:type="gramEnd"/>
      <w:r>
        <w:rPr>
          <w:rFonts w:ascii="Times New Roman" w:hAnsi="Times New Roman" w:cs="Times New Roman"/>
          <w:sz w:val="24"/>
          <w:szCs w:val="24"/>
        </w:rPr>
        <w:t xml:space="preserve"> плановый период 2026 и 2027  годах не планируется.</w:t>
      </w: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CF6C7C" w:rsidRPr="002A487B" w:rsidRDefault="00CF6C7C" w:rsidP="00CF6C7C">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8</w:t>
      </w:r>
    </w:p>
    <w:p w:rsidR="00CF6C7C" w:rsidRPr="002A487B" w:rsidRDefault="00CF6C7C" w:rsidP="00CF6C7C">
      <w:pPr>
        <w:autoSpaceDE w:val="0"/>
        <w:autoSpaceDN w:val="0"/>
        <w:adjustRightInd w:val="0"/>
        <w:spacing w:after="0" w:line="240" w:lineRule="auto"/>
        <w:jc w:val="right"/>
        <w:outlineLvl w:val="0"/>
        <w:rPr>
          <w:rFonts w:ascii="Times New Roman" w:hAnsi="Times New Roman" w:cs="Times New Roman"/>
          <w:sz w:val="20"/>
          <w:szCs w:val="20"/>
        </w:rPr>
      </w:pPr>
      <w:r w:rsidRPr="002A487B">
        <w:rPr>
          <w:rFonts w:ascii="Times New Roman" w:hAnsi="Times New Roman" w:cs="Times New Roman"/>
          <w:sz w:val="20"/>
          <w:szCs w:val="20"/>
        </w:rPr>
        <w:t>к решению Совета депутатов Саринского сельского поселения</w:t>
      </w:r>
    </w:p>
    <w:p w:rsidR="00CF6C7C" w:rsidRPr="002A487B" w:rsidRDefault="00CF6C7C" w:rsidP="00CF6C7C">
      <w:pPr>
        <w:spacing w:after="0" w:line="240" w:lineRule="auto"/>
        <w:jc w:val="right"/>
        <w:rPr>
          <w:rFonts w:ascii="Times New Roman" w:hAnsi="Times New Roman" w:cs="Times New Roman"/>
          <w:sz w:val="20"/>
          <w:szCs w:val="20"/>
        </w:rPr>
      </w:pPr>
      <w:r w:rsidRPr="002A487B">
        <w:rPr>
          <w:rFonts w:ascii="Times New Roman" w:hAnsi="Times New Roman" w:cs="Times New Roman"/>
          <w:sz w:val="20"/>
          <w:szCs w:val="20"/>
        </w:rPr>
        <w:t xml:space="preserve"> ««О бюджете </w:t>
      </w:r>
      <w:r w:rsidRPr="002A487B">
        <w:rPr>
          <w:rFonts w:ascii="Times New Roman" w:hAnsi="Times New Roman" w:cs="Times New Roman"/>
          <w:snapToGrid w:val="0"/>
          <w:sz w:val="20"/>
          <w:szCs w:val="20"/>
        </w:rPr>
        <w:t xml:space="preserve">Саринского сельского </w:t>
      </w:r>
      <w:r w:rsidRPr="002A487B">
        <w:rPr>
          <w:rFonts w:ascii="Times New Roman" w:hAnsi="Times New Roman" w:cs="Times New Roman"/>
          <w:sz w:val="20"/>
          <w:szCs w:val="20"/>
        </w:rPr>
        <w:t>поселения на 202</w:t>
      </w:r>
      <w:r>
        <w:rPr>
          <w:rFonts w:ascii="Times New Roman" w:hAnsi="Times New Roman" w:cs="Times New Roman"/>
          <w:sz w:val="20"/>
          <w:szCs w:val="20"/>
        </w:rPr>
        <w:t>5</w:t>
      </w:r>
      <w:r w:rsidRPr="002A487B">
        <w:rPr>
          <w:rFonts w:ascii="Times New Roman" w:hAnsi="Times New Roman" w:cs="Times New Roman"/>
          <w:sz w:val="20"/>
          <w:szCs w:val="20"/>
        </w:rPr>
        <w:t xml:space="preserve"> год</w:t>
      </w:r>
    </w:p>
    <w:p w:rsidR="00CF6C7C" w:rsidRPr="002A487B" w:rsidRDefault="00CF6C7C" w:rsidP="00CF6C7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и на плановый период 2026 и 2027</w:t>
      </w:r>
      <w:r w:rsidRPr="002A487B">
        <w:rPr>
          <w:rFonts w:ascii="Times New Roman" w:hAnsi="Times New Roman" w:cs="Times New Roman"/>
          <w:sz w:val="20"/>
          <w:szCs w:val="20"/>
        </w:rPr>
        <w:t xml:space="preserve"> годов»</w:t>
      </w:r>
    </w:p>
    <w:p w:rsidR="00CF6C7C" w:rsidRDefault="00CF6C7C" w:rsidP="00CF6C7C">
      <w:pPr>
        <w:spacing w:after="0" w:line="240" w:lineRule="auto"/>
        <w:jc w:val="right"/>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от  20</w:t>
      </w:r>
      <w:r>
        <w:rPr>
          <w:rFonts w:ascii="Times New Roman" w:hAnsi="Times New Roman" w:cs="Times New Roman"/>
          <w:color w:val="000000" w:themeColor="text1"/>
          <w:sz w:val="20"/>
          <w:szCs w:val="20"/>
        </w:rPr>
        <w:t>.12.2024</w:t>
      </w:r>
      <w:proofErr w:type="gramEnd"/>
      <w:r>
        <w:rPr>
          <w:rFonts w:ascii="Times New Roman" w:hAnsi="Times New Roman" w:cs="Times New Roman"/>
          <w:color w:val="000000" w:themeColor="text1"/>
          <w:sz w:val="20"/>
          <w:szCs w:val="20"/>
        </w:rPr>
        <w:t xml:space="preserve">  года №22</w:t>
      </w:r>
    </w:p>
    <w:p w:rsidR="00CF6C7C" w:rsidRDefault="00CF6C7C" w:rsidP="00CF6C7C">
      <w:pPr>
        <w:spacing w:after="0" w:line="240" w:lineRule="auto"/>
        <w:jc w:val="right"/>
        <w:rPr>
          <w:rFonts w:ascii="Times New Roman" w:hAnsi="Times New Roman" w:cs="Times New Roman"/>
        </w:rPr>
      </w:pPr>
    </w:p>
    <w:p w:rsidR="00CF6C7C" w:rsidRDefault="00CF6C7C" w:rsidP="00CF6C7C">
      <w:pPr>
        <w:autoSpaceDE w:val="0"/>
        <w:autoSpaceDN w:val="0"/>
        <w:adjustRightInd w:val="0"/>
        <w:spacing w:after="0" w:line="240" w:lineRule="auto"/>
        <w:jc w:val="right"/>
        <w:rPr>
          <w:rFonts w:ascii="Times New Roman" w:hAnsi="Times New Roman" w:cs="Times New Roman"/>
        </w:rPr>
      </w:pPr>
    </w:p>
    <w:p w:rsidR="00CF6C7C" w:rsidRDefault="00CF6C7C" w:rsidP="00CF6C7C">
      <w:pPr>
        <w:autoSpaceDE w:val="0"/>
        <w:autoSpaceDN w:val="0"/>
        <w:adjustRightInd w:val="0"/>
        <w:spacing w:after="0" w:line="240" w:lineRule="auto"/>
        <w:jc w:val="right"/>
        <w:rPr>
          <w:rFonts w:ascii="Times New Roman" w:hAnsi="Times New Roman" w:cs="Times New Roman"/>
        </w:rPr>
      </w:pPr>
    </w:p>
    <w:p w:rsidR="00CF6C7C" w:rsidRDefault="00CF6C7C" w:rsidP="00CF6C7C">
      <w:pPr>
        <w:autoSpaceDE w:val="0"/>
        <w:autoSpaceDN w:val="0"/>
        <w:adjustRightInd w:val="0"/>
        <w:spacing w:after="0" w:line="240" w:lineRule="auto"/>
        <w:jc w:val="right"/>
        <w:rPr>
          <w:rFonts w:ascii="Times New Roman" w:hAnsi="Times New Roman" w:cs="Times New Roman"/>
        </w:rPr>
      </w:pPr>
    </w:p>
    <w:p w:rsidR="00CF6C7C" w:rsidRDefault="00CF6C7C" w:rsidP="00CF6C7C">
      <w:pPr>
        <w:autoSpaceDE w:val="0"/>
        <w:autoSpaceDN w:val="0"/>
        <w:adjustRightInd w:val="0"/>
        <w:spacing w:after="0" w:line="240" w:lineRule="auto"/>
        <w:jc w:val="right"/>
        <w:rPr>
          <w:rFonts w:ascii="Times New Roman" w:hAnsi="Times New Roman" w:cs="Times New Roman"/>
        </w:rPr>
      </w:pP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Программа</w:t>
      </w:r>
    </w:p>
    <w:p w:rsidR="00CF6C7C" w:rsidRDefault="00CF6C7C" w:rsidP="00CF6C7C">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внутренних и внешних заимствований бюджета </w:t>
      </w:r>
      <w:r w:rsidRPr="00D0314C">
        <w:rPr>
          <w:rFonts w:ascii="Times New Roman" w:hAnsi="Times New Roman" w:cs="Times New Roman"/>
          <w:sz w:val="24"/>
          <w:szCs w:val="24"/>
        </w:rPr>
        <w:t>Саринского сельского</w:t>
      </w:r>
      <w:r>
        <w:rPr>
          <w:rFonts w:ascii="Times New Roman" w:hAnsi="Times New Roman" w:cs="Times New Roman"/>
          <w:sz w:val="24"/>
          <w:szCs w:val="24"/>
        </w:rPr>
        <w:t xml:space="preserve"> поселения на 2025 год</w:t>
      </w:r>
    </w:p>
    <w:p w:rsidR="00CF6C7C" w:rsidRDefault="00CF6C7C" w:rsidP="00CF6C7C">
      <w:pPr>
        <w:autoSpaceDE w:val="0"/>
        <w:autoSpaceDN w:val="0"/>
        <w:adjustRightInd w:val="0"/>
        <w:spacing w:after="0" w:line="240" w:lineRule="auto"/>
        <w:jc w:val="center"/>
        <w:rPr>
          <w:rFonts w:ascii="Times New Roman" w:hAnsi="Times New Roman" w:cs="Times New Roman"/>
          <w:sz w:val="24"/>
          <w:szCs w:val="24"/>
        </w:rPr>
      </w:pPr>
    </w:p>
    <w:p w:rsidR="00CF6C7C" w:rsidRDefault="00CF6C7C" w:rsidP="00CF6C7C">
      <w:pPr>
        <w:autoSpaceDE w:val="0"/>
        <w:autoSpaceDN w:val="0"/>
        <w:adjustRightInd w:val="0"/>
        <w:spacing w:after="0" w:line="240" w:lineRule="auto"/>
        <w:jc w:val="both"/>
        <w:rPr>
          <w:rFonts w:ascii="Times New Roman" w:hAnsi="Times New Roman" w:cs="Times New Roman"/>
          <w:sz w:val="24"/>
          <w:szCs w:val="24"/>
        </w:rPr>
      </w:pPr>
    </w:p>
    <w:p w:rsidR="00CF6C7C" w:rsidRDefault="00CF6C7C" w:rsidP="00C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Муниципальные внутренние и внешние заимствования в 2025 году не планируются.</w:t>
      </w:r>
    </w:p>
    <w:p w:rsidR="00CF6C7C" w:rsidRDefault="00CF6C7C" w:rsidP="00CF6C7C">
      <w:pPr>
        <w:spacing w:after="0"/>
        <w:rPr>
          <w:rFonts w:ascii="Times New Roman" w:hAnsi="Times New Roman" w:cs="Times New Roman"/>
          <w:sz w:val="24"/>
          <w:szCs w:val="24"/>
        </w:rPr>
      </w:pPr>
    </w:p>
    <w:p w:rsidR="00CF6C7C" w:rsidRDefault="00CF6C7C"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43323E">
      <w:pPr>
        <w:autoSpaceDE w:val="0"/>
        <w:autoSpaceDN w:val="0"/>
        <w:adjustRightInd w:val="0"/>
        <w:spacing w:after="0" w:line="240" w:lineRule="auto"/>
        <w:jc w:val="both"/>
        <w:outlineLvl w:val="0"/>
        <w:rPr>
          <w:rFonts w:ascii="Times New Roman" w:hAnsi="Times New Roman" w:cs="Times New Roman"/>
          <w:sz w:val="24"/>
          <w:szCs w:val="24"/>
        </w:rPr>
      </w:pPr>
    </w:p>
    <w:p w:rsidR="0043323E" w:rsidRPr="00673A26" w:rsidRDefault="0043323E" w:rsidP="0043323E">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9</w:t>
      </w:r>
    </w:p>
    <w:p w:rsidR="0043323E" w:rsidRPr="00673A26" w:rsidRDefault="0043323E" w:rsidP="0043323E">
      <w:pPr>
        <w:spacing w:after="0" w:line="240" w:lineRule="auto"/>
        <w:jc w:val="right"/>
        <w:rPr>
          <w:rFonts w:ascii="Times New Roman" w:hAnsi="Times New Roman" w:cs="Times New Roman"/>
          <w:sz w:val="20"/>
          <w:szCs w:val="20"/>
        </w:rPr>
      </w:pPr>
      <w:r w:rsidRPr="00673A26">
        <w:rPr>
          <w:rFonts w:ascii="Times New Roman" w:hAnsi="Times New Roman" w:cs="Times New Roman"/>
          <w:sz w:val="20"/>
          <w:szCs w:val="20"/>
        </w:rPr>
        <w:t>к решению Совета депутатов Саринского сельского поселения</w:t>
      </w:r>
    </w:p>
    <w:p w:rsidR="0043323E" w:rsidRPr="00673A26" w:rsidRDefault="0043323E" w:rsidP="0043323E">
      <w:pPr>
        <w:spacing w:after="0" w:line="240" w:lineRule="auto"/>
        <w:jc w:val="right"/>
        <w:rPr>
          <w:rFonts w:ascii="Times New Roman" w:hAnsi="Times New Roman" w:cs="Times New Roman"/>
          <w:sz w:val="20"/>
          <w:szCs w:val="20"/>
        </w:rPr>
      </w:pPr>
      <w:r w:rsidRPr="00673A26">
        <w:rPr>
          <w:rFonts w:ascii="Times New Roman" w:hAnsi="Times New Roman" w:cs="Times New Roman"/>
          <w:sz w:val="20"/>
          <w:szCs w:val="20"/>
        </w:rPr>
        <w:t xml:space="preserve">«О бюджете </w:t>
      </w:r>
      <w:r w:rsidRPr="00673A26">
        <w:rPr>
          <w:rFonts w:ascii="Times New Roman" w:hAnsi="Times New Roman" w:cs="Times New Roman"/>
          <w:snapToGrid w:val="0"/>
          <w:sz w:val="20"/>
          <w:szCs w:val="20"/>
        </w:rPr>
        <w:t xml:space="preserve">Саринского сельского </w:t>
      </w:r>
      <w:r w:rsidRPr="00673A26">
        <w:rPr>
          <w:rFonts w:ascii="Times New Roman" w:hAnsi="Times New Roman" w:cs="Times New Roman"/>
          <w:sz w:val="20"/>
          <w:szCs w:val="20"/>
        </w:rPr>
        <w:t>поселения на 202</w:t>
      </w:r>
      <w:r>
        <w:rPr>
          <w:rFonts w:ascii="Times New Roman" w:hAnsi="Times New Roman" w:cs="Times New Roman"/>
          <w:sz w:val="20"/>
          <w:szCs w:val="20"/>
        </w:rPr>
        <w:t>5</w:t>
      </w:r>
      <w:r w:rsidRPr="00673A26">
        <w:rPr>
          <w:rFonts w:ascii="Times New Roman" w:hAnsi="Times New Roman" w:cs="Times New Roman"/>
          <w:sz w:val="20"/>
          <w:szCs w:val="20"/>
        </w:rPr>
        <w:t xml:space="preserve"> год</w:t>
      </w:r>
    </w:p>
    <w:p w:rsidR="0043323E" w:rsidRPr="00673A26" w:rsidRDefault="0043323E" w:rsidP="0043323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и на плановый период 2026</w:t>
      </w:r>
      <w:r w:rsidRPr="00673A26">
        <w:rPr>
          <w:rFonts w:ascii="Times New Roman" w:hAnsi="Times New Roman" w:cs="Times New Roman"/>
          <w:sz w:val="20"/>
          <w:szCs w:val="20"/>
        </w:rPr>
        <w:t xml:space="preserve"> и 202</w:t>
      </w:r>
      <w:r>
        <w:rPr>
          <w:rFonts w:ascii="Times New Roman" w:hAnsi="Times New Roman" w:cs="Times New Roman"/>
          <w:sz w:val="20"/>
          <w:szCs w:val="20"/>
        </w:rPr>
        <w:t>7</w:t>
      </w:r>
      <w:r w:rsidRPr="00673A26">
        <w:rPr>
          <w:rFonts w:ascii="Times New Roman" w:hAnsi="Times New Roman" w:cs="Times New Roman"/>
          <w:sz w:val="20"/>
          <w:szCs w:val="20"/>
        </w:rPr>
        <w:t xml:space="preserve"> годов»</w:t>
      </w:r>
    </w:p>
    <w:p w:rsidR="0043323E" w:rsidRDefault="0043323E" w:rsidP="0043323E">
      <w:pPr>
        <w:spacing w:after="0" w:line="240" w:lineRule="auto"/>
        <w:jc w:val="right"/>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от  20</w:t>
      </w:r>
      <w:r>
        <w:rPr>
          <w:rFonts w:ascii="Times New Roman" w:hAnsi="Times New Roman" w:cs="Times New Roman"/>
          <w:color w:val="000000" w:themeColor="text1"/>
          <w:sz w:val="20"/>
          <w:szCs w:val="20"/>
        </w:rPr>
        <w:t>.12.2024</w:t>
      </w:r>
      <w:proofErr w:type="gramEnd"/>
      <w:r>
        <w:rPr>
          <w:rFonts w:ascii="Times New Roman" w:hAnsi="Times New Roman" w:cs="Times New Roman"/>
          <w:color w:val="000000" w:themeColor="text1"/>
          <w:sz w:val="20"/>
          <w:szCs w:val="20"/>
        </w:rPr>
        <w:t xml:space="preserve">  года №22</w:t>
      </w:r>
    </w:p>
    <w:p w:rsidR="0043323E" w:rsidRPr="00673A26" w:rsidRDefault="0043323E" w:rsidP="0043323E">
      <w:pPr>
        <w:spacing w:after="0" w:line="240" w:lineRule="auto"/>
        <w:jc w:val="right"/>
        <w:rPr>
          <w:rFonts w:ascii="Times New Roman" w:hAnsi="Times New Roman" w:cs="Times New Roman"/>
          <w:sz w:val="20"/>
          <w:szCs w:val="20"/>
        </w:rPr>
      </w:pPr>
    </w:p>
    <w:p w:rsidR="0043323E" w:rsidRDefault="0043323E" w:rsidP="0043323E">
      <w:pPr>
        <w:pStyle w:val="a3"/>
        <w:jc w:val="center"/>
        <w:rPr>
          <w:b w:val="0"/>
          <w:bCs w:val="0"/>
          <w:sz w:val="18"/>
          <w:szCs w:val="18"/>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autoSpaceDE w:val="0"/>
        <w:autoSpaceDN w:val="0"/>
        <w:adjustRightInd w:val="0"/>
        <w:spacing w:after="0" w:line="240" w:lineRule="auto"/>
        <w:jc w:val="right"/>
        <w:rPr>
          <w:rFonts w:ascii="Times New Roman" w:hAnsi="Times New Roman" w:cs="Times New Roman"/>
        </w:rPr>
      </w:pPr>
    </w:p>
    <w:p w:rsidR="0043323E" w:rsidRDefault="0043323E" w:rsidP="0043323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Программа</w:t>
      </w:r>
    </w:p>
    <w:p w:rsidR="0043323E" w:rsidRDefault="0043323E" w:rsidP="0043323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внутренних и </w:t>
      </w:r>
      <w:proofErr w:type="gramStart"/>
      <w:r>
        <w:rPr>
          <w:rFonts w:ascii="Times New Roman" w:hAnsi="Times New Roman" w:cs="Times New Roman"/>
          <w:sz w:val="24"/>
          <w:szCs w:val="24"/>
        </w:rPr>
        <w:t>внешних  заимствований</w:t>
      </w:r>
      <w:proofErr w:type="gramEnd"/>
      <w:r>
        <w:rPr>
          <w:rFonts w:ascii="Times New Roman" w:hAnsi="Times New Roman" w:cs="Times New Roman"/>
          <w:sz w:val="24"/>
          <w:szCs w:val="24"/>
        </w:rPr>
        <w:t xml:space="preserve"> бюджета </w:t>
      </w:r>
      <w:r w:rsidRPr="00D0314C">
        <w:rPr>
          <w:rFonts w:ascii="Times New Roman" w:hAnsi="Times New Roman" w:cs="Times New Roman"/>
          <w:sz w:val="24"/>
          <w:szCs w:val="24"/>
        </w:rPr>
        <w:t>Саринского сельского</w:t>
      </w:r>
      <w:r>
        <w:rPr>
          <w:rFonts w:ascii="Times New Roman" w:hAnsi="Times New Roman" w:cs="Times New Roman"/>
          <w:sz w:val="24"/>
          <w:szCs w:val="24"/>
        </w:rPr>
        <w:t xml:space="preserve"> поселения на плановый период 2026 и 2027 годов</w:t>
      </w:r>
    </w:p>
    <w:p w:rsidR="0043323E" w:rsidRDefault="0043323E" w:rsidP="0043323E">
      <w:pPr>
        <w:autoSpaceDE w:val="0"/>
        <w:autoSpaceDN w:val="0"/>
        <w:adjustRightInd w:val="0"/>
        <w:spacing w:after="0" w:line="240" w:lineRule="auto"/>
        <w:jc w:val="center"/>
        <w:rPr>
          <w:rFonts w:ascii="Times New Roman" w:hAnsi="Times New Roman" w:cs="Times New Roman"/>
          <w:sz w:val="24"/>
          <w:szCs w:val="24"/>
        </w:rPr>
      </w:pPr>
    </w:p>
    <w:p w:rsidR="0043323E" w:rsidRDefault="0043323E" w:rsidP="004332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внутренние и внешние заимствования </w:t>
      </w:r>
      <w:proofErr w:type="gramStart"/>
      <w:r>
        <w:rPr>
          <w:rFonts w:ascii="Times New Roman" w:hAnsi="Times New Roman" w:cs="Times New Roman"/>
          <w:sz w:val="24"/>
          <w:szCs w:val="24"/>
        </w:rPr>
        <w:t>на  плановый</w:t>
      </w:r>
      <w:proofErr w:type="gramEnd"/>
      <w:r>
        <w:rPr>
          <w:rFonts w:ascii="Times New Roman" w:hAnsi="Times New Roman" w:cs="Times New Roman"/>
          <w:sz w:val="24"/>
          <w:szCs w:val="24"/>
        </w:rPr>
        <w:t xml:space="preserve">  период 2026 и 2027  годов не планируются.</w:t>
      </w:r>
    </w:p>
    <w:p w:rsidR="0043323E" w:rsidRDefault="0043323E" w:rsidP="0043323E">
      <w:pPr>
        <w:autoSpaceDE w:val="0"/>
        <w:autoSpaceDN w:val="0"/>
        <w:adjustRightInd w:val="0"/>
        <w:spacing w:after="0" w:line="240" w:lineRule="auto"/>
        <w:jc w:val="both"/>
        <w:rPr>
          <w:rFonts w:ascii="Times New Roman" w:hAnsi="Times New Roman" w:cs="Times New Roman"/>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Pr="0043323E" w:rsidRDefault="0043323E" w:rsidP="0043323E">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3323E" w:rsidRPr="0043323E" w:rsidRDefault="0043323E" w:rsidP="0043323E">
      <w:pPr>
        <w:autoSpaceDE w:val="0"/>
        <w:autoSpaceDN w:val="0"/>
        <w:adjustRightInd w:val="0"/>
        <w:spacing w:after="0" w:line="240" w:lineRule="auto"/>
        <w:jc w:val="right"/>
        <w:outlineLvl w:val="0"/>
        <w:rPr>
          <w:rFonts w:ascii="Times New Roman" w:eastAsia="Times New Roman" w:hAnsi="Times New Roman" w:cs="Times New Roman"/>
          <w:sz w:val="18"/>
          <w:szCs w:val="18"/>
        </w:rPr>
      </w:pPr>
      <w:r w:rsidRPr="0043323E">
        <w:rPr>
          <w:rFonts w:ascii="Times New Roman" w:eastAsia="Times New Roman" w:hAnsi="Times New Roman" w:cs="Times New Roman"/>
          <w:sz w:val="18"/>
          <w:szCs w:val="18"/>
        </w:rPr>
        <w:t>Приложение 10</w:t>
      </w:r>
    </w:p>
    <w:p w:rsidR="0043323E" w:rsidRPr="0043323E" w:rsidRDefault="0043323E" w:rsidP="0043323E">
      <w:pPr>
        <w:spacing w:after="0" w:line="240" w:lineRule="auto"/>
        <w:jc w:val="right"/>
        <w:rPr>
          <w:rFonts w:ascii="Times New Roman" w:eastAsia="Times New Roman" w:hAnsi="Times New Roman" w:cs="Times New Roman"/>
          <w:sz w:val="20"/>
          <w:szCs w:val="20"/>
        </w:rPr>
      </w:pPr>
      <w:r w:rsidRPr="0043323E">
        <w:rPr>
          <w:rFonts w:ascii="Times New Roman" w:eastAsia="Times New Roman" w:hAnsi="Times New Roman" w:cs="Times New Roman"/>
          <w:sz w:val="20"/>
          <w:szCs w:val="20"/>
        </w:rPr>
        <w:t>к решению Совета депутатов Саринского сельского поселения</w:t>
      </w:r>
    </w:p>
    <w:p w:rsidR="0043323E" w:rsidRPr="0043323E" w:rsidRDefault="0043323E" w:rsidP="0043323E">
      <w:pPr>
        <w:spacing w:after="0" w:line="240" w:lineRule="auto"/>
        <w:jc w:val="right"/>
        <w:rPr>
          <w:rFonts w:ascii="Times New Roman" w:eastAsia="Times New Roman" w:hAnsi="Times New Roman" w:cs="Times New Roman"/>
          <w:sz w:val="20"/>
          <w:szCs w:val="20"/>
        </w:rPr>
      </w:pPr>
      <w:r w:rsidRPr="0043323E">
        <w:rPr>
          <w:rFonts w:ascii="Times New Roman" w:eastAsia="Times New Roman" w:hAnsi="Times New Roman" w:cs="Times New Roman"/>
          <w:sz w:val="20"/>
          <w:szCs w:val="20"/>
        </w:rPr>
        <w:t xml:space="preserve">«О бюджете </w:t>
      </w:r>
      <w:r w:rsidRPr="0043323E">
        <w:rPr>
          <w:rFonts w:ascii="Times New Roman" w:eastAsia="Times New Roman" w:hAnsi="Times New Roman" w:cs="Times New Roman"/>
          <w:snapToGrid w:val="0"/>
          <w:sz w:val="20"/>
          <w:szCs w:val="20"/>
        </w:rPr>
        <w:t xml:space="preserve">Саринского сельского </w:t>
      </w:r>
      <w:r w:rsidRPr="0043323E">
        <w:rPr>
          <w:rFonts w:ascii="Times New Roman" w:eastAsia="Times New Roman" w:hAnsi="Times New Roman" w:cs="Times New Roman"/>
          <w:sz w:val="20"/>
          <w:szCs w:val="20"/>
        </w:rPr>
        <w:t>поселения на 2025 год</w:t>
      </w:r>
    </w:p>
    <w:p w:rsidR="0043323E" w:rsidRPr="0043323E" w:rsidRDefault="0043323E" w:rsidP="0043323E">
      <w:pPr>
        <w:spacing w:after="0" w:line="240" w:lineRule="auto"/>
        <w:jc w:val="right"/>
        <w:rPr>
          <w:rFonts w:ascii="Times New Roman" w:eastAsia="Times New Roman" w:hAnsi="Times New Roman" w:cs="Times New Roman"/>
          <w:sz w:val="20"/>
          <w:szCs w:val="20"/>
        </w:rPr>
      </w:pPr>
      <w:r w:rsidRPr="0043323E">
        <w:rPr>
          <w:rFonts w:ascii="Times New Roman" w:eastAsia="Times New Roman" w:hAnsi="Times New Roman" w:cs="Times New Roman"/>
          <w:sz w:val="20"/>
          <w:szCs w:val="20"/>
        </w:rPr>
        <w:t>и на плановый период 2026 и 2027 годов»</w:t>
      </w:r>
    </w:p>
    <w:p w:rsidR="0043323E" w:rsidRPr="0043323E" w:rsidRDefault="0043323E" w:rsidP="0043323E">
      <w:pPr>
        <w:spacing w:after="0" w:line="240" w:lineRule="auto"/>
        <w:jc w:val="right"/>
        <w:rPr>
          <w:rFonts w:ascii="Times New Roman" w:eastAsia="Times New Roman" w:hAnsi="Times New Roman" w:cs="Times New Roman"/>
          <w:color w:val="000000"/>
          <w:sz w:val="20"/>
          <w:szCs w:val="20"/>
        </w:rPr>
      </w:pPr>
      <w:proofErr w:type="gramStart"/>
      <w:r w:rsidRPr="0043323E">
        <w:rPr>
          <w:rFonts w:ascii="Times New Roman" w:eastAsia="Times New Roman" w:hAnsi="Times New Roman" w:cs="Times New Roman"/>
          <w:sz w:val="20"/>
          <w:szCs w:val="20"/>
        </w:rPr>
        <w:t>от  20</w:t>
      </w:r>
      <w:r w:rsidRPr="0043323E">
        <w:rPr>
          <w:rFonts w:ascii="Times New Roman" w:eastAsia="Times New Roman" w:hAnsi="Times New Roman" w:cs="Times New Roman"/>
          <w:color w:val="000000"/>
          <w:sz w:val="20"/>
          <w:szCs w:val="20"/>
        </w:rPr>
        <w:t>.12.2024</w:t>
      </w:r>
      <w:proofErr w:type="gramEnd"/>
      <w:r w:rsidRPr="0043323E">
        <w:rPr>
          <w:rFonts w:ascii="Times New Roman" w:eastAsia="Times New Roman" w:hAnsi="Times New Roman" w:cs="Times New Roman"/>
          <w:color w:val="000000"/>
          <w:sz w:val="20"/>
          <w:szCs w:val="20"/>
        </w:rPr>
        <w:t xml:space="preserve">  года №22</w:t>
      </w:r>
    </w:p>
    <w:p w:rsidR="0043323E" w:rsidRPr="0043323E" w:rsidRDefault="0043323E" w:rsidP="0043323E">
      <w:pPr>
        <w:spacing w:after="0" w:line="240" w:lineRule="auto"/>
        <w:jc w:val="right"/>
        <w:rPr>
          <w:rFonts w:ascii="Times New Roman" w:eastAsia="Times New Roman" w:hAnsi="Times New Roman" w:cs="Times New Roman"/>
          <w:color w:val="000000"/>
          <w:sz w:val="20"/>
          <w:szCs w:val="20"/>
        </w:rPr>
      </w:pPr>
    </w:p>
    <w:p w:rsidR="0043323E" w:rsidRPr="0043323E" w:rsidRDefault="0043323E" w:rsidP="0043323E">
      <w:pPr>
        <w:autoSpaceDE w:val="0"/>
        <w:autoSpaceDN w:val="0"/>
        <w:adjustRightInd w:val="0"/>
        <w:spacing w:after="0" w:line="240" w:lineRule="auto"/>
        <w:outlineLvl w:val="0"/>
        <w:rPr>
          <w:rFonts w:ascii="Times New Roman" w:eastAsia="Times New Roman" w:hAnsi="Times New Roman" w:cs="Times New Roman"/>
          <w:b/>
          <w:bCs/>
          <w:sz w:val="24"/>
          <w:szCs w:val="24"/>
          <w:highlight w:val="red"/>
        </w:rPr>
      </w:pPr>
    </w:p>
    <w:p w:rsidR="0043323E" w:rsidRPr="0043323E" w:rsidRDefault="0043323E" w:rsidP="0043323E">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43323E">
        <w:rPr>
          <w:rFonts w:ascii="Times New Roman" w:eastAsia="Times New Roman" w:hAnsi="Times New Roman" w:cs="Times New Roman"/>
          <w:b/>
          <w:bCs/>
          <w:sz w:val="24"/>
          <w:szCs w:val="24"/>
        </w:rPr>
        <w:t>Источники</w:t>
      </w:r>
      <w:r w:rsidRPr="0043323E">
        <w:rPr>
          <w:rFonts w:ascii="Times New Roman" w:eastAsia="Times New Roman" w:hAnsi="Times New Roman" w:cs="Times New Roman"/>
          <w:b/>
          <w:bCs/>
          <w:sz w:val="24"/>
          <w:szCs w:val="24"/>
        </w:rPr>
        <w:br/>
        <w:t>внутреннего финансирования дефицита</w:t>
      </w:r>
    </w:p>
    <w:p w:rsidR="0043323E" w:rsidRPr="0043323E" w:rsidRDefault="0043323E" w:rsidP="0043323E">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43323E">
        <w:rPr>
          <w:rFonts w:ascii="Times New Roman" w:eastAsia="Times New Roman" w:hAnsi="Times New Roman" w:cs="Times New Roman"/>
          <w:b/>
          <w:bCs/>
          <w:sz w:val="24"/>
          <w:szCs w:val="24"/>
        </w:rPr>
        <w:t>бюджета Саринского сельского поселения на 2025 год</w:t>
      </w:r>
    </w:p>
    <w:p w:rsidR="0043323E" w:rsidRPr="0043323E" w:rsidRDefault="0043323E" w:rsidP="0043323E">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43323E" w:rsidRPr="0043323E" w:rsidRDefault="0043323E" w:rsidP="0043323E">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43323E">
        <w:rPr>
          <w:rFonts w:ascii="Times New Roman" w:eastAsia="Times New Roman" w:hAnsi="Times New Roman" w:cs="Times New Roman"/>
          <w:sz w:val="24"/>
          <w:szCs w:val="24"/>
        </w:rPr>
        <w:t xml:space="preserve"> рублей</w:t>
      </w:r>
    </w:p>
    <w:tbl>
      <w:tblPr>
        <w:tblW w:w="9495" w:type="dxa"/>
        <w:tblInd w:w="-68" w:type="dxa"/>
        <w:tblLayout w:type="fixed"/>
        <w:tblCellMar>
          <w:left w:w="70" w:type="dxa"/>
          <w:right w:w="70" w:type="dxa"/>
        </w:tblCellMar>
        <w:tblLook w:val="00A0" w:firstRow="1" w:lastRow="0" w:firstColumn="1" w:lastColumn="0" w:noHBand="0" w:noVBand="0"/>
      </w:tblPr>
      <w:tblGrid>
        <w:gridCol w:w="3239"/>
        <w:gridCol w:w="4556"/>
        <w:gridCol w:w="1700"/>
      </w:tblGrid>
      <w:tr w:rsidR="0043323E" w:rsidRPr="0043323E" w:rsidTr="00D4520B">
        <w:trPr>
          <w:cantSplit/>
          <w:trHeight w:val="480"/>
        </w:trPr>
        <w:tc>
          <w:tcPr>
            <w:tcW w:w="3239"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3323E">
              <w:rPr>
                <w:rFonts w:ascii="Times New Roman" w:eastAsia="Calibri" w:hAnsi="Times New Roman" w:cs="Times New Roman"/>
                <w:sz w:val="24"/>
                <w:szCs w:val="24"/>
                <w:lang w:eastAsia="ru-RU"/>
              </w:rPr>
              <w:t>Код бюджетной классификации Российской Федерации</w:t>
            </w:r>
          </w:p>
        </w:tc>
        <w:tc>
          <w:tcPr>
            <w:tcW w:w="4556"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3323E">
              <w:rPr>
                <w:rFonts w:ascii="Times New Roman" w:eastAsia="Calibri" w:hAnsi="Times New Roman" w:cs="Times New Roman"/>
                <w:sz w:val="24"/>
                <w:szCs w:val="24"/>
                <w:lang w:eastAsia="ru-RU"/>
              </w:rPr>
              <w:t>Наименование источника средств</w:t>
            </w:r>
          </w:p>
        </w:tc>
        <w:tc>
          <w:tcPr>
            <w:tcW w:w="1700"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3323E">
              <w:rPr>
                <w:rFonts w:ascii="Times New Roman" w:eastAsia="Calibri" w:hAnsi="Times New Roman" w:cs="Times New Roman"/>
                <w:sz w:val="24"/>
                <w:szCs w:val="24"/>
                <w:lang w:eastAsia="ru-RU"/>
              </w:rPr>
              <w:t>2025 год</w:t>
            </w:r>
          </w:p>
        </w:tc>
      </w:tr>
      <w:tr w:rsidR="0043323E" w:rsidRPr="0043323E" w:rsidTr="00D4520B">
        <w:trPr>
          <w:cantSplit/>
          <w:trHeight w:val="480"/>
        </w:trPr>
        <w:tc>
          <w:tcPr>
            <w:tcW w:w="3239"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43323E">
              <w:rPr>
                <w:rFonts w:ascii="Times New Roman" w:eastAsia="Calibri" w:hAnsi="Times New Roman" w:cs="Times New Roman"/>
                <w:b/>
                <w:bCs/>
                <w:sz w:val="24"/>
                <w:szCs w:val="24"/>
                <w:lang w:eastAsia="ru-RU"/>
              </w:rPr>
              <w:t xml:space="preserve">  01 00 00 00 00 0000 000</w:t>
            </w:r>
          </w:p>
        </w:tc>
        <w:tc>
          <w:tcPr>
            <w:tcW w:w="4556" w:type="dxa"/>
            <w:tcBorders>
              <w:top w:val="single" w:sz="6" w:space="0" w:color="auto"/>
              <w:left w:val="single" w:sz="6" w:space="0" w:color="auto"/>
              <w:bottom w:val="single" w:sz="6" w:space="0" w:color="auto"/>
              <w:right w:val="single" w:sz="6" w:space="0" w:color="auto"/>
            </w:tcBorders>
          </w:tcPr>
          <w:p w:rsidR="0043323E" w:rsidRPr="0043323E" w:rsidRDefault="0043323E" w:rsidP="0043323E">
            <w:pPr>
              <w:widowControl w:val="0"/>
              <w:autoSpaceDE w:val="0"/>
              <w:autoSpaceDN w:val="0"/>
              <w:adjustRightInd w:val="0"/>
              <w:spacing w:after="0" w:line="240" w:lineRule="auto"/>
              <w:rPr>
                <w:rFonts w:ascii="Times New Roman" w:eastAsia="Calibri" w:hAnsi="Times New Roman" w:cs="Times New Roman"/>
                <w:b/>
                <w:bCs/>
                <w:sz w:val="20"/>
                <w:szCs w:val="20"/>
                <w:lang w:eastAsia="ru-RU"/>
              </w:rPr>
            </w:pPr>
            <w:r w:rsidRPr="0043323E">
              <w:rPr>
                <w:rFonts w:ascii="Times New Roman" w:eastAsia="Calibri" w:hAnsi="Times New Roman" w:cs="Times New Roman"/>
                <w:b/>
                <w:bCs/>
                <w:sz w:val="20"/>
                <w:szCs w:val="20"/>
                <w:lang w:eastAsia="ru-RU"/>
              </w:rPr>
              <w:t>ИСТОЧНИКИ ВНУТРЕННЕГО ФИНАНСИРОВАНИЯ ДЕФИЦИТОВ БЮДЖЕТОВ</w:t>
            </w:r>
          </w:p>
        </w:tc>
        <w:tc>
          <w:tcPr>
            <w:tcW w:w="1700"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43323E">
              <w:rPr>
                <w:rFonts w:ascii="Times New Roman" w:eastAsia="Calibri" w:hAnsi="Times New Roman" w:cs="Times New Roman"/>
                <w:b/>
                <w:bCs/>
                <w:sz w:val="24"/>
                <w:szCs w:val="24"/>
                <w:lang w:eastAsia="ru-RU"/>
              </w:rPr>
              <w:t>0,00</w:t>
            </w:r>
          </w:p>
        </w:tc>
      </w:tr>
      <w:tr w:rsidR="0043323E" w:rsidRPr="0043323E" w:rsidTr="00D4520B">
        <w:trPr>
          <w:cantSplit/>
          <w:trHeight w:val="480"/>
        </w:trPr>
        <w:tc>
          <w:tcPr>
            <w:tcW w:w="3239"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43323E">
              <w:rPr>
                <w:rFonts w:ascii="Times New Roman" w:eastAsia="Calibri" w:hAnsi="Times New Roman" w:cs="Times New Roman"/>
                <w:b/>
                <w:bCs/>
                <w:sz w:val="24"/>
                <w:szCs w:val="24"/>
                <w:lang w:eastAsia="ru-RU"/>
              </w:rPr>
              <w:t xml:space="preserve">  01 05 00 00 00 0000 000</w:t>
            </w:r>
          </w:p>
        </w:tc>
        <w:tc>
          <w:tcPr>
            <w:tcW w:w="4556"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43323E">
              <w:rPr>
                <w:rFonts w:ascii="Times New Roman" w:eastAsia="Calibri" w:hAnsi="Times New Roman" w:cs="Times New Roman"/>
                <w:b/>
                <w:bCs/>
                <w:sz w:val="24"/>
                <w:szCs w:val="24"/>
                <w:lang w:eastAsia="ru-RU"/>
              </w:rPr>
              <w:t>Изменение остатков средств на счетах по учету средств бюджетов</w:t>
            </w:r>
          </w:p>
        </w:tc>
        <w:tc>
          <w:tcPr>
            <w:tcW w:w="1700" w:type="dxa"/>
            <w:tcBorders>
              <w:top w:val="single" w:sz="6" w:space="0" w:color="auto"/>
              <w:left w:val="single" w:sz="6" w:space="0" w:color="auto"/>
              <w:bottom w:val="single" w:sz="6" w:space="0" w:color="auto"/>
              <w:right w:val="single" w:sz="6" w:space="0" w:color="auto"/>
            </w:tcBorders>
            <w:vAlign w:val="center"/>
          </w:tcPr>
          <w:p w:rsidR="0043323E" w:rsidRPr="0043323E" w:rsidRDefault="0043323E" w:rsidP="0043323E">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43323E">
              <w:rPr>
                <w:rFonts w:ascii="Times New Roman" w:eastAsia="Calibri" w:hAnsi="Times New Roman" w:cs="Times New Roman"/>
                <w:b/>
                <w:bCs/>
                <w:sz w:val="24"/>
                <w:szCs w:val="24"/>
                <w:lang w:eastAsia="ru-RU"/>
              </w:rPr>
              <w:t>0,00</w:t>
            </w:r>
          </w:p>
        </w:tc>
      </w:tr>
    </w:tbl>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CF6C7C">
      <w:pPr>
        <w:spacing w:after="0"/>
        <w:rPr>
          <w:rFonts w:ascii="Times New Roman" w:hAnsi="Times New Roman" w:cs="Times New Roman"/>
          <w:sz w:val="24"/>
          <w:szCs w:val="24"/>
        </w:rPr>
      </w:pPr>
    </w:p>
    <w:p w:rsidR="0043323E" w:rsidRDefault="0043323E" w:rsidP="0043323E">
      <w:pPr>
        <w:autoSpaceDE w:val="0"/>
        <w:autoSpaceDN w:val="0"/>
        <w:adjustRightInd w:val="0"/>
        <w:spacing w:after="0" w:line="240" w:lineRule="auto"/>
        <w:jc w:val="both"/>
        <w:outlineLvl w:val="0"/>
        <w:rPr>
          <w:rFonts w:ascii="Times New Roman" w:hAnsi="Times New Roman" w:cs="Times New Roman"/>
          <w:sz w:val="24"/>
          <w:szCs w:val="24"/>
        </w:rPr>
      </w:pPr>
    </w:p>
    <w:p w:rsidR="0043323E" w:rsidRDefault="0043323E" w:rsidP="0043323E">
      <w:pPr>
        <w:autoSpaceDE w:val="0"/>
        <w:autoSpaceDN w:val="0"/>
        <w:adjustRightInd w:val="0"/>
        <w:spacing w:after="0" w:line="240" w:lineRule="auto"/>
        <w:jc w:val="right"/>
        <w:outlineLvl w:val="0"/>
        <w:rPr>
          <w:rFonts w:ascii="Times New Roman" w:hAnsi="Times New Roman" w:cs="Times New Roman"/>
          <w:sz w:val="18"/>
          <w:szCs w:val="18"/>
        </w:rPr>
      </w:pPr>
      <w:r>
        <w:rPr>
          <w:rFonts w:ascii="Times New Roman" w:hAnsi="Times New Roman" w:cs="Times New Roman"/>
          <w:sz w:val="18"/>
          <w:szCs w:val="18"/>
        </w:rPr>
        <w:t>Приложение 11</w:t>
      </w:r>
    </w:p>
    <w:p w:rsidR="0043323E" w:rsidRDefault="0043323E" w:rsidP="0043323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решению Совета депутатов Саринского сельского поселения</w:t>
      </w:r>
    </w:p>
    <w:p w:rsidR="0043323E" w:rsidRDefault="0043323E" w:rsidP="0043323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 бюджете </w:t>
      </w:r>
      <w:r>
        <w:rPr>
          <w:rFonts w:ascii="Times New Roman" w:hAnsi="Times New Roman" w:cs="Times New Roman"/>
          <w:snapToGrid w:val="0"/>
          <w:sz w:val="20"/>
          <w:szCs w:val="20"/>
        </w:rPr>
        <w:t xml:space="preserve">Саринского сельского </w:t>
      </w:r>
      <w:r>
        <w:rPr>
          <w:rFonts w:ascii="Times New Roman" w:hAnsi="Times New Roman" w:cs="Times New Roman"/>
          <w:sz w:val="20"/>
          <w:szCs w:val="20"/>
        </w:rPr>
        <w:t>поселения на 2025 год</w:t>
      </w:r>
    </w:p>
    <w:p w:rsidR="0043323E" w:rsidRDefault="0043323E" w:rsidP="0043323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и на плановый период 2026 и 2027 годов»</w:t>
      </w:r>
    </w:p>
    <w:p w:rsidR="0043323E" w:rsidRDefault="0043323E" w:rsidP="0043323E">
      <w:pPr>
        <w:spacing w:after="0" w:line="240" w:lineRule="auto"/>
        <w:jc w:val="right"/>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от  20</w:t>
      </w:r>
      <w:r>
        <w:rPr>
          <w:rFonts w:ascii="Times New Roman" w:hAnsi="Times New Roman" w:cs="Times New Roman"/>
          <w:color w:val="000000" w:themeColor="text1"/>
          <w:sz w:val="20"/>
          <w:szCs w:val="20"/>
        </w:rPr>
        <w:t>.12.2024</w:t>
      </w:r>
      <w:proofErr w:type="gramEnd"/>
      <w:r>
        <w:rPr>
          <w:rFonts w:ascii="Times New Roman" w:hAnsi="Times New Roman" w:cs="Times New Roman"/>
          <w:color w:val="000000" w:themeColor="text1"/>
          <w:sz w:val="20"/>
          <w:szCs w:val="20"/>
        </w:rPr>
        <w:t xml:space="preserve">  года №22</w:t>
      </w:r>
    </w:p>
    <w:p w:rsidR="0043323E" w:rsidRDefault="0043323E" w:rsidP="0043323E">
      <w:pPr>
        <w:spacing w:after="0" w:line="240" w:lineRule="auto"/>
        <w:jc w:val="right"/>
        <w:rPr>
          <w:rFonts w:ascii="Times New Roman" w:hAnsi="Times New Roman" w:cs="Times New Roman"/>
          <w:sz w:val="24"/>
          <w:szCs w:val="24"/>
        </w:rPr>
      </w:pPr>
      <w:r>
        <w:rPr>
          <w:rFonts w:ascii="Times New Roman" w:hAnsi="Times New Roman" w:cs="Times New Roman"/>
          <w:sz w:val="18"/>
          <w:szCs w:val="18"/>
        </w:rPr>
        <w:t xml:space="preserve"> </w:t>
      </w:r>
    </w:p>
    <w:p w:rsidR="0043323E" w:rsidRDefault="0043323E" w:rsidP="0043323E">
      <w:pPr>
        <w:autoSpaceDE w:val="0"/>
        <w:autoSpaceDN w:val="0"/>
        <w:adjustRightInd w:val="0"/>
        <w:spacing w:after="0" w:line="240" w:lineRule="auto"/>
        <w:outlineLvl w:val="0"/>
        <w:rPr>
          <w:rFonts w:ascii="Times New Roman" w:hAnsi="Times New Roman" w:cs="Times New Roman"/>
          <w:b/>
          <w:bCs/>
          <w:sz w:val="24"/>
          <w:szCs w:val="24"/>
          <w:highlight w:val="red"/>
        </w:rPr>
      </w:pPr>
    </w:p>
    <w:p w:rsidR="0043323E" w:rsidRDefault="0043323E" w:rsidP="0043323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Источники</w:t>
      </w:r>
      <w:r>
        <w:rPr>
          <w:rFonts w:ascii="Times New Roman" w:hAnsi="Times New Roman" w:cs="Times New Roman"/>
          <w:b/>
          <w:bCs/>
          <w:sz w:val="24"/>
          <w:szCs w:val="24"/>
        </w:rPr>
        <w:br/>
        <w:t>внутреннего финансирования дефицита</w:t>
      </w:r>
    </w:p>
    <w:p w:rsidR="0043323E" w:rsidRDefault="0043323E" w:rsidP="0043323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бюджета Саринского сельского поселения на плановый период 2026 и </w:t>
      </w:r>
      <w:proofErr w:type="gramStart"/>
      <w:r>
        <w:rPr>
          <w:rFonts w:ascii="Times New Roman" w:hAnsi="Times New Roman" w:cs="Times New Roman"/>
          <w:b/>
          <w:bCs/>
          <w:sz w:val="24"/>
          <w:szCs w:val="24"/>
        </w:rPr>
        <w:t>2027  годов</w:t>
      </w:r>
      <w:proofErr w:type="gramEnd"/>
    </w:p>
    <w:p w:rsidR="0043323E" w:rsidRDefault="0043323E" w:rsidP="0043323E">
      <w:pPr>
        <w:autoSpaceDE w:val="0"/>
        <w:autoSpaceDN w:val="0"/>
        <w:adjustRightInd w:val="0"/>
        <w:spacing w:after="0" w:line="240" w:lineRule="auto"/>
        <w:jc w:val="both"/>
        <w:outlineLvl w:val="0"/>
        <w:rPr>
          <w:rFonts w:ascii="Times New Roman" w:hAnsi="Times New Roman" w:cs="Times New Roman"/>
          <w:sz w:val="24"/>
          <w:szCs w:val="24"/>
        </w:rPr>
      </w:pPr>
    </w:p>
    <w:p w:rsidR="0043323E" w:rsidRDefault="0043323E" w:rsidP="0043323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рублей</w:t>
      </w:r>
    </w:p>
    <w:tbl>
      <w:tblPr>
        <w:tblW w:w="9639" w:type="dxa"/>
        <w:tblInd w:w="134" w:type="dxa"/>
        <w:tblLayout w:type="fixed"/>
        <w:tblCellMar>
          <w:left w:w="70" w:type="dxa"/>
          <w:right w:w="70" w:type="dxa"/>
        </w:tblCellMar>
        <w:tblLook w:val="00A0" w:firstRow="1" w:lastRow="0" w:firstColumn="1" w:lastColumn="0" w:noHBand="0" w:noVBand="0"/>
      </w:tblPr>
      <w:tblGrid>
        <w:gridCol w:w="2693"/>
        <w:gridCol w:w="4536"/>
        <w:gridCol w:w="1134"/>
        <w:gridCol w:w="1276"/>
      </w:tblGrid>
      <w:tr w:rsidR="0043323E" w:rsidTr="0043323E">
        <w:trPr>
          <w:cantSplit/>
          <w:trHeight w:val="828"/>
        </w:trPr>
        <w:tc>
          <w:tcPr>
            <w:tcW w:w="2693"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 Российской Федерации</w:t>
            </w:r>
          </w:p>
        </w:tc>
        <w:tc>
          <w:tcPr>
            <w:tcW w:w="4536"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источника средств</w:t>
            </w:r>
          </w:p>
        </w:tc>
        <w:tc>
          <w:tcPr>
            <w:tcW w:w="1134" w:type="dxa"/>
            <w:tcBorders>
              <w:top w:val="single" w:sz="6" w:space="0" w:color="auto"/>
              <w:left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2026год</w:t>
            </w:r>
          </w:p>
        </w:tc>
        <w:tc>
          <w:tcPr>
            <w:tcW w:w="1276" w:type="dxa"/>
            <w:tcBorders>
              <w:top w:val="single" w:sz="6" w:space="0" w:color="auto"/>
              <w:left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2027год</w:t>
            </w:r>
          </w:p>
        </w:tc>
      </w:tr>
      <w:tr w:rsidR="0043323E" w:rsidTr="0043323E">
        <w:trPr>
          <w:cantSplit/>
          <w:trHeight w:val="480"/>
        </w:trPr>
        <w:tc>
          <w:tcPr>
            <w:tcW w:w="2693"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rPr>
                <w:rFonts w:ascii="Times New Roman" w:hAnsi="Times New Roman" w:cs="Times New Roman"/>
                <w:b/>
                <w:bCs/>
                <w:sz w:val="24"/>
                <w:szCs w:val="24"/>
              </w:rPr>
            </w:pPr>
            <w:r>
              <w:rPr>
                <w:rFonts w:ascii="Times New Roman" w:hAnsi="Times New Roman" w:cs="Times New Roman"/>
                <w:b/>
                <w:bCs/>
                <w:sz w:val="24"/>
                <w:szCs w:val="24"/>
              </w:rPr>
              <w:t xml:space="preserve">  01 00 00 00 00 0000 000</w:t>
            </w:r>
          </w:p>
        </w:tc>
        <w:tc>
          <w:tcPr>
            <w:tcW w:w="4536" w:type="dxa"/>
            <w:tcBorders>
              <w:top w:val="single" w:sz="6" w:space="0" w:color="auto"/>
              <w:left w:val="single" w:sz="6" w:space="0" w:color="auto"/>
              <w:bottom w:val="single" w:sz="6" w:space="0" w:color="auto"/>
              <w:right w:val="single" w:sz="6" w:space="0" w:color="auto"/>
            </w:tcBorders>
            <w:hideMark/>
          </w:tcPr>
          <w:p w:rsidR="0043323E" w:rsidRPr="00BC3100" w:rsidRDefault="0043323E" w:rsidP="00D4520B">
            <w:pPr>
              <w:pStyle w:val="ConsPlusNormal"/>
              <w:ind w:firstLine="0"/>
              <w:rPr>
                <w:rFonts w:ascii="Times New Roman" w:hAnsi="Times New Roman" w:cs="Times New Roman"/>
                <w:b/>
                <w:bCs/>
              </w:rPr>
            </w:pPr>
            <w:r w:rsidRPr="00BC3100">
              <w:rPr>
                <w:rFonts w:ascii="Times New Roman" w:hAnsi="Times New Roman" w:cs="Times New Roman"/>
                <w:b/>
                <w:bCs/>
              </w:rPr>
              <w:t>ИСТОЧНИКИ ВНУТРЕННЕГО ФИНАНСИРОВАНИЯ ДЕФИЦИТОВ БЮДЖЕТОВ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0,00</w:t>
            </w:r>
          </w:p>
        </w:tc>
      </w:tr>
      <w:tr w:rsidR="0043323E" w:rsidTr="0043323E">
        <w:trPr>
          <w:cantSplit/>
          <w:trHeight w:val="480"/>
        </w:trPr>
        <w:tc>
          <w:tcPr>
            <w:tcW w:w="2693"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rPr>
                <w:rFonts w:ascii="Times New Roman" w:hAnsi="Times New Roman" w:cs="Times New Roman"/>
                <w:b/>
                <w:bCs/>
                <w:sz w:val="24"/>
                <w:szCs w:val="24"/>
              </w:rPr>
            </w:pPr>
            <w:r>
              <w:rPr>
                <w:rFonts w:ascii="Times New Roman" w:hAnsi="Times New Roman" w:cs="Times New Roman"/>
                <w:b/>
                <w:bCs/>
                <w:sz w:val="24"/>
                <w:szCs w:val="24"/>
              </w:rPr>
              <w:t xml:space="preserve">  01 05 00 00 00 0000 000</w:t>
            </w:r>
          </w:p>
        </w:tc>
        <w:tc>
          <w:tcPr>
            <w:tcW w:w="4536"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rPr>
                <w:rFonts w:ascii="Times New Roman" w:hAnsi="Times New Roman" w:cs="Times New Roman"/>
                <w:b/>
                <w:bCs/>
                <w:sz w:val="24"/>
                <w:szCs w:val="24"/>
              </w:rPr>
            </w:pPr>
            <w:r>
              <w:rPr>
                <w:rFonts w:ascii="Times New Roman" w:hAnsi="Times New Roman" w:cs="Times New Roman"/>
                <w:b/>
                <w:bCs/>
                <w:sz w:val="24"/>
                <w:szCs w:val="24"/>
              </w:rPr>
              <w:t>Изменение остатков средств на счетах по учету средств бюджетов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43323E" w:rsidRDefault="0043323E" w:rsidP="00D4520B">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0,00</w:t>
            </w:r>
          </w:p>
        </w:tc>
      </w:tr>
    </w:tbl>
    <w:p w:rsidR="0043323E" w:rsidRDefault="0043323E"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Pr="00D4520B" w:rsidRDefault="00D4520B" w:rsidP="00D4520B">
      <w:pPr>
        <w:tabs>
          <w:tab w:val="left" w:pos="0"/>
          <w:tab w:val="left" w:pos="9360"/>
        </w:tabs>
        <w:spacing w:after="0" w:line="240" w:lineRule="auto"/>
        <w:ind w:right="-5"/>
        <w:jc w:val="center"/>
        <w:rPr>
          <w:rFonts w:ascii="Times New Roman" w:eastAsia="Times New Roman" w:hAnsi="Times New Roman" w:cs="Times New Roman"/>
          <w:szCs w:val="28"/>
          <w:lang w:eastAsia="ja-JP"/>
        </w:rPr>
      </w:pPr>
    </w:p>
    <w:p w:rsidR="00D4520B" w:rsidRPr="00D4520B" w:rsidRDefault="00D4520B" w:rsidP="00D4520B">
      <w:pPr>
        <w:tabs>
          <w:tab w:val="left" w:pos="0"/>
          <w:tab w:val="left" w:pos="9360"/>
        </w:tabs>
        <w:spacing w:after="0" w:line="240" w:lineRule="auto"/>
        <w:ind w:right="-5"/>
        <w:jc w:val="center"/>
        <w:rPr>
          <w:rFonts w:ascii="Times New Roman" w:eastAsia="Times New Roman" w:hAnsi="Times New Roman" w:cs="Times New Roman"/>
          <w:b/>
          <w:sz w:val="28"/>
          <w:szCs w:val="28"/>
          <w:lang w:eastAsia="ja-JP"/>
        </w:rPr>
      </w:pPr>
      <w:r w:rsidRPr="00D4520B">
        <w:rPr>
          <w:rFonts w:ascii="Times New Roman" w:eastAsia="Times New Roman" w:hAnsi="Times New Roman" w:cs="Times New Roman"/>
          <w:szCs w:val="28"/>
          <w:lang w:eastAsia="ja-JP"/>
        </w:rPr>
        <w:t xml:space="preserve">   </w:t>
      </w:r>
      <w:r w:rsidRPr="00D4520B">
        <w:rPr>
          <w:rFonts w:ascii="Times New Roman" w:eastAsia="Times New Roman" w:hAnsi="Times New Roman" w:cs="Times New Roman"/>
          <w:b/>
          <w:sz w:val="28"/>
          <w:szCs w:val="28"/>
          <w:lang w:eastAsia="ja-JP"/>
        </w:rPr>
        <w:t>РОССИЙСКАЯ ФЕДЕРАЦИЯ</w:t>
      </w:r>
    </w:p>
    <w:p w:rsidR="00D4520B" w:rsidRPr="00D4520B" w:rsidRDefault="00D4520B" w:rsidP="00D4520B">
      <w:pPr>
        <w:spacing w:after="0" w:line="240" w:lineRule="auto"/>
        <w:jc w:val="center"/>
        <w:rPr>
          <w:rFonts w:ascii="Times New Roman" w:eastAsia="Times New Roman" w:hAnsi="Times New Roman" w:cs="Times New Roman"/>
          <w:b/>
          <w:sz w:val="28"/>
          <w:szCs w:val="28"/>
          <w:lang w:eastAsia="ru-RU"/>
        </w:rPr>
      </w:pPr>
      <w:r w:rsidRPr="00D4520B">
        <w:rPr>
          <w:rFonts w:ascii="Times New Roman" w:eastAsia="Times New Roman" w:hAnsi="Times New Roman" w:cs="Times New Roman"/>
          <w:b/>
          <w:sz w:val="28"/>
          <w:szCs w:val="28"/>
          <w:lang w:eastAsia="ru-RU"/>
        </w:rPr>
        <w:t>АДМИНИСТРАЦИЯ   САРИНСКОГО СЕЛЬСКОГО ПОСЕЛЕНИЯ КУНАШАКСКОГО</w:t>
      </w:r>
      <w:r w:rsidRPr="00D4520B">
        <w:rPr>
          <w:rFonts w:ascii="Times New Roman" w:eastAsia="Batang" w:hAnsi="Times New Roman" w:cs="Times New Roman"/>
          <w:b/>
          <w:sz w:val="28"/>
          <w:szCs w:val="28"/>
          <w:lang w:eastAsia="ru-RU"/>
        </w:rPr>
        <w:t xml:space="preserve"> </w:t>
      </w:r>
      <w:r w:rsidRPr="00D4520B">
        <w:rPr>
          <w:rFonts w:ascii="Times New Roman" w:eastAsia="Times New Roman" w:hAnsi="Times New Roman" w:cs="Times New Roman"/>
          <w:b/>
          <w:sz w:val="28"/>
          <w:szCs w:val="28"/>
          <w:lang w:eastAsia="ru-RU"/>
        </w:rPr>
        <w:t xml:space="preserve">РАЙОНА </w:t>
      </w:r>
      <w:proofErr w:type="gramStart"/>
      <w:r w:rsidRPr="00D4520B">
        <w:rPr>
          <w:rFonts w:ascii="Times New Roman" w:eastAsia="Times New Roman" w:hAnsi="Times New Roman" w:cs="Times New Roman"/>
          <w:b/>
          <w:sz w:val="28"/>
          <w:szCs w:val="28"/>
          <w:lang w:eastAsia="ru-RU"/>
        </w:rPr>
        <w:t>ЧЕЛЯБИНСКОЙ  ОБЛАСТИ</w:t>
      </w:r>
      <w:proofErr w:type="gramEnd"/>
    </w:p>
    <w:p w:rsidR="00D4520B" w:rsidRPr="00D4520B" w:rsidRDefault="00D4520B" w:rsidP="00D4520B">
      <w:pPr>
        <w:spacing w:after="0" w:line="240" w:lineRule="auto"/>
        <w:rPr>
          <w:rFonts w:ascii="Times New Roman" w:eastAsia="Times New Roman" w:hAnsi="Times New Roman" w:cs="Times New Roman"/>
          <w:b/>
          <w:sz w:val="28"/>
          <w:szCs w:val="28"/>
          <w:lang w:eastAsia="ru-RU"/>
        </w:rPr>
      </w:pPr>
      <w:r w:rsidRPr="00D4520B">
        <w:rPr>
          <w:rFonts w:ascii="Times New Roman" w:eastAsia="Times New Roman" w:hAnsi="Times New Roman" w:cs="Times New Roman"/>
          <w:b/>
          <w:sz w:val="28"/>
          <w:szCs w:val="28"/>
          <w:lang w:eastAsia="ru-RU"/>
        </w:rPr>
        <w:t xml:space="preserve">                                                   </w:t>
      </w:r>
    </w:p>
    <w:p w:rsidR="00D4520B" w:rsidRPr="00D4520B" w:rsidRDefault="00D4520B" w:rsidP="00D4520B">
      <w:pPr>
        <w:spacing w:after="0" w:line="240" w:lineRule="auto"/>
        <w:rPr>
          <w:rFonts w:ascii="Times New Roman" w:eastAsia="Times New Roman" w:hAnsi="Times New Roman" w:cs="Times New Roman"/>
          <w:b/>
          <w:sz w:val="28"/>
          <w:szCs w:val="28"/>
          <w:lang w:eastAsia="ru-RU"/>
        </w:rPr>
      </w:pPr>
      <w:r w:rsidRPr="00D4520B">
        <w:rPr>
          <w:rFonts w:ascii="Times New Roman" w:eastAsia="Times New Roman" w:hAnsi="Times New Roman" w:cs="Times New Roman"/>
          <w:b/>
          <w:sz w:val="28"/>
          <w:szCs w:val="28"/>
          <w:lang w:eastAsia="ru-RU"/>
        </w:rPr>
        <w:t xml:space="preserve">                                                   </w:t>
      </w:r>
    </w:p>
    <w:p w:rsidR="00D4520B" w:rsidRPr="00D4520B" w:rsidRDefault="00D4520B" w:rsidP="00D4520B">
      <w:pPr>
        <w:spacing w:after="0" w:line="240" w:lineRule="auto"/>
        <w:rPr>
          <w:rFonts w:ascii="Times New Roman" w:eastAsia="Times New Roman" w:hAnsi="Times New Roman" w:cs="Times New Roman"/>
          <w:b/>
          <w:sz w:val="28"/>
          <w:szCs w:val="28"/>
          <w:lang w:eastAsia="ru-RU"/>
        </w:rPr>
      </w:pPr>
      <w:r w:rsidRPr="00D4520B">
        <w:rPr>
          <w:rFonts w:ascii="Times New Roman" w:eastAsia="Times New Roman" w:hAnsi="Times New Roman" w:cs="Times New Roman"/>
          <w:b/>
          <w:sz w:val="28"/>
          <w:szCs w:val="28"/>
          <w:lang w:eastAsia="ru-RU"/>
        </w:rPr>
        <w:t xml:space="preserve">                                                   ПОСТАНОВЛЕНИЕ</w:t>
      </w:r>
    </w:p>
    <w:p w:rsidR="00D4520B" w:rsidRPr="00D4520B" w:rsidRDefault="00D4520B" w:rsidP="00D4520B">
      <w:pPr>
        <w:spacing w:after="0" w:line="240" w:lineRule="auto"/>
        <w:rPr>
          <w:rFonts w:ascii="Times New Roman" w:eastAsia="Times New Roman" w:hAnsi="Times New Roman" w:cs="Times New Roman"/>
          <w:b/>
          <w:sz w:val="28"/>
          <w:szCs w:val="28"/>
          <w:lang w:eastAsia="ru-RU"/>
        </w:rPr>
      </w:pPr>
    </w:p>
    <w:p w:rsidR="00D4520B" w:rsidRPr="00D4520B" w:rsidRDefault="00D4520B" w:rsidP="00D4520B">
      <w:pPr>
        <w:spacing w:after="0" w:line="240" w:lineRule="auto"/>
        <w:rPr>
          <w:rFonts w:ascii="Times New Roman" w:eastAsia="Times New Roman" w:hAnsi="Times New Roman" w:cs="Times New Roman"/>
          <w:sz w:val="28"/>
          <w:szCs w:val="28"/>
          <w:lang w:eastAsia="ja-JP"/>
        </w:rPr>
      </w:pPr>
    </w:p>
    <w:p w:rsidR="00D4520B" w:rsidRPr="00D4520B" w:rsidRDefault="00D4520B" w:rsidP="00D4520B">
      <w:pPr>
        <w:spacing w:after="0" w:line="240" w:lineRule="auto"/>
        <w:rPr>
          <w:rFonts w:ascii="Times New Roman" w:eastAsia="Times New Roman" w:hAnsi="Times New Roman" w:cs="Times New Roman"/>
          <w:sz w:val="28"/>
          <w:szCs w:val="28"/>
          <w:lang w:eastAsia="ja-JP"/>
        </w:rPr>
      </w:pPr>
    </w:p>
    <w:p w:rsidR="00D4520B" w:rsidRPr="00D4520B" w:rsidRDefault="00D4520B" w:rsidP="00D4520B">
      <w:pPr>
        <w:spacing w:after="0" w:line="240" w:lineRule="auto"/>
        <w:ind w:right="-2"/>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0"/>
          <w:szCs w:val="20"/>
          <w:lang w:eastAsia="ru-RU"/>
        </w:rPr>
        <w:t xml:space="preserve"> </w:t>
      </w:r>
      <w:r w:rsidRPr="00D4520B">
        <w:rPr>
          <w:rFonts w:ascii="Times New Roman" w:eastAsia="Times New Roman" w:hAnsi="Times New Roman" w:cs="Times New Roman"/>
          <w:color w:val="000000"/>
          <w:sz w:val="28"/>
          <w:szCs w:val="28"/>
          <w:lang w:eastAsia="ru-RU"/>
        </w:rPr>
        <w:t>от 06.11. 2024 г.                                                                                          № 74</w:t>
      </w:r>
    </w:p>
    <w:p w:rsidR="00D4520B" w:rsidRPr="00D4520B" w:rsidRDefault="00D4520B" w:rsidP="00D4520B">
      <w:pPr>
        <w:spacing w:after="0" w:line="240" w:lineRule="auto"/>
        <w:rPr>
          <w:rFonts w:ascii="Times New Roman" w:eastAsia="Times New Roman" w:hAnsi="Times New Roman" w:cs="Times New Roman"/>
          <w:color w:val="000000"/>
          <w:sz w:val="28"/>
          <w:szCs w:val="28"/>
          <w:lang w:eastAsia="ru-RU"/>
        </w:rPr>
      </w:pPr>
    </w:p>
    <w:p w:rsidR="00D4520B" w:rsidRPr="00D4520B" w:rsidRDefault="00D4520B" w:rsidP="00D4520B">
      <w:pPr>
        <w:spacing w:after="0" w:line="240" w:lineRule="auto"/>
        <w:rPr>
          <w:rFonts w:ascii="Times New Roman" w:eastAsia="Times New Roman" w:hAnsi="Times New Roman" w:cs="Times New Roman"/>
          <w:sz w:val="28"/>
          <w:szCs w:val="28"/>
          <w:lang w:eastAsia="ru-RU"/>
        </w:rPr>
      </w:pPr>
    </w:p>
    <w:p w:rsidR="00D4520B" w:rsidRPr="00D4520B" w:rsidRDefault="00D4520B" w:rsidP="00D4520B">
      <w:pPr>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sz w:val="28"/>
          <w:szCs w:val="28"/>
          <w:lang w:eastAsia="ru-RU"/>
        </w:rPr>
        <w:t xml:space="preserve">   </w:t>
      </w:r>
      <w:r w:rsidRPr="00D4520B">
        <w:rPr>
          <w:rFonts w:ascii="Times New Roman" w:eastAsia="Times New Roman" w:hAnsi="Times New Roman" w:cs="Times New Roman"/>
          <w:color w:val="000000"/>
          <w:sz w:val="28"/>
          <w:szCs w:val="28"/>
          <w:lang w:eastAsia="ru-RU"/>
        </w:rPr>
        <w:t>Об основных направлениях</w:t>
      </w:r>
    </w:p>
    <w:p w:rsidR="00D4520B" w:rsidRPr="00D4520B" w:rsidRDefault="00D4520B" w:rsidP="00D4520B">
      <w:pPr>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бюджетной и </w:t>
      </w:r>
      <w:proofErr w:type="gramStart"/>
      <w:r w:rsidRPr="00D4520B">
        <w:rPr>
          <w:rFonts w:ascii="Times New Roman" w:eastAsia="Times New Roman" w:hAnsi="Times New Roman" w:cs="Times New Roman"/>
          <w:color w:val="000000"/>
          <w:sz w:val="28"/>
          <w:szCs w:val="28"/>
          <w:lang w:eastAsia="ru-RU"/>
        </w:rPr>
        <w:t>налоговой  политики</w:t>
      </w:r>
      <w:proofErr w:type="gramEnd"/>
      <w:r w:rsidRPr="00D4520B">
        <w:rPr>
          <w:rFonts w:ascii="Times New Roman" w:eastAsia="Times New Roman" w:hAnsi="Times New Roman" w:cs="Times New Roman"/>
          <w:color w:val="000000"/>
          <w:sz w:val="28"/>
          <w:szCs w:val="28"/>
          <w:lang w:eastAsia="ru-RU"/>
        </w:rPr>
        <w:t xml:space="preserve"> </w:t>
      </w:r>
    </w:p>
    <w:p w:rsidR="00D4520B" w:rsidRPr="00D4520B" w:rsidRDefault="00D4520B" w:rsidP="00D4520B">
      <w:pPr>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Саринского сельского поселения  </w:t>
      </w:r>
    </w:p>
    <w:p w:rsidR="00D4520B" w:rsidRPr="00D4520B" w:rsidRDefault="00D4520B" w:rsidP="00D4520B">
      <w:pPr>
        <w:tabs>
          <w:tab w:val="left" w:pos="8280"/>
        </w:tabs>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на 2025 год </w:t>
      </w:r>
      <w:proofErr w:type="gramStart"/>
      <w:r w:rsidRPr="00D4520B">
        <w:rPr>
          <w:rFonts w:ascii="Times New Roman" w:eastAsia="Times New Roman" w:hAnsi="Times New Roman" w:cs="Times New Roman"/>
          <w:color w:val="000000"/>
          <w:sz w:val="28"/>
          <w:szCs w:val="28"/>
          <w:lang w:eastAsia="ru-RU"/>
        </w:rPr>
        <w:t>и  плановый</w:t>
      </w:r>
      <w:proofErr w:type="gramEnd"/>
      <w:r w:rsidRPr="00D4520B">
        <w:rPr>
          <w:rFonts w:ascii="Times New Roman" w:eastAsia="Times New Roman" w:hAnsi="Times New Roman" w:cs="Times New Roman"/>
          <w:color w:val="000000"/>
          <w:sz w:val="28"/>
          <w:szCs w:val="28"/>
          <w:lang w:eastAsia="ru-RU"/>
        </w:rPr>
        <w:t xml:space="preserve"> 2026 и 2027 годы</w:t>
      </w:r>
    </w:p>
    <w:p w:rsidR="00D4520B" w:rsidRPr="00D4520B" w:rsidRDefault="00D4520B" w:rsidP="00D4520B">
      <w:pPr>
        <w:spacing w:after="0" w:line="240" w:lineRule="auto"/>
        <w:rPr>
          <w:rFonts w:ascii="Times New Roman" w:eastAsia="Times New Roman" w:hAnsi="Times New Roman" w:cs="Times New Roman"/>
          <w:b/>
          <w:color w:val="000000"/>
          <w:sz w:val="28"/>
          <w:szCs w:val="28"/>
          <w:lang w:eastAsia="ru-RU"/>
        </w:rPr>
      </w:pPr>
    </w:p>
    <w:p w:rsidR="00D4520B" w:rsidRPr="00D4520B" w:rsidRDefault="00D4520B" w:rsidP="00D4520B">
      <w:pPr>
        <w:spacing w:after="0" w:line="240" w:lineRule="auto"/>
        <w:rPr>
          <w:rFonts w:ascii="Times New Roman" w:eastAsia="Times New Roman" w:hAnsi="Times New Roman" w:cs="Times New Roman"/>
          <w:b/>
          <w:color w:val="000000"/>
          <w:sz w:val="28"/>
          <w:szCs w:val="28"/>
          <w:lang w:eastAsia="ru-RU"/>
        </w:rPr>
      </w:pPr>
    </w:p>
    <w:p w:rsidR="00D4520B" w:rsidRPr="00D4520B" w:rsidRDefault="00D4520B" w:rsidP="00D4520B">
      <w:pPr>
        <w:spacing w:after="0" w:line="240" w:lineRule="auto"/>
        <w:rPr>
          <w:rFonts w:ascii="Times New Roman" w:eastAsia="Times New Roman" w:hAnsi="Times New Roman" w:cs="Times New Roman"/>
          <w:color w:val="000000"/>
          <w:sz w:val="16"/>
          <w:szCs w:val="16"/>
          <w:lang w:eastAsia="ru-RU"/>
        </w:rPr>
      </w:pPr>
    </w:p>
    <w:p w:rsidR="00D4520B" w:rsidRPr="00D4520B" w:rsidRDefault="00D4520B" w:rsidP="00D4520B">
      <w:pPr>
        <w:spacing w:after="0" w:line="240" w:lineRule="auto"/>
        <w:ind w:left="-284" w:firstLine="284"/>
        <w:jc w:val="center"/>
        <w:rPr>
          <w:rFonts w:ascii="Times New Roman" w:eastAsia="Times New Roman" w:hAnsi="Times New Roman" w:cs="Times New Roman"/>
          <w:color w:val="000000"/>
          <w:sz w:val="16"/>
          <w:szCs w:val="16"/>
          <w:lang w:eastAsia="ru-RU"/>
        </w:rPr>
      </w:pPr>
    </w:p>
    <w:p w:rsidR="00D4520B" w:rsidRPr="00D4520B" w:rsidRDefault="00D4520B" w:rsidP="00D4520B">
      <w:pPr>
        <w:tabs>
          <w:tab w:val="left" w:pos="8280"/>
        </w:tabs>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16"/>
          <w:szCs w:val="16"/>
          <w:lang w:eastAsia="ru-RU"/>
        </w:rPr>
        <w:t xml:space="preserve">    </w:t>
      </w:r>
      <w:r w:rsidRPr="00D4520B">
        <w:rPr>
          <w:rFonts w:ascii="Times New Roman" w:eastAsia="Times New Roman" w:hAnsi="Times New Roman" w:cs="Times New Roman"/>
          <w:color w:val="000000"/>
          <w:sz w:val="28"/>
          <w:szCs w:val="28"/>
          <w:lang w:eastAsia="ru-RU"/>
        </w:rPr>
        <w:t xml:space="preserve">        В соответствии со статьей </w:t>
      </w:r>
      <w:proofErr w:type="gramStart"/>
      <w:r w:rsidRPr="00D4520B">
        <w:rPr>
          <w:rFonts w:ascii="Times New Roman" w:eastAsia="Times New Roman" w:hAnsi="Times New Roman" w:cs="Times New Roman"/>
          <w:color w:val="000000"/>
          <w:sz w:val="28"/>
          <w:szCs w:val="28"/>
          <w:lang w:eastAsia="ru-RU"/>
        </w:rPr>
        <w:t>172.2  Бюджетного</w:t>
      </w:r>
      <w:proofErr w:type="gramEnd"/>
      <w:r w:rsidRPr="00D4520B">
        <w:rPr>
          <w:rFonts w:ascii="Times New Roman" w:eastAsia="Times New Roman" w:hAnsi="Times New Roman" w:cs="Times New Roman"/>
          <w:color w:val="000000"/>
          <w:sz w:val="28"/>
          <w:szCs w:val="28"/>
          <w:lang w:eastAsia="ru-RU"/>
        </w:rPr>
        <w:t xml:space="preserve"> Кодекса Российской Федерации,  в  целях разработки  бюджета   на 2025 год и  плановый 2026 и 2027 годы</w:t>
      </w:r>
    </w:p>
    <w:p w:rsidR="00D4520B" w:rsidRPr="00D4520B" w:rsidRDefault="00D4520B" w:rsidP="00D4520B">
      <w:pPr>
        <w:tabs>
          <w:tab w:val="left" w:pos="8280"/>
        </w:tabs>
        <w:spacing w:after="0" w:line="240" w:lineRule="auto"/>
        <w:rPr>
          <w:rFonts w:ascii="Times New Roman" w:eastAsia="Times New Roman" w:hAnsi="Times New Roman" w:cs="Times New Roman"/>
          <w:color w:val="000000"/>
          <w:sz w:val="28"/>
          <w:szCs w:val="28"/>
          <w:lang w:eastAsia="ru-RU"/>
        </w:rPr>
      </w:pPr>
    </w:p>
    <w:p w:rsidR="00D4520B" w:rsidRPr="00D4520B" w:rsidRDefault="00D4520B" w:rsidP="00D4520B">
      <w:pPr>
        <w:tabs>
          <w:tab w:val="left" w:pos="8280"/>
        </w:tabs>
        <w:spacing w:after="0" w:line="240" w:lineRule="auto"/>
        <w:rPr>
          <w:rFonts w:ascii="Times New Roman" w:eastAsia="Times New Roman" w:hAnsi="Times New Roman" w:cs="Times New Roman"/>
          <w:color w:val="000000"/>
          <w:sz w:val="28"/>
          <w:szCs w:val="28"/>
          <w:lang w:eastAsia="ru-RU"/>
        </w:rPr>
      </w:pPr>
    </w:p>
    <w:p w:rsidR="00D4520B" w:rsidRPr="00D4520B" w:rsidRDefault="00D4520B" w:rsidP="00D4520B">
      <w:pPr>
        <w:tabs>
          <w:tab w:val="left" w:pos="8280"/>
        </w:tabs>
        <w:spacing w:before="120" w:after="0" w:line="240" w:lineRule="auto"/>
        <w:jc w:val="both"/>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ПОСТАНОВЛЯЮ:</w:t>
      </w:r>
    </w:p>
    <w:p w:rsidR="00D4520B" w:rsidRPr="00D4520B" w:rsidRDefault="00D4520B" w:rsidP="00D4520B">
      <w:pPr>
        <w:autoSpaceDE w:val="0"/>
        <w:autoSpaceDN w:val="0"/>
        <w:adjustRightInd w:val="0"/>
        <w:spacing w:after="0" w:line="360" w:lineRule="auto"/>
        <w:ind w:firstLine="539"/>
        <w:jc w:val="both"/>
        <w:rPr>
          <w:rFonts w:ascii="Times New Roman" w:eastAsia="Times New Roman" w:hAnsi="Times New Roman" w:cs="Times New Roman"/>
          <w:color w:val="FF0000"/>
          <w:sz w:val="28"/>
          <w:szCs w:val="28"/>
          <w:lang w:eastAsia="ru-RU"/>
        </w:rPr>
      </w:pPr>
      <w:r w:rsidRPr="00D4520B">
        <w:rPr>
          <w:rFonts w:ascii="Times New Roman" w:eastAsia="Times New Roman" w:hAnsi="Times New Roman" w:cs="Times New Roman"/>
          <w:color w:val="FF0000"/>
          <w:sz w:val="28"/>
          <w:szCs w:val="28"/>
          <w:lang w:eastAsia="ru-RU"/>
        </w:rPr>
        <w:t xml:space="preserve"> </w:t>
      </w:r>
    </w:p>
    <w:p w:rsidR="00D4520B" w:rsidRPr="00D4520B" w:rsidRDefault="00D4520B" w:rsidP="00D4520B">
      <w:pPr>
        <w:tabs>
          <w:tab w:val="left" w:pos="8280"/>
        </w:tabs>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4"/>
          <w:szCs w:val="24"/>
          <w:lang w:eastAsia="ru-RU"/>
        </w:rPr>
        <w:t xml:space="preserve">   1.  </w:t>
      </w:r>
      <w:r w:rsidRPr="00D4520B">
        <w:rPr>
          <w:rFonts w:ascii="Times New Roman" w:eastAsia="Times New Roman" w:hAnsi="Times New Roman" w:cs="Times New Roman"/>
          <w:color w:val="000000"/>
          <w:sz w:val="28"/>
          <w:szCs w:val="28"/>
          <w:lang w:eastAsia="ru-RU"/>
        </w:rPr>
        <w:t xml:space="preserve">Утвердить прилагаемые Основные направления бюджетной и налоговой </w:t>
      </w:r>
      <w:proofErr w:type="gramStart"/>
      <w:r w:rsidRPr="00D4520B">
        <w:rPr>
          <w:rFonts w:ascii="Times New Roman" w:eastAsia="Times New Roman" w:hAnsi="Times New Roman" w:cs="Times New Roman"/>
          <w:color w:val="000000"/>
          <w:sz w:val="28"/>
          <w:szCs w:val="28"/>
          <w:lang w:eastAsia="ru-RU"/>
        </w:rPr>
        <w:t>политики  Саринского</w:t>
      </w:r>
      <w:proofErr w:type="gramEnd"/>
      <w:r w:rsidRPr="00D4520B">
        <w:rPr>
          <w:rFonts w:ascii="Times New Roman" w:eastAsia="Times New Roman" w:hAnsi="Times New Roman" w:cs="Times New Roman"/>
          <w:color w:val="000000"/>
          <w:sz w:val="28"/>
          <w:szCs w:val="28"/>
          <w:lang w:eastAsia="ru-RU"/>
        </w:rPr>
        <w:t xml:space="preserve"> сельского поселения</w:t>
      </w:r>
      <w:r w:rsidRPr="00D4520B">
        <w:rPr>
          <w:rFonts w:ascii="Times New Roman" w:eastAsia="Times New Roman" w:hAnsi="Times New Roman" w:cs="Times New Roman"/>
          <w:b/>
          <w:color w:val="000000"/>
          <w:sz w:val="28"/>
          <w:szCs w:val="28"/>
          <w:lang w:eastAsia="ru-RU"/>
        </w:rPr>
        <w:t xml:space="preserve">  </w:t>
      </w:r>
      <w:r w:rsidRPr="00D4520B">
        <w:rPr>
          <w:rFonts w:ascii="Times New Roman" w:eastAsia="Times New Roman" w:hAnsi="Times New Roman" w:cs="Times New Roman"/>
          <w:color w:val="000000"/>
          <w:sz w:val="28"/>
          <w:szCs w:val="28"/>
          <w:lang w:eastAsia="ru-RU"/>
        </w:rPr>
        <w:t xml:space="preserve">  на 2025 год и  плановый 2026 и 2027 годы</w:t>
      </w:r>
    </w:p>
    <w:p w:rsidR="00D4520B" w:rsidRPr="00D4520B" w:rsidRDefault="00D4520B" w:rsidP="00D4520B">
      <w:pPr>
        <w:tabs>
          <w:tab w:val="left" w:pos="8280"/>
        </w:tabs>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2. </w:t>
      </w:r>
      <w:proofErr w:type="gramStart"/>
      <w:r w:rsidRPr="00D4520B">
        <w:rPr>
          <w:rFonts w:ascii="Times New Roman" w:eastAsia="Times New Roman" w:hAnsi="Times New Roman" w:cs="Times New Roman"/>
          <w:color w:val="000000"/>
          <w:sz w:val="28"/>
          <w:szCs w:val="28"/>
          <w:lang w:eastAsia="ru-RU"/>
        </w:rPr>
        <w:t>Контроль  за</w:t>
      </w:r>
      <w:proofErr w:type="gramEnd"/>
      <w:r w:rsidRPr="00D4520B">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специалиста по формированию бюджета  </w:t>
      </w:r>
      <w:proofErr w:type="spellStart"/>
      <w:r w:rsidRPr="00D4520B">
        <w:rPr>
          <w:rFonts w:ascii="Times New Roman" w:eastAsia="Times New Roman" w:hAnsi="Times New Roman" w:cs="Times New Roman"/>
          <w:color w:val="000000"/>
          <w:sz w:val="28"/>
          <w:szCs w:val="28"/>
          <w:lang w:eastAsia="ru-RU"/>
        </w:rPr>
        <w:t>Шарафутдинову</w:t>
      </w:r>
      <w:proofErr w:type="spellEnd"/>
      <w:r w:rsidRPr="00D4520B">
        <w:rPr>
          <w:rFonts w:ascii="Times New Roman" w:eastAsia="Times New Roman" w:hAnsi="Times New Roman" w:cs="Times New Roman"/>
          <w:color w:val="000000"/>
          <w:sz w:val="28"/>
          <w:szCs w:val="28"/>
          <w:lang w:eastAsia="ru-RU"/>
        </w:rPr>
        <w:t xml:space="preserve"> Ирину Сергеевну. </w:t>
      </w:r>
    </w:p>
    <w:p w:rsidR="00D4520B" w:rsidRPr="00D4520B" w:rsidRDefault="00D4520B" w:rsidP="00D4520B">
      <w:pPr>
        <w:autoSpaceDE w:val="0"/>
        <w:autoSpaceDN w:val="0"/>
        <w:adjustRightInd w:val="0"/>
        <w:spacing w:after="0" w:line="360" w:lineRule="auto"/>
        <w:ind w:firstLine="539"/>
        <w:jc w:val="both"/>
        <w:rPr>
          <w:rFonts w:ascii="Times New Roman" w:eastAsia="Times New Roman" w:hAnsi="Times New Roman" w:cs="Times New Roman"/>
          <w:color w:val="000000"/>
          <w:sz w:val="28"/>
          <w:szCs w:val="28"/>
          <w:lang w:eastAsia="ru-RU"/>
        </w:rPr>
      </w:pPr>
    </w:p>
    <w:p w:rsidR="00D4520B" w:rsidRPr="00D4520B" w:rsidRDefault="00D4520B" w:rsidP="00D4520B">
      <w:pPr>
        <w:autoSpaceDE w:val="0"/>
        <w:autoSpaceDN w:val="0"/>
        <w:adjustRightInd w:val="0"/>
        <w:spacing w:after="0" w:line="360" w:lineRule="auto"/>
        <w:ind w:firstLine="539"/>
        <w:jc w:val="both"/>
        <w:rPr>
          <w:rFonts w:ascii="Times New Roman" w:eastAsia="Times New Roman" w:hAnsi="Times New Roman" w:cs="Times New Roman"/>
          <w:color w:val="000000"/>
          <w:sz w:val="28"/>
          <w:szCs w:val="28"/>
          <w:lang w:eastAsia="ru-RU"/>
        </w:rPr>
      </w:pPr>
    </w:p>
    <w:p w:rsidR="00D4520B" w:rsidRPr="00D4520B" w:rsidRDefault="00D4520B" w:rsidP="00D4520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D4520B" w:rsidRPr="00D4520B" w:rsidRDefault="00D4520B" w:rsidP="00D4520B">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w:t>
      </w:r>
      <w:proofErr w:type="gramStart"/>
      <w:r w:rsidRPr="00D4520B">
        <w:rPr>
          <w:rFonts w:ascii="Times New Roman" w:eastAsia="Times New Roman" w:hAnsi="Times New Roman" w:cs="Times New Roman"/>
          <w:color w:val="000000"/>
          <w:sz w:val="28"/>
          <w:szCs w:val="28"/>
          <w:lang w:eastAsia="ru-RU"/>
        </w:rPr>
        <w:t>Глава  администрации</w:t>
      </w:r>
      <w:proofErr w:type="gramEnd"/>
      <w:r w:rsidRPr="00D4520B">
        <w:rPr>
          <w:rFonts w:ascii="Times New Roman" w:eastAsia="Times New Roman" w:hAnsi="Times New Roman" w:cs="Times New Roman"/>
          <w:color w:val="000000"/>
          <w:sz w:val="28"/>
          <w:szCs w:val="28"/>
          <w:lang w:eastAsia="ru-RU"/>
        </w:rPr>
        <w:t xml:space="preserve"> сельского поселения:                              </w:t>
      </w:r>
      <w:proofErr w:type="spellStart"/>
      <w:r w:rsidRPr="00D4520B">
        <w:rPr>
          <w:rFonts w:ascii="Times New Roman" w:eastAsia="Times New Roman" w:hAnsi="Times New Roman" w:cs="Times New Roman"/>
          <w:color w:val="000000"/>
          <w:sz w:val="28"/>
          <w:szCs w:val="28"/>
          <w:lang w:eastAsia="ru-RU"/>
        </w:rPr>
        <w:t>И.Х.Шагеева</w:t>
      </w:r>
      <w:proofErr w:type="spellEnd"/>
      <w:r w:rsidRPr="00D4520B">
        <w:rPr>
          <w:rFonts w:ascii="Times New Roman" w:eastAsia="Times New Roman" w:hAnsi="Times New Roman" w:cs="Times New Roman"/>
          <w:color w:val="000000"/>
          <w:sz w:val="28"/>
          <w:szCs w:val="28"/>
          <w:lang w:eastAsia="ru-RU"/>
        </w:rPr>
        <w:t xml:space="preserve">        </w:t>
      </w:r>
    </w:p>
    <w:p w:rsidR="00D4520B" w:rsidRPr="00D4520B" w:rsidRDefault="00D4520B" w:rsidP="00D4520B">
      <w:pPr>
        <w:autoSpaceDE w:val="0"/>
        <w:autoSpaceDN w:val="0"/>
        <w:adjustRightInd w:val="0"/>
        <w:spacing w:after="0" w:line="360" w:lineRule="auto"/>
        <w:rPr>
          <w:rFonts w:ascii="Times New Roman" w:eastAsia="Times New Roman" w:hAnsi="Times New Roman" w:cs="Times New Roman"/>
          <w:color w:val="FF0000"/>
          <w:sz w:val="28"/>
          <w:szCs w:val="28"/>
          <w:lang w:eastAsia="ru-RU"/>
        </w:rPr>
      </w:pPr>
    </w:p>
    <w:p w:rsidR="00D4520B" w:rsidRPr="00D4520B" w:rsidRDefault="00D4520B" w:rsidP="00D4520B">
      <w:pPr>
        <w:autoSpaceDE w:val="0"/>
        <w:autoSpaceDN w:val="0"/>
        <w:adjustRightInd w:val="0"/>
        <w:spacing w:after="0" w:line="360" w:lineRule="auto"/>
        <w:rPr>
          <w:rFonts w:ascii="Times New Roman" w:eastAsia="Times New Roman" w:hAnsi="Times New Roman" w:cs="Times New Roman"/>
          <w:color w:val="FF0000"/>
          <w:sz w:val="28"/>
          <w:szCs w:val="28"/>
          <w:lang w:eastAsia="ru-RU"/>
        </w:rPr>
      </w:pPr>
      <w:r w:rsidRPr="00D4520B">
        <w:rPr>
          <w:rFonts w:ascii="Times New Roman" w:eastAsia="Times New Roman" w:hAnsi="Times New Roman" w:cs="Times New Roman"/>
          <w:color w:val="FF0000"/>
          <w:sz w:val="28"/>
          <w:szCs w:val="28"/>
          <w:lang w:eastAsia="ru-RU"/>
        </w:rPr>
        <w:t xml:space="preserve">                                                                     </w:t>
      </w:r>
    </w:p>
    <w:p w:rsidR="00D4520B" w:rsidRPr="00D4520B" w:rsidRDefault="00D4520B" w:rsidP="00D4520B">
      <w:pPr>
        <w:autoSpaceDE w:val="0"/>
        <w:autoSpaceDN w:val="0"/>
        <w:adjustRightInd w:val="0"/>
        <w:spacing w:after="0" w:line="360" w:lineRule="auto"/>
        <w:rPr>
          <w:rFonts w:ascii="Times New Roman" w:eastAsia="Times New Roman" w:hAnsi="Times New Roman" w:cs="Times New Roman"/>
          <w:color w:val="FF0000"/>
          <w:sz w:val="28"/>
          <w:szCs w:val="28"/>
          <w:lang w:eastAsia="ru-RU"/>
        </w:rPr>
      </w:pPr>
    </w:p>
    <w:p w:rsidR="00D4520B" w:rsidRPr="00D4520B" w:rsidRDefault="00D4520B" w:rsidP="00D4520B">
      <w:pPr>
        <w:autoSpaceDE w:val="0"/>
        <w:autoSpaceDN w:val="0"/>
        <w:adjustRightInd w:val="0"/>
        <w:spacing w:after="0" w:line="360" w:lineRule="auto"/>
        <w:jc w:val="center"/>
        <w:rPr>
          <w:rFonts w:ascii="Times New Roman" w:eastAsia="Times New Roman" w:hAnsi="Times New Roman" w:cs="Times New Roman"/>
          <w:color w:val="FF0000"/>
          <w:sz w:val="24"/>
          <w:szCs w:val="24"/>
          <w:lang w:eastAsia="ru-RU"/>
        </w:rPr>
      </w:pPr>
    </w:p>
    <w:p w:rsidR="00D4520B" w:rsidRPr="00D4520B" w:rsidRDefault="00D4520B" w:rsidP="00D4520B">
      <w:pPr>
        <w:autoSpaceDE w:val="0"/>
        <w:autoSpaceDN w:val="0"/>
        <w:adjustRightInd w:val="0"/>
        <w:spacing w:after="0" w:line="360" w:lineRule="auto"/>
        <w:jc w:val="center"/>
        <w:rPr>
          <w:rFonts w:ascii="Times New Roman" w:eastAsia="Times New Roman" w:hAnsi="Times New Roman" w:cs="Times New Roman"/>
          <w:color w:val="FF0000"/>
          <w:sz w:val="24"/>
          <w:szCs w:val="24"/>
          <w:lang w:eastAsia="ru-RU"/>
        </w:rPr>
      </w:pPr>
    </w:p>
    <w:p w:rsidR="00D4520B" w:rsidRPr="00D4520B" w:rsidRDefault="00D4520B" w:rsidP="00D4520B">
      <w:pPr>
        <w:autoSpaceDE w:val="0"/>
        <w:autoSpaceDN w:val="0"/>
        <w:adjustRightInd w:val="0"/>
        <w:spacing w:after="0" w:line="360" w:lineRule="auto"/>
        <w:jc w:val="center"/>
        <w:rPr>
          <w:rFonts w:ascii="Times New Roman" w:eastAsia="Times New Roman" w:hAnsi="Times New Roman" w:cs="Times New Roman"/>
          <w:color w:val="FF0000"/>
          <w:sz w:val="24"/>
          <w:szCs w:val="24"/>
          <w:lang w:eastAsia="ru-RU"/>
        </w:rPr>
      </w:pPr>
    </w:p>
    <w:p w:rsidR="00D4520B" w:rsidRPr="00D4520B" w:rsidRDefault="00D4520B" w:rsidP="00D4520B">
      <w:pPr>
        <w:autoSpaceDE w:val="0"/>
        <w:autoSpaceDN w:val="0"/>
        <w:adjustRightInd w:val="0"/>
        <w:spacing w:after="0" w:line="360" w:lineRule="auto"/>
        <w:jc w:val="center"/>
        <w:rPr>
          <w:rFonts w:ascii="Times New Roman" w:eastAsia="Times New Roman" w:hAnsi="Times New Roman" w:cs="Times New Roman"/>
          <w:color w:val="FF0000"/>
          <w:sz w:val="24"/>
          <w:szCs w:val="24"/>
          <w:lang w:eastAsia="ru-RU"/>
        </w:rPr>
      </w:pPr>
    </w:p>
    <w:p w:rsidR="00D4520B" w:rsidRPr="00D4520B" w:rsidRDefault="00D4520B" w:rsidP="00D4520B">
      <w:pPr>
        <w:tabs>
          <w:tab w:val="left" w:pos="6465"/>
        </w:tabs>
        <w:autoSpaceDE w:val="0"/>
        <w:autoSpaceDN w:val="0"/>
        <w:adjustRightInd w:val="0"/>
        <w:spacing w:after="0" w:line="240" w:lineRule="auto"/>
        <w:ind w:left="2124"/>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w:t>
      </w:r>
    </w:p>
    <w:p w:rsidR="00D4520B" w:rsidRPr="00D4520B" w:rsidRDefault="00D4520B" w:rsidP="00D4520B">
      <w:pPr>
        <w:tabs>
          <w:tab w:val="left" w:pos="6465"/>
        </w:tabs>
        <w:autoSpaceDE w:val="0"/>
        <w:autoSpaceDN w:val="0"/>
        <w:adjustRightInd w:val="0"/>
        <w:spacing w:after="0" w:line="240" w:lineRule="auto"/>
        <w:ind w:left="2124"/>
        <w:jc w:val="right"/>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Утверждены   Постановлением </w:t>
      </w:r>
    </w:p>
    <w:p w:rsidR="00D4520B" w:rsidRPr="00D4520B" w:rsidRDefault="00D4520B" w:rsidP="00D4520B">
      <w:pPr>
        <w:tabs>
          <w:tab w:val="left" w:pos="646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gramStart"/>
      <w:r w:rsidRPr="00D4520B">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Саринского</w:t>
      </w:r>
      <w:proofErr w:type="gramEnd"/>
      <w:r>
        <w:rPr>
          <w:rFonts w:ascii="Times New Roman" w:eastAsia="Times New Roman" w:hAnsi="Times New Roman" w:cs="Times New Roman"/>
          <w:color w:val="000000"/>
          <w:sz w:val="28"/>
          <w:szCs w:val="28"/>
          <w:lang w:eastAsia="ru-RU"/>
        </w:rPr>
        <w:t xml:space="preserve">                   </w:t>
      </w:r>
    </w:p>
    <w:p w:rsidR="00D4520B" w:rsidRPr="00D4520B" w:rsidRDefault="00D4520B" w:rsidP="00D4520B">
      <w:pPr>
        <w:tabs>
          <w:tab w:val="left" w:pos="646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4520B">
        <w:rPr>
          <w:rFonts w:ascii="Times New Roman" w:eastAsia="Times New Roman" w:hAnsi="Times New Roman" w:cs="Times New Roman"/>
          <w:color w:val="000000"/>
          <w:sz w:val="28"/>
          <w:szCs w:val="28"/>
          <w:lang w:eastAsia="ru-RU"/>
        </w:rPr>
        <w:t xml:space="preserve">сельского поселения     </w:t>
      </w:r>
    </w:p>
    <w:p w:rsidR="00D4520B" w:rsidRPr="00D4520B" w:rsidRDefault="00D4520B" w:rsidP="00D4520B">
      <w:pPr>
        <w:spacing w:after="0" w:line="240" w:lineRule="auto"/>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4520B">
        <w:rPr>
          <w:rFonts w:ascii="Times New Roman" w:eastAsia="Times New Roman" w:hAnsi="Times New Roman" w:cs="Times New Roman"/>
          <w:color w:val="000000"/>
          <w:sz w:val="28"/>
          <w:szCs w:val="28"/>
          <w:lang w:eastAsia="ru-RU"/>
        </w:rPr>
        <w:t xml:space="preserve"> 06.11.2024г.   № 74                                                                                                 </w:t>
      </w:r>
    </w:p>
    <w:p w:rsidR="00D4520B" w:rsidRPr="00D4520B" w:rsidRDefault="00D4520B" w:rsidP="00D4520B">
      <w:pPr>
        <w:tabs>
          <w:tab w:val="left" w:pos="646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4520B" w:rsidRPr="00D4520B" w:rsidRDefault="00D4520B" w:rsidP="00D4520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4520B">
        <w:rPr>
          <w:rFonts w:ascii="Times New Roman" w:eastAsia="Times New Roman" w:hAnsi="Times New Roman" w:cs="Times New Roman"/>
          <w:color w:val="000000"/>
          <w:sz w:val="28"/>
          <w:szCs w:val="28"/>
          <w:lang w:eastAsia="ru-RU"/>
        </w:rPr>
        <w:t xml:space="preserve">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6"/>
          <w:szCs w:val="26"/>
          <w:lang w:eastAsia="ru-RU"/>
        </w:rPr>
      </w:pPr>
      <w:r w:rsidRPr="00D4520B">
        <w:rPr>
          <w:rFonts w:ascii="Times New Roman" w:eastAsia="Times New Roman" w:hAnsi="Times New Roman" w:cs="Times New Roman"/>
          <w:color w:val="000000"/>
          <w:sz w:val="26"/>
          <w:szCs w:val="26"/>
          <w:lang w:eastAsia="ru-RU"/>
        </w:rPr>
        <w:t>ОСНОВНЫЕ НАПРАВЛЕНИЯ НАЛОГОВОЙ ПОЛИТИКИ И ОСНОВНЫЕ НАПРАВЛЕНИЯ БЮДЖЕТНОЙ ПОЛИТИКИ САРИНСКОГО СЕЛЬСКОГО ПОСЕЛЕНИЯ НА 2025 - 2027 ГОДЫ</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7"/>
          <w:szCs w:val="27"/>
          <w:lang w:eastAsia="ru-RU"/>
        </w:rPr>
      </w:pPr>
      <w:r w:rsidRPr="00D4520B">
        <w:rPr>
          <w:rFonts w:ascii="Times New Roman" w:eastAsia="Times New Roman" w:hAnsi="Times New Roman" w:cs="Times New Roman"/>
          <w:color w:val="000000"/>
          <w:sz w:val="27"/>
          <w:szCs w:val="27"/>
          <w:lang w:eastAsia="ru-RU"/>
        </w:rPr>
        <w:t xml:space="preserve">       Основные направления налоговой политики и основные направления бюджетной политики Саринского сельского поселения подготовлены в соответствии со статьей 172.2 Бюджетного кодекса Российской Федерации, Решения Совета депутатов Саринского сельского поселения «Об утверждении Положения о бюджетном процессе в </w:t>
      </w:r>
      <w:proofErr w:type="spellStart"/>
      <w:r w:rsidRPr="00D4520B">
        <w:rPr>
          <w:rFonts w:ascii="Times New Roman" w:eastAsia="Times New Roman" w:hAnsi="Times New Roman" w:cs="Times New Roman"/>
          <w:color w:val="000000"/>
          <w:sz w:val="27"/>
          <w:szCs w:val="27"/>
          <w:lang w:eastAsia="ru-RU"/>
        </w:rPr>
        <w:t>Саринском</w:t>
      </w:r>
      <w:proofErr w:type="spellEnd"/>
      <w:r w:rsidRPr="00D4520B">
        <w:rPr>
          <w:rFonts w:ascii="Times New Roman" w:eastAsia="Times New Roman" w:hAnsi="Times New Roman" w:cs="Times New Roman"/>
          <w:color w:val="000000"/>
          <w:sz w:val="27"/>
          <w:szCs w:val="27"/>
          <w:lang w:eastAsia="ru-RU"/>
        </w:rPr>
        <w:t xml:space="preserve"> сельском поселении» в целях составления проекта бюджета поселения на предстоящий период. При их подготовке учтены положения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 Стратегии социально-экономического развития Кунашакского района до 2022 года</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6"/>
          <w:szCs w:val="26"/>
          <w:lang w:eastAsia="ru-RU"/>
        </w:rPr>
      </w:pPr>
      <w:r w:rsidRPr="00D4520B">
        <w:rPr>
          <w:rFonts w:ascii="Times New Roman" w:eastAsia="Times New Roman" w:hAnsi="Times New Roman" w:cs="Times New Roman"/>
          <w:color w:val="000000"/>
          <w:sz w:val="26"/>
          <w:szCs w:val="26"/>
          <w:lang w:eastAsia="ru-RU"/>
        </w:rPr>
        <w:t>ОСНОВНЫЕ НАПРАВЛЕНИЯ НАЛОГОВОЙ ПОЛИТИКИ САРИНСКОГО СЕЛЬСКОГО ПОСЕЛЕНИЯ на 2025 - 2027 годы</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FF0000"/>
          <w:sz w:val="24"/>
          <w:szCs w:val="24"/>
          <w:lang w:eastAsia="ru-RU"/>
        </w:rPr>
      </w:pPr>
      <w:r w:rsidRPr="00D4520B">
        <w:rPr>
          <w:rFonts w:ascii="Times New Roman" w:eastAsia="Times New Roman" w:hAnsi="Times New Roman" w:cs="Times New Roman"/>
          <w:color w:val="000000"/>
          <w:sz w:val="27"/>
          <w:szCs w:val="27"/>
          <w:lang w:eastAsia="ru-RU"/>
        </w:rPr>
        <w:t>Итоги реализации налоговой политики в 2023 году и начале 2024 года</w:t>
      </w:r>
      <w:r w:rsidRPr="00D4520B">
        <w:rPr>
          <w:rFonts w:ascii="Times New Roman" w:eastAsia="Times New Roman" w:hAnsi="Times New Roman" w:cs="Times New Roman"/>
          <w:color w:val="FF0000"/>
          <w:sz w:val="27"/>
          <w:szCs w:val="27"/>
          <w:lang w:eastAsia="ru-RU"/>
        </w:rPr>
        <w:t xml:space="preserve">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Особое значение придавалось работе по сокращению задолженности по налогам, сборам и иным обязательным платежам в бюджетную систему. В рамках межведомственных рабочих групп по увеличению наполняемости местных бюджетов в 2023 году проведено 3 заседания, заслушано 15 представителей организаций и физических лиц, имеющих задолженность в местный бюджет поселения. В результате проведенных мероприятий погашена задолженность на общую сумму </w:t>
      </w:r>
      <w:r w:rsidRPr="00D4520B">
        <w:rPr>
          <w:rFonts w:ascii="Times New Roman" w:eastAsia="Times New Roman" w:hAnsi="Times New Roman" w:cs="Times New Roman"/>
          <w:sz w:val="27"/>
          <w:szCs w:val="27"/>
          <w:lang w:eastAsia="ru-RU"/>
        </w:rPr>
        <w:t>1711679,</w:t>
      </w:r>
      <w:proofErr w:type="gramStart"/>
      <w:r w:rsidRPr="00D4520B">
        <w:rPr>
          <w:rFonts w:ascii="Times New Roman" w:eastAsia="Times New Roman" w:hAnsi="Times New Roman" w:cs="Times New Roman"/>
          <w:sz w:val="27"/>
          <w:szCs w:val="27"/>
          <w:lang w:eastAsia="ru-RU"/>
        </w:rPr>
        <w:t>00</w:t>
      </w:r>
      <w:r w:rsidRPr="00D4520B">
        <w:rPr>
          <w:rFonts w:ascii="Times New Roman" w:eastAsia="Times New Roman" w:hAnsi="Times New Roman" w:cs="Times New Roman"/>
          <w:color w:val="FF0000"/>
          <w:sz w:val="27"/>
          <w:szCs w:val="27"/>
          <w:lang w:eastAsia="ru-RU"/>
        </w:rPr>
        <w:t xml:space="preserve"> </w:t>
      </w:r>
      <w:r w:rsidRPr="00D4520B">
        <w:rPr>
          <w:rFonts w:ascii="Times New Roman" w:eastAsia="Times New Roman" w:hAnsi="Times New Roman" w:cs="Times New Roman"/>
          <w:color w:val="000000"/>
          <w:sz w:val="27"/>
          <w:szCs w:val="27"/>
          <w:lang w:eastAsia="ru-RU"/>
        </w:rPr>
        <w:t xml:space="preserve"> рубля</w:t>
      </w:r>
      <w:proofErr w:type="gramEnd"/>
      <w:r w:rsidRPr="00D4520B">
        <w:rPr>
          <w:rFonts w:ascii="Times New Roman" w:eastAsia="Times New Roman" w:hAnsi="Times New Roman" w:cs="Times New Roman"/>
          <w:color w:val="000000"/>
          <w:sz w:val="27"/>
          <w:szCs w:val="27"/>
          <w:lang w:eastAsia="ru-RU"/>
        </w:rPr>
        <w:t xml:space="preserve">. За девять месяцев 2024 года проведено 2 заседания, на которых заслушано 10 представителей таких организаций и физических лиц. Объем погашенной задолженности составил </w:t>
      </w:r>
      <w:r w:rsidRPr="00D4520B">
        <w:rPr>
          <w:rFonts w:ascii="Times New Roman" w:eastAsia="Times New Roman" w:hAnsi="Times New Roman" w:cs="Times New Roman"/>
          <w:sz w:val="27"/>
          <w:szCs w:val="27"/>
          <w:lang w:eastAsia="ru-RU"/>
        </w:rPr>
        <w:t>455441</w:t>
      </w:r>
      <w:r w:rsidRPr="00D4520B">
        <w:rPr>
          <w:rFonts w:ascii="Times New Roman" w:eastAsia="Times New Roman" w:hAnsi="Times New Roman" w:cs="Times New Roman"/>
          <w:color w:val="000000"/>
          <w:sz w:val="27"/>
          <w:szCs w:val="27"/>
          <w:lang w:eastAsia="ru-RU"/>
        </w:rPr>
        <w:t>,00 рубля. В целом в непростой экономической ситуации сохраняется положительная динамика поступлений налоговых и неналоговых доходов в бюджет поселения. Во многом положительный результат обеспечивается планомерной реализацией мер, направленных на развитие экономики поселения и укрепление доходной базы бюджета.</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Меры в области налоговой политики в предстоящем периоде.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lastRenderedPageBreak/>
        <w:t xml:space="preserve">     В предстоящем периоде налоговая политика Саринского сельского поселения сохранит свои приоритеты и будет направлена на содействие росту доходов бюджета поселения. В целях восстановления социального баланса при налогообложении физических лиц, а именно вовлечения в налогообложение объектов недвижимого</w:t>
      </w:r>
      <w:r w:rsidRPr="00D4520B">
        <w:rPr>
          <w:rFonts w:ascii="Times New Roman" w:eastAsia="Times New Roman" w:hAnsi="Times New Roman" w:cs="Times New Roman"/>
          <w:color w:val="FF0000"/>
          <w:sz w:val="27"/>
          <w:szCs w:val="27"/>
          <w:lang w:eastAsia="ru-RU"/>
        </w:rPr>
        <w:t xml:space="preserve"> </w:t>
      </w:r>
      <w:r w:rsidRPr="00D4520B">
        <w:rPr>
          <w:rFonts w:ascii="Times New Roman" w:eastAsia="Times New Roman" w:hAnsi="Times New Roman" w:cs="Times New Roman"/>
          <w:color w:val="000000"/>
          <w:sz w:val="27"/>
          <w:szCs w:val="27"/>
          <w:lang w:eastAsia="ru-RU"/>
        </w:rPr>
        <w:t>имущества граждан, приобретенного или построенного ими после 1 января 2024 года, и объектов незавершенного строительства, а также обеспечения перехода к более справедливому налогообложению имущества исходя из кадастровой стоимости, как наиболее приближенной к его рыночной стоимости, с 1 января 2024 года устанавливается единая дата начала применения на территории поселения порядка определения налоговой базы по налогу на имущество физических лиц исходя из кадастровой стоимости объектов налогообложения. С учетом этого сельским поселениям принято и опубликовано до 1 января 2023 года решение об установлении соответствующих налоговых ставок. В рамках этой работы ключевой задачей является недопущение, как снижения текущего уровня платежей, так и чрезмерного увеличения налоговой нагрузки на жителей поселения. В этой связи при определении размеров налоговых ставок по налогу на имущество физических лиц сельским поселением должно быть детально проанализировано с точки зрения конечной результативности, предусмотренные федеральным законодательством возможности по использованию инструментов льготирования граждан, что будет способствовать принятию более взвешенных решений. Вместе с тем, переход на новый порядок налогообложения имущества физических лиц несет неизбежные риски уменьшения поступлений по соответствующему налогу в бюджет сельского поселения, на территориях которых жилой фонд в большей степени сформирован относительно небольшими индивидуальными жилыми домами. Основной фактор – предусмотренный федеральным законодательством вычет для жилого дома в виде уменьшения при налогообложении кадастровой стоимости на сумму стоимости 50-и квадратных метров общей площади этого дома. В целях минимизации потерь бюджетов сельских поселений всеми без исключения муниципальными образованиями, в том числе входящими в группу риска, должны быть приняты исчерпывающие меры по обеспечению максимального охвата подлежащих налогообложению объектов недвижимости физических лиц, включая объекты незавершённого строительства. Также для обеспечения сбалансированности бюджета сельского поселения необходимо активизировать меры по привлечению резервов их пополнения по всем направлениям. Для содействия этой работе в 2024 году продолжится практика установления на уровне сельского поселения заданий по снижению резервов налоговых и неналоговых доходов бюджетов сельских поселений с ежеквартальным мониторингом этих процессов. В рамках укрепления доходной базы бюджета поселения также продолжится работа по проведению анализа предоставленных налоговых льгот на предмет их результативности и содействие сокращению задолженности по налогам, сборам и иным обязательным платежам в рамках координационного совета по налогам и сборам по увеличению наполняемости бюджета собственными доходами.</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6"/>
          <w:szCs w:val="26"/>
          <w:lang w:eastAsia="ru-RU"/>
        </w:rPr>
      </w:pPr>
      <w:r w:rsidRPr="00D4520B">
        <w:rPr>
          <w:rFonts w:ascii="Times New Roman" w:eastAsia="Times New Roman" w:hAnsi="Times New Roman" w:cs="Times New Roman"/>
          <w:color w:val="000000"/>
          <w:sz w:val="26"/>
          <w:szCs w:val="26"/>
          <w:lang w:eastAsia="ru-RU"/>
        </w:rPr>
        <w:t>ОСНОВНЫЕ НАПРАВЛЕНИЯ БЮДЖЕТНОЙ ПОЛИТИКИ САРИНСКОГО СЕЛЬСКОГО ПОСЕЛЕНИЯ НА 2025-2027 ГОДЫ</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Итоги реализации бюджетной политики в 2023 году и начале 2024 года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lastRenderedPageBreak/>
        <w:t xml:space="preserve">       В 2023 году и начале 2024 года бюджетная политика Саринского сельского поселения осуществлялась в условиях экономического кризиса и главным образом была направлена на обеспечение устойчивости и эффективности бюджетной системы. С учетом этого основной задачей являлось поддержание сбалансированности бюджета поселения, в том числе проводилась системная работа по укреплению его доходной части и ограничению темпов роста бюджетных расходов. В этих целях утверждены и реализуются мероприятия по росту доходов, оптимизации расходов. Комплексная реализация указанных мер позволила обеспечить стабильное исполнение бюджета поселения. В целом расходы бюджета поселения в 2023 году составили   </w:t>
      </w:r>
      <w:r w:rsidRPr="00D4520B">
        <w:rPr>
          <w:rFonts w:ascii="Times New Roman" w:eastAsia="Times New Roman" w:hAnsi="Times New Roman" w:cs="Times New Roman"/>
          <w:sz w:val="27"/>
          <w:szCs w:val="27"/>
          <w:lang w:eastAsia="ru-RU"/>
        </w:rPr>
        <w:t>8058137,00</w:t>
      </w:r>
      <w:r w:rsidRPr="00D4520B">
        <w:rPr>
          <w:rFonts w:ascii="Times New Roman" w:eastAsia="Times New Roman" w:hAnsi="Times New Roman" w:cs="Times New Roman"/>
          <w:color w:val="000000"/>
          <w:sz w:val="27"/>
          <w:szCs w:val="27"/>
          <w:lang w:eastAsia="ru-RU"/>
        </w:rPr>
        <w:t xml:space="preserve"> рубля. В том числе профинансированы все законодательно установленные меры в сфере культуры и искусства. Особое внимание уделялось вопросам реализации социальных Указов Президента России от 2012 года. Расходные обязательства поселения исполняются своевременно, о чем говорит отсутствие по ним просроченной кредиторской задолженности. Все установленные бюджетным законодательством ограничения и требования соблюдаются.</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Основные направления бюджетной политики на 2025 год.</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В среднесрочной перспективе бюджетная политика поселения сохранит свои приоритеты и будет сконцентрирована на решении следующих основных задач.</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1. Оптимизация бюджетных расходов за счет повышения их эффективности. В условиях недостатка средств именно результаты эффективности бюджетных расходов должны стать ключевым </w:t>
      </w:r>
      <w:proofErr w:type="gramStart"/>
      <w:r w:rsidRPr="00D4520B">
        <w:rPr>
          <w:rFonts w:ascii="Times New Roman" w:eastAsia="Times New Roman" w:hAnsi="Times New Roman" w:cs="Times New Roman"/>
          <w:color w:val="000000"/>
          <w:sz w:val="27"/>
          <w:szCs w:val="27"/>
          <w:lang w:eastAsia="ru-RU"/>
        </w:rPr>
        <w:t>критерием  подготовки</w:t>
      </w:r>
      <w:proofErr w:type="gramEnd"/>
      <w:r w:rsidRPr="00D4520B">
        <w:rPr>
          <w:rFonts w:ascii="Times New Roman" w:eastAsia="Times New Roman" w:hAnsi="Times New Roman" w:cs="Times New Roman"/>
          <w:color w:val="000000"/>
          <w:sz w:val="27"/>
          <w:szCs w:val="27"/>
          <w:lang w:eastAsia="ru-RU"/>
        </w:rPr>
        <w:t xml:space="preserve"> и принятии решений, формирующих расходные обязательства поселения. В этой связи особо актуальны задачи повышения качества, методики оценки эффективности бюджетных расходов, определения единых подходов к установлению индикативных показателей, обеспечивающих их объективность, а также увязки результатов соответствующей оценки с процессом подготовки обоснований бюджетных ассигнований. </w:t>
      </w:r>
    </w:p>
    <w:p w:rsidR="00D4520B" w:rsidRPr="00D4520B" w:rsidRDefault="00D4520B" w:rsidP="00D4520B">
      <w:pPr>
        <w:spacing w:before="240" w:after="0" w:line="240" w:lineRule="auto"/>
        <w:jc w:val="both"/>
        <w:rPr>
          <w:rFonts w:ascii="Times New Roman" w:eastAsia="Times New Roman" w:hAnsi="Times New Roman" w:cs="Times New Roman"/>
          <w:color w:val="000000"/>
          <w:sz w:val="27"/>
          <w:szCs w:val="27"/>
          <w:lang w:eastAsia="ru-RU"/>
        </w:rPr>
      </w:pPr>
      <w:r w:rsidRPr="00D4520B">
        <w:rPr>
          <w:rFonts w:ascii="Times New Roman" w:eastAsia="Times New Roman" w:hAnsi="Times New Roman" w:cs="Times New Roman"/>
          <w:color w:val="000000"/>
          <w:sz w:val="27"/>
          <w:szCs w:val="27"/>
          <w:lang w:eastAsia="ru-RU"/>
        </w:rPr>
        <w:t xml:space="preserve">      2. Совершенствование и дальнейшее развитие программно-целевых инструментов бюджетного планирования. Вместе с тем очевидна необходимость повышения качества муниципальных программ в части совершенствования их структуры и индикаторов. Во-первых, речь идет об отсутствии в отдельных случаях взаимосвязи между индикативными показателями программ и их финансированием, что, в том числе, приводит к снижению объективности оценки качества реализации программ, а также к необоснованному завышению расходов на их реализацию. Во-вторых, существует проблема определения самих индикаторов. Большинство показателей носит субъективный характер, то есть не ориентируется на существующую статистическую отчетность, что также не позволяет полноценно оценить результат выполнения муниципальных программ и, соответственно, эффективность бюджетных расходов по ним.                                                                                                                                            Для решения этих проблем </w:t>
      </w:r>
      <w:proofErr w:type="gramStart"/>
      <w:r w:rsidRPr="00D4520B">
        <w:rPr>
          <w:rFonts w:ascii="Times New Roman" w:eastAsia="Times New Roman" w:hAnsi="Times New Roman" w:cs="Times New Roman"/>
          <w:color w:val="000000"/>
          <w:sz w:val="27"/>
          <w:szCs w:val="27"/>
          <w:lang w:eastAsia="ru-RU"/>
        </w:rPr>
        <w:t xml:space="preserve">необходимо:   </w:t>
      </w:r>
      <w:proofErr w:type="gramEnd"/>
      <w:r w:rsidRPr="00D4520B">
        <w:rPr>
          <w:rFonts w:ascii="Times New Roman" w:eastAsia="Times New Roman" w:hAnsi="Times New Roman" w:cs="Times New Roman"/>
          <w:color w:val="000000"/>
          <w:sz w:val="27"/>
          <w:szCs w:val="27"/>
          <w:lang w:eastAsia="ru-RU"/>
        </w:rPr>
        <w:t xml:space="preserve">                                                                                 - пересмотреть подходы к определению индикативных показателей, с целью повышения их объективности и ориентированности на официальные источники подтверждения достигнутых результатов;</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7"/>
          <w:szCs w:val="27"/>
          <w:lang w:eastAsia="ru-RU"/>
        </w:rPr>
      </w:pPr>
      <w:r w:rsidRPr="00D4520B">
        <w:rPr>
          <w:rFonts w:ascii="Times New Roman" w:eastAsia="Times New Roman" w:hAnsi="Times New Roman" w:cs="Times New Roman"/>
          <w:color w:val="000000"/>
          <w:sz w:val="27"/>
          <w:szCs w:val="27"/>
          <w:lang w:eastAsia="ru-RU"/>
        </w:rPr>
        <w:lastRenderedPageBreak/>
        <w:t xml:space="preserve"> - обеспечить увязку объемов финансирования муниципальных программ с соответствующими индикативами;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 в полной мере задействовать механизм корректировки объемов финансирования (прекращения действия) муниципальных программ, имеющих по итогам отчетного года низкий уровень эффективности.</w:t>
      </w:r>
    </w:p>
    <w:p w:rsidR="00D4520B" w:rsidRPr="00D4520B" w:rsidRDefault="00D4520B" w:rsidP="00D4520B">
      <w:pPr>
        <w:spacing w:before="100" w:beforeAutospacing="1" w:after="0" w:line="240" w:lineRule="auto"/>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3. Повышение качества предоставления муниципальных услуг.</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Одной из первоочередных задач в рамках повышения эффективности предоставления муниципальных услуг является обеспечение </w:t>
      </w:r>
      <w:proofErr w:type="spellStart"/>
      <w:r w:rsidRPr="00D4520B">
        <w:rPr>
          <w:rFonts w:ascii="Times New Roman" w:eastAsia="Times New Roman" w:hAnsi="Times New Roman" w:cs="Times New Roman"/>
          <w:color w:val="000000"/>
          <w:sz w:val="27"/>
          <w:szCs w:val="27"/>
          <w:lang w:eastAsia="ru-RU"/>
        </w:rPr>
        <w:t>взаимоувязки</w:t>
      </w:r>
      <w:proofErr w:type="spellEnd"/>
      <w:r w:rsidRPr="00D4520B">
        <w:rPr>
          <w:rFonts w:ascii="Times New Roman" w:eastAsia="Times New Roman" w:hAnsi="Times New Roman" w:cs="Times New Roman"/>
          <w:color w:val="000000"/>
          <w:sz w:val="27"/>
          <w:szCs w:val="27"/>
          <w:lang w:eastAsia="ru-RU"/>
        </w:rPr>
        <w:t xml:space="preserve"> муниципальных заданий и муниципальных программ с обязательной корректировкой их индикаторов с показателями объема и качества предоставления услуг. Немаловажным является усиление текущего контроля и ответственности за выполнение муниципальных заданий. Наличие по итогам года на счетах бюджетных учреждений остатков средств субсидий, выделенных из бюджета поселения на выполнение муниципальных заданий, требует повышения качества планирования бюджетных ассигнований на эти цели с учетом реальной потребности в затратах для предоставления услуг.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Основные подходы к планированию бюджетных ассигнований и приоритеты бюджетных расходов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Особенности формирования расходной части бюджета поселения на 2024 год обусловлены: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1) переходом к составлению и исполнению бюджета поселения в разрезе муниципальных программ поселения;</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2) дальнейшей реализацией приоритетов бюджетной политики, сформулированных в социальных Указах и поручениях Президента Российской Федерации;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3) сохранением режима экономии бюджетных средств и продолжением работы по оптимизации не первоочередных расходов;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4) уточнением объема бюджетных ассигнований на 2025 год с учетом:</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индексации отдельных расходов, обеспечивающих бесперебойное функционирование учреждений бюджетной сферы, по прогнозируемому росту тарифов на коммунальные услуги, а также уровню инфляции;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 xml:space="preserve">         При определении структуры и объемов бюджетных ассигнований приоритетами бюджетных расходов являются:</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7"/>
          <w:szCs w:val="27"/>
          <w:lang w:eastAsia="ru-RU"/>
        </w:rPr>
      </w:pPr>
      <w:r w:rsidRPr="00D4520B">
        <w:rPr>
          <w:rFonts w:ascii="Times New Roman" w:eastAsia="Times New Roman" w:hAnsi="Times New Roman" w:cs="Times New Roman"/>
          <w:color w:val="000000"/>
          <w:sz w:val="27"/>
          <w:szCs w:val="27"/>
          <w:lang w:eastAsia="ru-RU"/>
        </w:rPr>
        <w:t xml:space="preserve">1) Создание благоприятной среды для развития малого предпринимательства.    </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color w:val="000000"/>
          <w:sz w:val="27"/>
          <w:szCs w:val="27"/>
          <w:lang w:eastAsia="ru-RU"/>
        </w:rPr>
        <w:t>2) Создание условий, обеспечивающих возможность жителей поселения заниматься физической культурой и спортом.</w:t>
      </w:r>
    </w:p>
    <w:p w:rsidR="00D4520B" w:rsidRPr="00D4520B" w:rsidRDefault="00D4520B" w:rsidP="00D4520B">
      <w:pPr>
        <w:spacing w:before="100" w:beforeAutospacing="1" w:after="0" w:line="240" w:lineRule="auto"/>
        <w:jc w:val="both"/>
        <w:rPr>
          <w:rFonts w:ascii="Times New Roman" w:eastAsia="Times New Roman" w:hAnsi="Times New Roman" w:cs="Times New Roman"/>
          <w:color w:val="FF0000"/>
          <w:sz w:val="24"/>
          <w:szCs w:val="24"/>
          <w:lang w:eastAsia="ru-RU"/>
        </w:rPr>
      </w:pPr>
    </w:p>
    <w:p w:rsidR="00D4520B" w:rsidRPr="00D4520B" w:rsidRDefault="00D4520B" w:rsidP="00D4520B">
      <w:pPr>
        <w:spacing w:before="100" w:beforeAutospacing="1" w:after="0" w:line="240" w:lineRule="auto"/>
        <w:jc w:val="both"/>
        <w:rPr>
          <w:rFonts w:ascii="Times New Roman" w:eastAsia="Times New Roman" w:hAnsi="Times New Roman" w:cs="Times New Roman"/>
          <w:color w:val="FF0000"/>
          <w:sz w:val="28"/>
          <w:szCs w:val="28"/>
          <w:lang w:eastAsia="ru-RU"/>
        </w:rPr>
      </w:pPr>
    </w:p>
    <w:p w:rsidR="00D4520B" w:rsidRPr="00D4520B" w:rsidRDefault="00D4520B" w:rsidP="00D4520B">
      <w:pPr>
        <w:tabs>
          <w:tab w:val="left" w:pos="931"/>
          <w:tab w:val="center" w:pos="5031"/>
        </w:tabs>
        <w:ind w:firstLine="708"/>
        <w:jc w:val="center"/>
        <w:rPr>
          <w:rFonts w:ascii="Times New Roman" w:hAnsi="Times New Roman" w:cs="Times New Roman"/>
          <w:b/>
          <w:sz w:val="24"/>
          <w:szCs w:val="24"/>
        </w:rPr>
      </w:pPr>
      <w:r w:rsidRPr="00D4520B">
        <w:rPr>
          <w:rFonts w:ascii="Times New Roman" w:hAnsi="Times New Roman" w:cs="Times New Roman"/>
          <w:b/>
          <w:sz w:val="24"/>
          <w:szCs w:val="24"/>
        </w:rPr>
        <w:t xml:space="preserve">Предварительные </w:t>
      </w:r>
      <w:r w:rsidRPr="00D4520B">
        <w:rPr>
          <w:rFonts w:ascii="Times New Roman" w:hAnsi="Times New Roman" w:cs="Times New Roman"/>
          <w:b/>
          <w:sz w:val="24"/>
          <w:szCs w:val="24"/>
        </w:rPr>
        <w:tab/>
        <w:t xml:space="preserve">итоги социально-экономического развития Саринского сельского </w:t>
      </w:r>
      <w:proofErr w:type="gramStart"/>
      <w:r w:rsidRPr="00D4520B">
        <w:rPr>
          <w:rFonts w:ascii="Times New Roman" w:hAnsi="Times New Roman" w:cs="Times New Roman"/>
          <w:b/>
          <w:sz w:val="24"/>
          <w:szCs w:val="24"/>
        </w:rPr>
        <w:t>поселения  за</w:t>
      </w:r>
      <w:proofErr w:type="gramEnd"/>
      <w:r w:rsidRPr="00D4520B">
        <w:rPr>
          <w:rFonts w:ascii="Times New Roman" w:hAnsi="Times New Roman" w:cs="Times New Roman"/>
          <w:b/>
          <w:sz w:val="24"/>
          <w:szCs w:val="24"/>
        </w:rPr>
        <w:t xml:space="preserve"> 9 месяцев 2024 года и ожидаемые итоги социально-экономического развития Саринского сельского поселения за 2024 год</w:t>
      </w:r>
    </w:p>
    <w:p w:rsidR="00D4520B" w:rsidRPr="00D4520B" w:rsidRDefault="00D4520B" w:rsidP="00D4520B">
      <w:pPr>
        <w:ind w:firstLine="708"/>
        <w:jc w:val="center"/>
        <w:rPr>
          <w:rFonts w:ascii="Times New Roman" w:hAnsi="Times New Roman" w:cs="Times New Roman"/>
          <w:b/>
          <w:i/>
          <w:color w:val="FF0000"/>
          <w:sz w:val="24"/>
          <w:szCs w:val="24"/>
        </w:rPr>
      </w:pPr>
    </w:p>
    <w:p w:rsidR="00D4520B" w:rsidRPr="00D4520B" w:rsidRDefault="00D4520B" w:rsidP="00D4520B">
      <w:pPr>
        <w:ind w:firstLine="708"/>
        <w:jc w:val="center"/>
        <w:rPr>
          <w:rFonts w:ascii="Times New Roman" w:hAnsi="Times New Roman" w:cs="Times New Roman"/>
          <w:b/>
          <w:i/>
          <w:sz w:val="24"/>
          <w:szCs w:val="24"/>
        </w:rPr>
      </w:pPr>
    </w:p>
    <w:p w:rsidR="00D4520B" w:rsidRPr="00D4520B" w:rsidRDefault="00D4520B" w:rsidP="00D4520B">
      <w:pPr>
        <w:ind w:firstLine="720"/>
        <w:jc w:val="both"/>
        <w:rPr>
          <w:rFonts w:ascii="Times New Roman" w:hAnsi="Times New Roman" w:cs="Times New Roman"/>
          <w:sz w:val="24"/>
          <w:szCs w:val="24"/>
        </w:rPr>
      </w:pPr>
      <w:r w:rsidRPr="00D4520B">
        <w:rPr>
          <w:rFonts w:ascii="Times New Roman" w:hAnsi="Times New Roman" w:cs="Times New Roman"/>
          <w:sz w:val="24"/>
          <w:szCs w:val="24"/>
        </w:rPr>
        <w:t xml:space="preserve">По предварительным данным численность постоянного населения Саринского сельского поселения по состоянию на 1 октября 2024 года составила 1867 человек, среднегодовая численность населения за 2024 год оценочно составит 1,3 тыс. человек. </w:t>
      </w:r>
    </w:p>
    <w:p w:rsidR="00D4520B" w:rsidRPr="00D4520B" w:rsidRDefault="00D4520B" w:rsidP="00D4520B">
      <w:pPr>
        <w:pStyle w:val="a3"/>
        <w:spacing w:line="276" w:lineRule="auto"/>
        <w:ind w:firstLine="720"/>
        <w:jc w:val="both"/>
        <w:rPr>
          <w:rFonts w:ascii="Times New Roman" w:hAnsi="Times New Roman" w:cs="Times New Roman"/>
          <w:sz w:val="24"/>
          <w:szCs w:val="24"/>
        </w:rPr>
      </w:pPr>
      <w:r w:rsidRPr="00D4520B">
        <w:rPr>
          <w:rFonts w:ascii="Times New Roman" w:hAnsi="Times New Roman" w:cs="Times New Roman"/>
          <w:sz w:val="24"/>
          <w:szCs w:val="24"/>
        </w:rPr>
        <w:t xml:space="preserve">За отчетный период, по данным отдела ЗАГС администрации Кунашакского района, численность новорожденных составила 4 человека (3 </w:t>
      </w:r>
      <w:proofErr w:type="gramStart"/>
      <w:r w:rsidRPr="00D4520B">
        <w:rPr>
          <w:rFonts w:ascii="Times New Roman" w:hAnsi="Times New Roman" w:cs="Times New Roman"/>
          <w:sz w:val="24"/>
          <w:szCs w:val="24"/>
        </w:rPr>
        <w:t>новорожденных  за</w:t>
      </w:r>
      <w:proofErr w:type="gramEnd"/>
      <w:r w:rsidRPr="00D4520B">
        <w:rPr>
          <w:rFonts w:ascii="Times New Roman" w:hAnsi="Times New Roman" w:cs="Times New Roman"/>
          <w:sz w:val="24"/>
          <w:szCs w:val="24"/>
        </w:rPr>
        <w:t xml:space="preserve"> соответствующий период прошлого года). В оценке 2024 года численность новорожденных составит              11 человек (2023 год – 11 детей).</w:t>
      </w:r>
    </w:p>
    <w:p w:rsidR="00D4520B" w:rsidRPr="00D4520B" w:rsidRDefault="00D4520B" w:rsidP="00D4520B">
      <w:pPr>
        <w:tabs>
          <w:tab w:val="left" w:pos="0"/>
        </w:tabs>
        <w:ind w:firstLine="709"/>
        <w:jc w:val="both"/>
        <w:rPr>
          <w:rFonts w:ascii="Times New Roman" w:hAnsi="Times New Roman" w:cs="Times New Roman"/>
          <w:sz w:val="24"/>
          <w:szCs w:val="24"/>
        </w:rPr>
      </w:pPr>
      <w:r w:rsidRPr="00D4520B">
        <w:rPr>
          <w:rFonts w:ascii="Times New Roman" w:hAnsi="Times New Roman" w:cs="Times New Roman"/>
          <w:sz w:val="24"/>
          <w:szCs w:val="24"/>
        </w:rPr>
        <w:t>Реализация хлеба на территории сельского поселения в 2024 году осуществляется за счет поставок из Кунашакского района.</w:t>
      </w:r>
    </w:p>
    <w:p w:rsidR="00D4520B" w:rsidRPr="00D4520B" w:rsidRDefault="00D4520B" w:rsidP="00D4520B">
      <w:pPr>
        <w:ind w:firstLine="708"/>
        <w:jc w:val="both"/>
        <w:rPr>
          <w:rFonts w:ascii="Times New Roman" w:hAnsi="Times New Roman" w:cs="Times New Roman"/>
          <w:sz w:val="24"/>
          <w:szCs w:val="24"/>
        </w:rPr>
      </w:pPr>
      <w:r w:rsidRPr="00D4520B">
        <w:rPr>
          <w:rFonts w:ascii="Times New Roman" w:hAnsi="Times New Roman" w:cs="Times New Roman"/>
          <w:sz w:val="24"/>
          <w:szCs w:val="24"/>
        </w:rPr>
        <w:t xml:space="preserve">В сфере малого бизнеса на территории сельского </w:t>
      </w:r>
      <w:proofErr w:type="gramStart"/>
      <w:r w:rsidRPr="00D4520B">
        <w:rPr>
          <w:rFonts w:ascii="Times New Roman" w:hAnsi="Times New Roman" w:cs="Times New Roman"/>
          <w:sz w:val="24"/>
          <w:szCs w:val="24"/>
        </w:rPr>
        <w:t>поселения  по</w:t>
      </w:r>
      <w:proofErr w:type="gramEnd"/>
      <w:r w:rsidRPr="00D4520B">
        <w:rPr>
          <w:rFonts w:ascii="Times New Roman" w:hAnsi="Times New Roman" w:cs="Times New Roman"/>
          <w:sz w:val="24"/>
          <w:szCs w:val="24"/>
        </w:rPr>
        <w:t xml:space="preserve"> состоянию на 10 октября 2024 года зарегистрированы 5 индивидуальных предпринимателей. Сферу потребительского рынка в 2024 году представляют 12 магазинов. </w:t>
      </w:r>
    </w:p>
    <w:p w:rsidR="00D4520B" w:rsidRPr="00D4520B" w:rsidRDefault="00D4520B" w:rsidP="00D4520B">
      <w:pPr>
        <w:shd w:val="clear" w:color="auto" w:fill="FFFFFF"/>
        <w:ind w:firstLine="720"/>
        <w:jc w:val="both"/>
        <w:rPr>
          <w:rFonts w:ascii="Times New Roman" w:hAnsi="Times New Roman" w:cs="Times New Roman"/>
          <w:sz w:val="24"/>
          <w:szCs w:val="24"/>
        </w:rPr>
      </w:pPr>
      <w:r w:rsidRPr="00D4520B">
        <w:rPr>
          <w:rFonts w:ascii="Times New Roman" w:hAnsi="Times New Roman" w:cs="Times New Roman"/>
          <w:sz w:val="24"/>
          <w:szCs w:val="24"/>
        </w:rPr>
        <w:t>В рамках реализации инициативных проектов в 2024 году выполнено обустройство многофункциональной парковой зоны, 4 этап.</w:t>
      </w:r>
    </w:p>
    <w:p w:rsidR="00D4520B" w:rsidRPr="00D4520B" w:rsidRDefault="00D4520B" w:rsidP="00D4520B">
      <w:pPr>
        <w:shd w:val="clear" w:color="auto" w:fill="FFFFFF"/>
        <w:ind w:firstLine="720"/>
        <w:jc w:val="both"/>
        <w:rPr>
          <w:rFonts w:ascii="Times New Roman" w:hAnsi="Times New Roman" w:cs="Times New Roman"/>
          <w:sz w:val="24"/>
          <w:szCs w:val="24"/>
        </w:rPr>
      </w:pPr>
      <w:r w:rsidRPr="00D4520B">
        <w:rPr>
          <w:rFonts w:ascii="Times New Roman" w:hAnsi="Times New Roman" w:cs="Times New Roman"/>
          <w:sz w:val="24"/>
          <w:szCs w:val="24"/>
        </w:rPr>
        <w:t xml:space="preserve">На территории сельского поселения функционирует </w:t>
      </w:r>
      <w:proofErr w:type="gramStart"/>
      <w:r w:rsidRPr="00D4520B">
        <w:rPr>
          <w:rFonts w:ascii="Times New Roman" w:hAnsi="Times New Roman" w:cs="Times New Roman"/>
          <w:sz w:val="24"/>
          <w:szCs w:val="24"/>
        </w:rPr>
        <w:t>ФАП .</w:t>
      </w:r>
      <w:proofErr w:type="gramEnd"/>
    </w:p>
    <w:p w:rsidR="00D4520B" w:rsidRPr="00D4520B" w:rsidRDefault="00D4520B" w:rsidP="00D4520B">
      <w:pPr>
        <w:shd w:val="clear" w:color="auto" w:fill="FFFFFF"/>
        <w:ind w:firstLine="720"/>
        <w:jc w:val="both"/>
        <w:rPr>
          <w:rFonts w:ascii="Times New Roman" w:hAnsi="Times New Roman" w:cs="Times New Roman"/>
          <w:sz w:val="24"/>
          <w:szCs w:val="24"/>
        </w:rPr>
      </w:pPr>
      <w:r w:rsidRPr="00D4520B">
        <w:rPr>
          <w:rFonts w:ascii="Times New Roman" w:hAnsi="Times New Roman" w:cs="Times New Roman"/>
          <w:sz w:val="24"/>
          <w:szCs w:val="24"/>
        </w:rPr>
        <w:t xml:space="preserve">На территории сельского поселения </w:t>
      </w:r>
      <w:proofErr w:type="gramStart"/>
      <w:r w:rsidRPr="00D4520B">
        <w:rPr>
          <w:rFonts w:ascii="Times New Roman" w:hAnsi="Times New Roman" w:cs="Times New Roman"/>
          <w:sz w:val="24"/>
          <w:szCs w:val="24"/>
        </w:rPr>
        <w:t xml:space="preserve">действует  </w:t>
      </w:r>
      <w:r w:rsidRPr="00D4520B">
        <w:rPr>
          <w:rFonts w:ascii="Times New Roman" w:hAnsi="Times New Roman" w:cs="Times New Roman"/>
          <w:b/>
          <w:sz w:val="24"/>
          <w:szCs w:val="24"/>
        </w:rPr>
        <w:t>общеобразовательное</w:t>
      </w:r>
      <w:proofErr w:type="gramEnd"/>
      <w:r w:rsidRPr="00D4520B">
        <w:rPr>
          <w:rFonts w:ascii="Times New Roman" w:hAnsi="Times New Roman" w:cs="Times New Roman"/>
          <w:b/>
          <w:sz w:val="24"/>
          <w:szCs w:val="24"/>
        </w:rPr>
        <w:t xml:space="preserve"> учреждение</w:t>
      </w:r>
      <w:r w:rsidRPr="00D4520B">
        <w:rPr>
          <w:rFonts w:ascii="Times New Roman" w:hAnsi="Times New Roman" w:cs="Times New Roman"/>
          <w:sz w:val="24"/>
          <w:szCs w:val="24"/>
        </w:rPr>
        <w:t xml:space="preserve"> с группами дошкольного образования – МКОУ «</w:t>
      </w:r>
      <w:proofErr w:type="spellStart"/>
      <w:r w:rsidRPr="00D4520B">
        <w:rPr>
          <w:rFonts w:ascii="Times New Roman" w:hAnsi="Times New Roman" w:cs="Times New Roman"/>
          <w:sz w:val="24"/>
          <w:szCs w:val="24"/>
        </w:rPr>
        <w:t>Саринская</w:t>
      </w:r>
      <w:proofErr w:type="spellEnd"/>
      <w:r w:rsidRPr="00D4520B">
        <w:rPr>
          <w:rFonts w:ascii="Times New Roman" w:hAnsi="Times New Roman" w:cs="Times New Roman"/>
          <w:sz w:val="24"/>
          <w:szCs w:val="24"/>
        </w:rPr>
        <w:t xml:space="preserve"> СОШ», МО «</w:t>
      </w:r>
      <w:proofErr w:type="spellStart"/>
      <w:r w:rsidRPr="00D4520B">
        <w:rPr>
          <w:rFonts w:ascii="Times New Roman" w:hAnsi="Times New Roman" w:cs="Times New Roman"/>
          <w:sz w:val="24"/>
          <w:szCs w:val="24"/>
        </w:rPr>
        <w:t>Аминевская</w:t>
      </w:r>
      <w:proofErr w:type="spellEnd"/>
      <w:r w:rsidRPr="00D4520B">
        <w:rPr>
          <w:rFonts w:ascii="Times New Roman" w:hAnsi="Times New Roman" w:cs="Times New Roman"/>
          <w:sz w:val="24"/>
          <w:szCs w:val="24"/>
        </w:rPr>
        <w:t xml:space="preserve"> ООШ» , МКДОУ «Родничок». Группы дошкольного образования посещает 55 ребенок, численность учащихся в школе составляет 193 человека.</w:t>
      </w:r>
    </w:p>
    <w:p w:rsidR="00D4520B" w:rsidRPr="00D4520B" w:rsidRDefault="00D4520B" w:rsidP="00D4520B">
      <w:pPr>
        <w:shd w:val="clear" w:color="auto" w:fill="FFFFFF"/>
        <w:ind w:firstLine="720"/>
        <w:jc w:val="both"/>
        <w:rPr>
          <w:rFonts w:ascii="Times New Roman" w:hAnsi="Times New Roman" w:cs="Times New Roman"/>
          <w:sz w:val="24"/>
          <w:szCs w:val="24"/>
        </w:rPr>
      </w:pPr>
      <w:r w:rsidRPr="00D4520B">
        <w:rPr>
          <w:rFonts w:ascii="Times New Roman" w:hAnsi="Times New Roman" w:cs="Times New Roman"/>
          <w:sz w:val="24"/>
          <w:szCs w:val="24"/>
        </w:rPr>
        <w:t xml:space="preserve">В 2024 году на территории сельского </w:t>
      </w:r>
      <w:proofErr w:type="gramStart"/>
      <w:r w:rsidRPr="00D4520B">
        <w:rPr>
          <w:rFonts w:ascii="Times New Roman" w:hAnsi="Times New Roman" w:cs="Times New Roman"/>
          <w:sz w:val="24"/>
          <w:szCs w:val="24"/>
        </w:rPr>
        <w:t>поселения  действуют</w:t>
      </w:r>
      <w:proofErr w:type="gramEnd"/>
      <w:r w:rsidRPr="00D4520B">
        <w:rPr>
          <w:rFonts w:ascii="Times New Roman" w:hAnsi="Times New Roman" w:cs="Times New Roman"/>
          <w:sz w:val="24"/>
          <w:szCs w:val="24"/>
        </w:rPr>
        <w:t xml:space="preserve"> секции </w:t>
      </w:r>
      <w:r w:rsidRPr="00D4520B">
        <w:rPr>
          <w:rFonts w:ascii="Times New Roman" w:hAnsi="Times New Roman" w:cs="Times New Roman"/>
          <w:b/>
          <w:sz w:val="24"/>
          <w:szCs w:val="24"/>
        </w:rPr>
        <w:t xml:space="preserve">физической культуры и спорта, </w:t>
      </w:r>
      <w:r w:rsidRPr="00D4520B">
        <w:rPr>
          <w:rFonts w:ascii="Times New Roman" w:hAnsi="Times New Roman" w:cs="Times New Roman"/>
          <w:sz w:val="24"/>
          <w:szCs w:val="24"/>
        </w:rPr>
        <w:t xml:space="preserve">посещают 40человек </w:t>
      </w:r>
    </w:p>
    <w:p w:rsidR="00D4520B" w:rsidRPr="00D4520B" w:rsidRDefault="00D4520B" w:rsidP="00D4520B">
      <w:pPr>
        <w:ind w:firstLine="720"/>
        <w:jc w:val="both"/>
        <w:rPr>
          <w:rFonts w:ascii="Times New Roman" w:hAnsi="Times New Roman" w:cs="Times New Roman"/>
          <w:sz w:val="24"/>
          <w:szCs w:val="24"/>
        </w:rPr>
      </w:pPr>
      <w:r w:rsidRPr="00D4520B">
        <w:rPr>
          <w:rFonts w:ascii="Times New Roman" w:hAnsi="Times New Roman" w:cs="Times New Roman"/>
          <w:sz w:val="24"/>
          <w:szCs w:val="24"/>
        </w:rPr>
        <w:t xml:space="preserve"> Структура учреждений </w:t>
      </w:r>
      <w:r w:rsidRPr="00D4520B">
        <w:rPr>
          <w:rFonts w:ascii="Times New Roman" w:hAnsi="Times New Roman" w:cs="Times New Roman"/>
          <w:b/>
          <w:sz w:val="24"/>
          <w:szCs w:val="24"/>
        </w:rPr>
        <w:t xml:space="preserve">культуры </w:t>
      </w:r>
      <w:r w:rsidRPr="00D4520B">
        <w:rPr>
          <w:rFonts w:ascii="Times New Roman" w:hAnsi="Times New Roman" w:cs="Times New Roman"/>
          <w:sz w:val="24"/>
          <w:szCs w:val="24"/>
        </w:rPr>
        <w:t>включает в себя 1 дом культуры, 1 библиотеку, входящую в централизованную библиотечную систему, сельский класс детской школы искусств.</w:t>
      </w:r>
    </w:p>
    <w:p w:rsidR="00D4520B" w:rsidRPr="00D4520B" w:rsidRDefault="00D4520B" w:rsidP="00D4520B">
      <w:pPr>
        <w:ind w:firstLine="709"/>
        <w:jc w:val="both"/>
        <w:rPr>
          <w:rFonts w:ascii="Times New Roman" w:hAnsi="Times New Roman" w:cs="Times New Roman"/>
          <w:sz w:val="24"/>
          <w:szCs w:val="24"/>
        </w:rPr>
      </w:pPr>
      <w:r w:rsidRPr="00D4520B">
        <w:rPr>
          <w:rFonts w:ascii="Times New Roman" w:hAnsi="Times New Roman" w:cs="Times New Roman"/>
          <w:sz w:val="24"/>
          <w:szCs w:val="24"/>
        </w:rPr>
        <w:t xml:space="preserve">Основным источником дохода населения является заработная плата. Среднемесячная номинальная начисленная </w:t>
      </w:r>
      <w:r w:rsidRPr="00D4520B">
        <w:rPr>
          <w:rFonts w:ascii="Times New Roman" w:hAnsi="Times New Roman" w:cs="Times New Roman"/>
          <w:b/>
          <w:sz w:val="24"/>
          <w:szCs w:val="24"/>
        </w:rPr>
        <w:t>заработная плата</w:t>
      </w:r>
      <w:r w:rsidRPr="00D4520B">
        <w:rPr>
          <w:rFonts w:ascii="Times New Roman" w:hAnsi="Times New Roman" w:cs="Times New Roman"/>
          <w:sz w:val="24"/>
          <w:szCs w:val="24"/>
        </w:rPr>
        <w:t xml:space="preserve"> </w:t>
      </w:r>
      <w:proofErr w:type="gramStart"/>
      <w:r w:rsidRPr="00D4520B">
        <w:rPr>
          <w:rFonts w:ascii="Times New Roman" w:hAnsi="Times New Roman" w:cs="Times New Roman"/>
          <w:sz w:val="24"/>
          <w:szCs w:val="24"/>
        </w:rPr>
        <w:t>работников  в</w:t>
      </w:r>
      <w:proofErr w:type="gramEnd"/>
      <w:r w:rsidRPr="00D4520B">
        <w:rPr>
          <w:rFonts w:ascii="Times New Roman" w:hAnsi="Times New Roman" w:cs="Times New Roman"/>
          <w:sz w:val="24"/>
          <w:szCs w:val="24"/>
        </w:rPr>
        <w:t xml:space="preserve"> оценке 2024 года составит 22128,30рубля, рост к 2023 году составит 5,4%. </w:t>
      </w:r>
      <w:r w:rsidRPr="00D4520B">
        <w:rPr>
          <w:rFonts w:ascii="Times New Roman" w:hAnsi="Times New Roman" w:cs="Times New Roman"/>
          <w:b/>
          <w:sz w:val="24"/>
          <w:szCs w:val="24"/>
        </w:rPr>
        <w:t>Среднедушевые денежные доходы</w:t>
      </w:r>
      <w:r w:rsidRPr="00D4520B">
        <w:rPr>
          <w:rFonts w:ascii="Times New Roman" w:hAnsi="Times New Roman" w:cs="Times New Roman"/>
          <w:sz w:val="24"/>
          <w:szCs w:val="24"/>
        </w:rPr>
        <w:t xml:space="preserve"> населения оценочно за 2024 год составят 14279,00 рубля, увеличившись на 4% к уровню 2023 года. </w:t>
      </w:r>
    </w:p>
    <w:p w:rsidR="00D4520B" w:rsidRPr="00D4520B" w:rsidRDefault="00D4520B" w:rsidP="00D4520B">
      <w:pPr>
        <w:ind w:firstLine="709"/>
        <w:jc w:val="both"/>
        <w:rPr>
          <w:rFonts w:ascii="Times New Roman" w:hAnsi="Times New Roman" w:cs="Times New Roman"/>
          <w:sz w:val="24"/>
          <w:szCs w:val="24"/>
        </w:rPr>
      </w:pPr>
      <w:r w:rsidRPr="00D4520B">
        <w:rPr>
          <w:rFonts w:ascii="Times New Roman" w:hAnsi="Times New Roman" w:cs="Times New Roman"/>
          <w:sz w:val="24"/>
          <w:szCs w:val="24"/>
        </w:rPr>
        <w:t xml:space="preserve">По состоянию на 1 октября 2024 года численность безработных, </w:t>
      </w:r>
      <w:r w:rsidRPr="00D4520B">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simplePos x="0" y="0"/>
                <wp:positionH relativeFrom="column">
                  <wp:posOffset>-1143000</wp:posOffset>
                </wp:positionH>
                <wp:positionV relativeFrom="paragraph">
                  <wp:posOffset>2461260</wp:posOffset>
                </wp:positionV>
                <wp:extent cx="114300" cy="291465"/>
                <wp:effectExtent l="0" t="3175" r="635" b="6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43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224" w:rsidRDefault="009C5224" w:rsidP="00D4520B">
                            <w:r>
                              <w:rPr>
                                <w:rFonts w:ascii="Arial" w:hAnsi="Arial"/>
                                <w:b/>
                                <w:color w:val="000000"/>
                                <w:sz w:val="14"/>
                                <w:lang w:val="en-U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90pt;margin-top:193.8pt;width:9pt;height:22.9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" o:allowincell="f" filled="f" stroked="f">
                <v:textbox inset="0,0,0,0">
                  <w:txbxContent>
                    <w:p w:rsidR="009C5224" w:rsidRDefault="009C5224" w:rsidP="00D4520B">
                      <w:r>
                        <w:rPr>
                          <w:rFonts w:ascii="Arial" w:hAnsi="Arial"/>
                          <w:b/>
                          <w:color w:val="000000"/>
                          <w:sz w:val="14"/>
                          <w:lang w:val="en-US"/>
                        </w:rPr>
                        <w:t>0%</w:t>
                      </w:r>
                    </w:p>
                  </w:txbxContent>
                </v:textbox>
              </v:rect>
            </w:pict>
          </mc:Fallback>
        </mc:AlternateContent>
      </w:r>
      <w:r w:rsidRPr="00D4520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simplePos x="0" y="0"/>
                <wp:positionH relativeFrom="column">
                  <wp:posOffset>-1349375</wp:posOffset>
                </wp:positionH>
                <wp:positionV relativeFrom="paragraph">
                  <wp:posOffset>3392805</wp:posOffset>
                </wp:positionV>
                <wp:extent cx="118745" cy="209550"/>
                <wp:effectExtent l="2540" t="1270" r="254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32886" flipH="1">
                          <a:off x="0" y="0"/>
                          <a:ext cx="11874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224" w:rsidRDefault="009C5224" w:rsidP="00D4520B">
                            <w:proofErr w:type="spellStart"/>
                            <w:proofErr w:type="gramStart"/>
                            <w:r>
                              <w:rPr>
                                <w:rFonts w:ascii="Arial" w:hAnsi="Arial"/>
                                <w:b/>
                                <w:color w:val="000000"/>
                                <w:sz w:val="14"/>
                                <w:lang w:val="en-US"/>
                              </w:rPr>
                              <w:t>образование</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06.25pt;margin-top:267.15pt;width:9.35pt;height:16.5pt;rotation:837893fd;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" o:allowincell="f" filled="f" stroked="f">
                <v:textbox inset="0,0,0,0">
                  <w:txbxContent>
                    <w:p w:rsidR="009C5224" w:rsidRDefault="009C5224" w:rsidP="00D4520B">
                      <w:proofErr w:type="spellStart"/>
                      <w:proofErr w:type="gramStart"/>
                      <w:r>
                        <w:rPr>
                          <w:rFonts w:ascii="Arial" w:hAnsi="Arial"/>
                          <w:b/>
                          <w:color w:val="000000"/>
                          <w:sz w:val="14"/>
                          <w:lang w:val="en-US"/>
                        </w:rPr>
                        <w:t>образование</w:t>
                      </w:r>
                      <w:proofErr w:type="spellEnd"/>
                      <w:proofErr w:type="gramEnd"/>
                    </w:p>
                  </w:txbxContent>
                </v:textbox>
              </v:rect>
            </w:pict>
          </mc:Fallback>
        </mc:AlternateContent>
      </w:r>
      <w:r w:rsidRPr="00D4520B">
        <w:rPr>
          <w:rFonts w:ascii="Times New Roman" w:hAnsi="Times New Roman" w:cs="Times New Roman"/>
          <w:sz w:val="24"/>
          <w:szCs w:val="24"/>
        </w:rPr>
        <w:t xml:space="preserve">зарегистрированных в территориальном центре занятости населения по </w:t>
      </w:r>
      <w:proofErr w:type="spellStart"/>
      <w:r w:rsidRPr="00D4520B">
        <w:rPr>
          <w:rFonts w:ascii="Times New Roman" w:hAnsi="Times New Roman" w:cs="Times New Roman"/>
          <w:sz w:val="24"/>
          <w:szCs w:val="24"/>
        </w:rPr>
        <w:t>Кунашакскому</w:t>
      </w:r>
      <w:proofErr w:type="spellEnd"/>
      <w:r w:rsidRPr="00D4520B">
        <w:rPr>
          <w:rFonts w:ascii="Times New Roman" w:hAnsi="Times New Roman" w:cs="Times New Roman"/>
          <w:sz w:val="24"/>
          <w:szCs w:val="24"/>
        </w:rPr>
        <w:t xml:space="preserve"> району составила 68 человек (на 1 октября 2023 года –61 человек).</w:t>
      </w:r>
    </w:p>
    <w:p w:rsidR="00D4520B" w:rsidRPr="00D4520B" w:rsidRDefault="00D4520B" w:rsidP="00D4520B">
      <w:pPr>
        <w:ind w:firstLine="720"/>
        <w:jc w:val="both"/>
        <w:rPr>
          <w:rFonts w:ascii="Times New Roman" w:hAnsi="Times New Roman" w:cs="Times New Roman"/>
          <w:sz w:val="24"/>
          <w:szCs w:val="24"/>
        </w:rPr>
      </w:pPr>
    </w:p>
    <w:p w:rsidR="00D4520B" w:rsidRPr="00D4520B" w:rsidRDefault="00D4520B" w:rsidP="00D4520B">
      <w:pPr>
        <w:ind w:firstLine="720"/>
        <w:jc w:val="center"/>
        <w:rPr>
          <w:rFonts w:ascii="Times New Roman" w:hAnsi="Times New Roman" w:cs="Times New Roman"/>
          <w:sz w:val="24"/>
          <w:szCs w:val="24"/>
        </w:rPr>
      </w:pPr>
    </w:p>
    <w:p w:rsidR="00D4520B" w:rsidRPr="00D4520B" w:rsidRDefault="00D4520B" w:rsidP="00D4520B">
      <w:pPr>
        <w:pStyle w:val="a7"/>
        <w:tabs>
          <w:tab w:val="left" w:pos="0"/>
          <w:tab w:val="left" w:pos="9360"/>
        </w:tabs>
        <w:ind w:right="-5"/>
        <w:rPr>
          <w:b/>
          <w:sz w:val="24"/>
          <w:szCs w:val="24"/>
        </w:rPr>
      </w:pPr>
      <w:r w:rsidRPr="00D4520B">
        <w:rPr>
          <w:sz w:val="24"/>
          <w:szCs w:val="24"/>
        </w:rPr>
        <w:lastRenderedPageBreak/>
        <w:t xml:space="preserve">   </w:t>
      </w:r>
      <w:r w:rsidRPr="00D4520B">
        <w:rPr>
          <w:b/>
          <w:sz w:val="24"/>
          <w:szCs w:val="24"/>
        </w:rPr>
        <w:t>РОССИЙСКАЯ ФЕДЕРАЦИЯ</w:t>
      </w:r>
    </w:p>
    <w:p w:rsidR="00D4520B" w:rsidRDefault="00D4520B" w:rsidP="00D4520B">
      <w:pPr>
        <w:spacing w:after="0"/>
        <w:jc w:val="center"/>
        <w:rPr>
          <w:rFonts w:ascii="Times New Roman" w:hAnsi="Times New Roman" w:cs="Times New Roman"/>
          <w:b/>
          <w:sz w:val="24"/>
          <w:szCs w:val="24"/>
        </w:rPr>
      </w:pPr>
      <w:r w:rsidRPr="00D4520B">
        <w:rPr>
          <w:rFonts w:ascii="Times New Roman" w:hAnsi="Times New Roman" w:cs="Times New Roman"/>
          <w:b/>
          <w:sz w:val="24"/>
          <w:szCs w:val="24"/>
        </w:rPr>
        <w:t xml:space="preserve">АДМИНИСТРАЦИЯ   САРИНСКОГО СЕЛЬСКОГО ПОСЕЛЕНИЯ </w:t>
      </w:r>
    </w:p>
    <w:p w:rsidR="00D4520B" w:rsidRPr="00D4520B" w:rsidRDefault="00D4520B" w:rsidP="00D4520B">
      <w:pPr>
        <w:spacing w:after="0"/>
        <w:jc w:val="center"/>
        <w:rPr>
          <w:rFonts w:ascii="Times New Roman" w:hAnsi="Times New Roman" w:cs="Times New Roman"/>
          <w:b/>
          <w:sz w:val="24"/>
          <w:szCs w:val="24"/>
        </w:rPr>
      </w:pPr>
      <w:r w:rsidRPr="00D4520B">
        <w:rPr>
          <w:rFonts w:ascii="Times New Roman" w:hAnsi="Times New Roman" w:cs="Times New Roman"/>
          <w:b/>
          <w:sz w:val="24"/>
          <w:szCs w:val="24"/>
        </w:rPr>
        <w:t>КУНАШАКСКОГО</w:t>
      </w:r>
      <w:r w:rsidRPr="00D4520B">
        <w:rPr>
          <w:rFonts w:ascii="Times New Roman" w:eastAsia="Batang" w:hAnsi="Times New Roman" w:cs="Times New Roman"/>
          <w:b/>
          <w:sz w:val="24"/>
          <w:szCs w:val="24"/>
        </w:rPr>
        <w:t xml:space="preserve"> </w:t>
      </w:r>
      <w:r w:rsidRPr="00D4520B">
        <w:rPr>
          <w:rFonts w:ascii="Times New Roman" w:hAnsi="Times New Roman" w:cs="Times New Roman"/>
          <w:b/>
          <w:sz w:val="24"/>
          <w:szCs w:val="24"/>
        </w:rPr>
        <w:t xml:space="preserve">РАЙОНА </w:t>
      </w:r>
      <w:proofErr w:type="gramStart"/>
      <w:r w:rsidRPr="00D4520B">
        <w:rPr>
          <w:rFonts w:ascii="Times New Roman" w:hAnsi="Times New Roman" w:cs="Times New Roman"/>
          <w:b/>
          <w:sz w:val="24"/>
          <w:szCs w:val="24"/>
        </w:rPr>
        <w:t>ЧЕЛЯБИНСКОЙ  ОБЛАСТИ</w:t>
      </w:r>
      <w:proofErr w:type="gramEnd"/>
    </w:p>
    <w:p w:rsidR="00D4520B" w:rsidRDefault="00D4520B" w:rsidP="00D4520B">
      <w:pPr>
        <w:rPr>
          <w:rFonts w:ascii="Times New Roman" w:hAnsi="Times New Roman" w:cs="Times New Roman"/>
          <w:b/>
          <w:sz w:val="24"/>
          <w:szCs w:val="24"/>
        </w:rPr>
      </w:pPr>
      <w:r w:rsidRPr="00D4520B">
        <w:rPr>
          <w:rFonts w:ascii="Times New Roman" w:hAnsi="Times New Roman" w:cs="Times New Roman"/>
          <w:b/>
          <w:sz w:val="24"/>
          <w:szCs w:val="24"/>
        </w:rPr>
        <w:t xml:space="preserve">                                                   </w:t>
      </w:r>
    </w:p>
    <w:p w:rsidR="00D4520B" w:rsidRDefault="00D4520B" w:rsidP="00D4520B">
      <w:pPr>
        <w:rPr>
          <w:rFonts w:ascii="Times New Roman" w:hAnsi="Times New Roman" w:cs="Times New Roman"/>
          <w:b/>
          <w:sz w:val="24"/>
          <w:szCs w:val="24"/>
        </w:rPr>
      </w:pPr>
    </w:p>
    <w:p w:rsidR="00D4520B" w:rsidRPr="00D4520B" w:rsidRDefault="00D4520B" w:rsidP="00D4520B">
      <w:pPr>
        <w:jc w:val="center"/>
        <w:rPr>
          <w:rFonts w:ascii="Times New Roman" w:hAnsi="Times New Roman" w:cs="Times New Roman"/>
          <w:b/>
          <w:sz w:val="24"/>
          <w:szCs w:val="24"/>
        </w:rPr>
      </w:pPr>
      <w:r w:rsidRPr="00D4520B">
        <w:rPr>
          <w:rFonts w:ascii="Times New Roman" w:hAnsi="Times New Roman" w:cs="Times New Roman"/>
          <w:b/>
          <w:sz w:val="24"/>
          <w:szCs w:val="24"/>
        </w:rPr>
        <w:t>ПОСТАНОВЛЕНИЕ</w:t>
      </w:r>
    </w:p>
    <w:p w:rsidR="00D4520B" w:rsidRPr="00D4520B" w:rsidRDefault="00D4520B" w:rsidP="00D4520B">
      <w:pPr>
        <w:rPr>
          <w:rFonts w:ascii="Times New Roman" w:hAnsi="Times New Roman" w:cs="Times New Roman"/>
          <w:sz w:val="24"/>
          <w:szCs w:val="24"/>
          <w:lang w:eastAsia="ja-JP"/>
        </w:rPr>
      </w:pPr>
    </w:p>
    <w:p w:rsidR="00D4520B" w:rsidRPr="00D4520B" w:rsidRDefault="00D4520B" w:rsidP="00D4520B">
      <w:pPr>
        <w:ind w:right="-2"/>
        <w:rPr>
          <w:rFonts w:ascii="Times New Roman" w:hAnsi="Times New Roman" w:cs="Times New Roman"/>
          <w:color w:val="000000"/>
          <w:sz w:val="24"/>
          <w:szCs w:val="24"/>
        </w:rPr>
      </w:pPr>
      <w:r w:rsidRPr="00D4520B">
        <w:rPr>
          <w:rFonts w:ascii="Times New Roman" w:hAnsi="Times New Roman" w:cs="Times New Roman"/>
          <w:color w:val="000000"/>
          <w:sz w:val="24"/>
          <w:szCs w:val="24"/>
        </w:rPr>
        <w:t>от 06.11. 2024 г.                                                                                          № 75</w:t>
      </w:r>
    </w:p>
    <w:p w:rsidR="00D4520B" w:rsidRPr="00D4520B" w:rsidRDefault="00D4520B" w:rsidP="00D4520B">
      <w:pPr>
        <w:ind w:right="-2"/>
        <w:rPr>
          <w:rFonts w:ascii="Times New Roman" w:hAnsi="Times New Roman" w:cs="Times New Roman"/>
          <w:sz w:val="24"/>
          <w:szCs w:val="24"/>
        </w:rPr>
      </w:pPr>
    </w:p>
    <w:p w:rsidR="00D4520B" w:rsidRPr="00D4520B" w:rsidRDefault="00D4520B" w:rsidP="00D4520B">
      <w:pPr>
        <w:tabs>
          <w:tab w:val="left" w:pos="8280"/>
        </w:tabs>
        <w:spacing w:after="0"/>
        <w:rPr>
          <w:rFonts w:ascii="Times New Roman" w:hAnsi="Times New Roman" w:cs="Times New Roman"/>
          <w:sz w:val="24"/>
          <w:szCs w:val="24"/>
        </w:rPr>
      </w:pPr>
      <w:r w:rsidRPr="00D4520B">
        <w:rPr>
          <w:rFonts w:ascii="Times New Roman" w:hAnsi="Times New Roman" w:cs="Times New Roman"/>
          <w:color w:val="FF0000"/>
          <w:sz w:val="24"/>
          <w:szCs w:val="24"/>
        </w:rPr>
        <w:t xml:space="preserve">           </w:t>
      </w:r>
      <w:proofErr w:type="gramStart"/>
      <w:r w:rsidRPr="00D4520B">
        <w:rPr>
          <w:rFonts w:ascii="Times New Roman" w:hAnsi="Times New Roman" w:cs="Times New Roman"/>
          <w:sz w:val="24"/>
          <w:szCs w:val="24"/>
        </w:rPr>
        <w:t>О  прогнозе</w:t>
      </w:r>
      <w:proofErr w:type="gramEnd"/>
      <w:r w:rsidRPr="00D4520B">
        <w:rPr>
          <w:rFonts w:ascii="Times New Roman" w:hAnsi="Times New Roman" w:cs="Times New Roman"/>
          <w:sz w:val="24"/>
          <w:szCs w:val="24"/>
        </w:rPr>
        <w:t xml:space="preserve"> социально- экономического  развития Саринского сельского   поселения на 2025 год и  на плановый период 2026-2027годы, предварительных итогах социально-экономического развития за 9 месяцев текущего финансового года и ожидаемых итогах социально-экономического развития в 2024 году  </w:t>
      </w:r>
    </w:p>
    <w:p w:rsidR="00D4520B" w:rsidRPr="00D4520B" w:rsidRDefault="00D4520B" w:rsidP="00D4520B">
      <w:pPr>
        <w:tabs>
          <w:tab w:val="left" w:pos="8280"/>
        </w:tabs>
        <w:rPr>
          <w:rFonts w:ascii="Times New Roman" w:hAnsi="Times New Roman" w:cs="Times New Roman"/>
          <w:sz w:val="24"/>
          <w:szCs w:val="24"/>
        </w:rPr>
      </w:pPr>
    </w:p>
    <w:p w:rsidR="00D4520B" w:rsidRPr="00D4520B" w:rsidRDefault="00D4520B" w:rsidP="00D4520B">
      <w:pPr>
        <w:tabs>
          <w:tab w:val="left" w:pos="8280"/>
        </w:tabs>
        <w:spacing w:before="120"/>
        <w:ind w:firstLine="709"/>
        <w:jc w:val="both"/>
        <w:rPr>
          <w:rFonts w:ascii="Times New Roman" w:hAnsi="Times New Roman" w:cs="Times New Roman"/>
          <w:sz w:val="24"/>
          <w:szCs w:val="24"/>
        </w:rPr>
      </w:pPr>
      <w:r w:rsidRPr="00D4520B">
        <w:rPr>
          <w:rFonts w:ascii="Times New Roman" w:hAnsi="Times New Roman" w:cs="Times New Roman"/>
          <w:sz w:val="24"/>
          <w:szCs w:val="24"/>
        </w:rPr>
        <w:t xml:space="preserve">           В соответствии со ст.173 Бюджетного Кодекса Российской Федерации, </w:t>
      </w:r>
      <w:proofErr w:type="gramStart"/>
      <w:r w:rsidRPr="00D4520B">
        <w:rPr>
          <w:rFonts w:ascii="Times New Roman" w:hAnsi="Times New Roman" w:cs="Times New Roman"/>
          <w:sz w:val="24"/>
          <w:szCs w:val="24"/>
        </w:rPr>
        <w:t>Положением  о</w:t>
      </w:r>
      <w:proofErr w:type="gramEnd"/>
      <w:r w:rsidRPr="00D4520B">
        <w:rPr>
          <w:rFonts w:ascii="Times New Roman" w:hAnsi="Times New Roman" w:cs="Times New Roman"/>
          <w:sz w:val="24"/>
          <w:szCs w:val="24"/>
        </w:rPr>
        <w:t xml:space="preserve">  бюджетном процессе в </w:t>
      </w:r>
      <w:proofErr w:type="spellStart"/>
      <w:r w:rsidRPr="00D4520B">
        <w:rPr>
          <w:rFonts w:ascii="Times New Roman" w:hAnsi="Times New Roman" w:cs="Times New Roman"/>
          <w:sz w:val="24"/>
          <w:szCs w:val="24"/>
        </w:rPr>
        <w:t>Саринском</w:t>
      </w:r>
      <w:proofErr w:type="spellEnd"/>
      <w:r w:rsidRPr="00D4520B">
        <w:rPr>
          <w:rFonts w:ascii="Times New Roman" w:hAnsi="Times New Roman" w:cs="Times New Roman"/>
          <w:sz w:val="24"/>
          <w:szCs w:val="24"/>
        </w:rPr>
        <w:t xml:space="preserve">  сельском поселении </w:t>
      </w:r>
    </w:p>
    <w:p w:rsidR="00D4520B" w:rsidRPr="00D4520B" w:rsidRDefault="00D4520B" w:rsidP="00D4520B">
      <w:pPr>
        <w:tabs>
          <w:tab w:val="left" w:pos="8280"/>
        </w:tabs>
        <w:spacing w:before="120"/>
        <w:ind w:firstLine="709"/>
        <w:jc w:val="both"/>
        <w:rPr>
          <w:rFonts w:ascii="Times New Roman" w:hAnsi="Times New Roman" w:cs="Times New Roman"/>
          <w:sz w:val="24"/>
          <w:szCs w:val="24"/>
        </w:rPr>
      </w:pPr>
    </w:p>
    <w:p w:rsidR="00D4520B" w:rsidRPr="00D4520B" w:rsidRDefault="00D4520B" w:rsidP="00D4520B">
      <w:pPr>
        <w:tabs>
          <w:tab w:val="left" w:pos="8280"/>
        </w:tabs>
        <w:spacing w:before="120"/>
        <w:ind w:firstLine="709"/>
        <w:outlineLvl w:val="0"/>
        <w:rPr>
          <w:rFonts w:ascii="Times New Roman" w:hAnsi="Times New Roman" w:cs="Times New Roman"/>
          <w:sz w:val="24"/>
          <w:szCs w:val="24"/>
        </w:rPr>
      </w:pPr>
      <w:r w:rsidRPr="00D4520B">
        <w:rPr>
          <w:rFonts w:ascii="Times New Roman" w:hAnsi="Times New Roman" w:cs="Times New Roman"/>
          <w:b/>
          <w:sz w:val="24"/>
          <w:szCs w:val="24"/>
        </w:rPr>
        <w:t>ПОСТАНОВЛЯЮ</w:t>
      </w:r>
      <w:r w:rsidRPr="00D4520B">
        <w:rPr>
          <w:rFonts w:ascii="Times New Roman" w:hAnsi="Times New Roman" w:cs="Times New Roman"/>
          <w:sz w:val="24"/>
          <w:szCs w:val="24"/>
        </w:rPr>
        <w:t>:</w:t>
      </w:r>
    </w:p>
    <w:p w:rsidR="00D4520B" w:rsidRPr="00D4520B" w:rsidRDefault="00D4520B" w:rsidP="00D4520B">
      <w:pPr>
        <w:tabs>
          <w:tab w:val="left" w:pos="8280"/>
        </w:tabs>
        <w:spacing w:before="120"/>
        <w:ind w:firstLine="709"/>
        <w:jc w:val="both"/>
        <w:rPr>
          <w:rFonts w:ascii="Times New Roman" w:hAnsi="Times New Roman" w:cs="Times New Roman"/>
          <w:sz w:val="24"/>
          <w:szCs w:val="24"/>
        </w:rPr>
      </w:pPr>
      <w:r w:rsidRPr="00D4520B">
        <w:rPr>
          <w:rFonts w:ascii="Times New Roman" w:hAnsi="Times New Roman" w:cs="Times New Roman"/>
          <w:sz w:val="24"/>
          <w:szCs w:val="24"/>
        </w:rPr>
        <w:t xml:space="preserve">1. Утвердить прогноз социально- </w:t>
      </w:r>
      <w:proofErr w:type="gramStart"/>
      <w:r w:rsidRPr="00D4520B">
        <w:rPr>
          <w:rFonts w:ascii="Times New Roman" w:hAnsi="Times New Roman" w:cs="Times New Roman"/>
          <w:sz w:val="24"/>
          <w:szCs w:val="24"/>
        </w:rPr>
        <w:t>экономического  развития</w:t>
      </w:r>
      <w:proofErr w:type="gramEnd"/>
      <w:r w:rsidRPr="00D4520B">
        <w:rPr>
          <w:rFonts w:ascii="Times New Roman" w:hAnsi="Times New Roman" w:cs="Times New Roman"/>
          <w:sz w:val="24"/>
          <w:szCs w:val="24"/>
        </w:rPr>
        <w:t xml:space="preserve"> Саринского сельского   поселения на 2025 год и  на плановый период 2026-2027годы, предварительные итоги социально-экономического развития за 9 месяцев текущего финансового года и ожидаемые итоги социально-экономического развития в 2024 году  (приложение).</w:t>
      </w:r>
    </w:p>
    <w:p w:rsidR="00D4520B" w:rsidRPr="00D4520B" w:rsidRDefault="00D4520B" w:rsidP="00D4520B">
      <w:pPr>
        <w:tabs>
          <w:tab w:val="left" w:pos="8280"/>
        </w:tabs>
        <w:spacing w:before="120"/>
        <w:ind w:firstLine="709"/>
        <w:jc w:val="both"/>
        <w:rPr>
          <w:rFonts w:ascii="Times New Roman" w:hAnsi="Times New Roman" w:cs="Times New Roman"/>
          <w:sz w:val="24"/>
          <w:szCs w:val="24"/>
        </w:rPr>
      </w:pPr>
      <w:r w:rsidRPr="00D4520B">
        <w:rPr>
          <w:rFonts w:ascii="Times New Roman" w:hAnsi="Times New Roman" w:cs="Times New Roman"/>
          <w:sz w:val="24"/>
          <w:szCs w:val="24"/>
        </w:rPr>
        <w:t>2. Организацию исполнения настоящего постановления оставляю за собой.</w:t>
      </w:r>
    </w:p>
    <w:p w:rsidR="00D4520B" w:rsidRPr="00D4520B" w:rsidRDefault="00D4520B" w:rsidP="00D4520B">
      <w:pPr>
        <w:tabs>
          <w:tab w:val="left" w:pos="8280"/>
        </w:tabs>
        <w:rPr>
          <w:rFonts w:ascii="Times New Roman" w:hAnsi="Times New Roman" w:cs="Times New Roman"/>
          <w:sz w:val="24"/>
          <w:szCs w:val="24"/>
        </w:rPr>
      </w:pPr>
    </w:p>
    <w:p w:rsidR="00D4520B" w:rsidRPr="00D4520B" w:rsidRDefault="00D4520B" w:rsidP="00D4520B">
      <w:pPr>
        <w:tabs>
          <w:tab w:val="left" w:pos="8280"/>
        </w:tabs>
        <w:rPr>
          <w:rFonts w:ascii="Times New Roman" w:hAnsi="Times New Roman" w:cs="Times New Roman"/>
          <w:sz w:val="24"/>
          <w:szCs w:val="24"/>
        </w:rPr>
      </w:pPr>
    </w:p>
    <w:p w:rsidR="00D4520B" w:rsidRPr="00D4520B" w:rsidRDefault="00D4520B" w:rsidP="00D4520B">
      <w:pPr>
        <w:tabs>
          <w:tab w:val="left" w:pos="8280"/>
        </w:tabs>
        <w:rPr>
          <w:rFonts w:ascii="Times New Roman" w:hAnsi="Times New Roman" w:cs="Times New Roman"/>
          <w:sz w:val="24"/>
          <w:szCs w:val="24"/>
        </w:rPr>
      </w:pPr>
      <w:r w:rsidRPr="00D4520B">
        <w:rPr>
          <w:rFonts w:ascii="Times New Roman" w:hAnsi="Times New Roman" w:cs="Times New Roman"/>
          <w:sz w:val="24"/>
          <w:szCs w:val="24"/>
        </w:rPr>
        <w:t xml:space="preserve">                                                                                     </w:t>
      </w:r>
    </w:p>
    <w:p w:rsidR="00D4520B" w:rsidRPr="00D4520B" w:rsidRDefault="00D4520B" w:rsidP="00D4520B">
      <w:pPr>
        <w:tabs>
          <w:tab w:val="left" w:pos="8280"/>
        </w:tabs>
        <w:rPr>
          <w:rFonts w:ascii="Times New Roman" w:hAnsi="Times New Roman" w:cs="Times New Roman"/>
          <w:sz w:val="24"/>
          <w:szCs w:val="24"/>
        </w:rPr>
      </w:pPr>
      <w:r w:rsidRPr="00D4520B">
        <w:rPr>
          <w:rFonts w:ascii="Times New Roman" w:hAnsi="Times New Roman" w:cs="Times New Roman"/>
          <w:sz w:val="24"/>
          <w:szCs w:val="24"/>
        </w:rPr>
        <w:t xml:space="preserve"> </w:t>
      </w:r>
      <w:proofErr w:type="gramStart"/>
      <w:r w:rsidRPr="00D4520B">
        <w:rPr>
          <w:rFonts w:ascii="Times New Roman" w:hAnsi="Times New Roman" w:cs="Times New Roman"/>
          <w:sz w:val="24"/>
          <w:szCs w:val="24"/>
        </w:rPr>
        <w:t>Глава  Саринского</w:t>
      </w:r>
      <w:proofErr w:type="gramEnd"/>
      <w:r w:rsidRPr="00D4520B">
        <w:rPr>
          <w:rFonts w:ascii="Times New Roman" w:hAnsi="Times New Roman" w:cs="Times New Roman"/>
          <w:sz w:val="24"/>
          <w:szCs w:val="24"/>
        </w:rPr>
        <w:t xml:space="preserve">  сельского поселения:                             И.Х. </w:t>
      </w:r>
      <w:proofErr w:type="spellStart"/>
      <w:r w:rsidRPr="00D4520B">
        <w:rPr>
          <w:rFonts w:ascii="Times New Roman" w:hAnsi="Times New Roman" w:cs="Times New Roman"/>
          <w:sz w:val="24"/>
          <w:szCs w:val="24"/>
        </w:rPr>
        <w:t>Шагеева</w:t>
      </w:r>
      <w:proofErr w:type="spellEnd"/>
    </w:p>
    <w:p w:rsidR="00D4520B" w:rsidRPr="00D4520B" w:rsidRDefault="00D4520B" w:rsidP="00D4520B">
      <w:pPr>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Default="00D4520B" w:rsidP="00D4520B">
      <w:pPr>
        <w:spacing w:after="0" w:line="240" w:lineRule="auto"/>
        <w:rPr>
          <w:rFonts w:ascii="Times New Roman" w:hAnsi="Times New Roman" w:cs="Times New Roman"/>
          <w:color w:val="FF0000"/>
          <w:sz w:val="24"/>
          <w:szCs w:val="24"/>
        </w:rPr>
      </w:pPr>
    </w:p>
    <w:p w:rsidR="00D4520B" w:rsidRDefault="00D4520B" w:rsidP="00D4520B">
      <w:pPr>
        <w:spacing w:after="0" w:line="240" w:lineRule="auto"/>
        <w:jc w:val="right"/>
        <w:rPr>
          <w:rFonts w:ascii="Times New Roman" w:hAnsi="Times New Roman" w:cs="Times New Roman"/>
          <w:color w:val="FF0000"/>
          <w:sz w:val="24"/>
          <w:szCs w:val="24"/>
        </w:rPr>
      </w:pPr>
    </w:p>
    <w:p w:rsidR="00D4520B" w:rsidRPr="00D4520B" w:rsidRDefault="00D4520B" w:rsidP="00D4520B">
      <w:pPr>
        <w:spacing w:after="0" w:line="240" w:lineRule="auto"/>
        <w:jc w:val="right"/>
        <w:rPr>
          <w:rFonts w:ascii="Times New Roman" w:hAnsi="Times New Roman" w:cs="Times New Roman"/>
          <w:color w:val="FF0000"/>
          <w:sz w:val="24"/>
          <w:szCs w:val="24"/>
        </w:rPr>
      </w:pPr>
      <w:r w:rsidRPr="00D4520B">
        <w:rPr>
          <w:rFonts w:ascii="Times New Roman" w:hAnsi="Times New Roman" w:cs="Times New Roman"/>
          <w:color w:val="FF0000"/>
          <w:sz w:val="24"/>
          <w:szCs w:val="24"/>
        </w:rPr>
        <w:lastRenderedPageBreak/>
        <w:t xml:space="preserve">                      </w:t>
      </w:r>
      <w:r w:rsidRPr="00D4520B">
        <w:rPr>
          <w:rFonts w:ascii="Times New Roman" w:hAnsi="Times New Roman" w:cs="Times New Roman"/>
          <w:color w:val="FF0000"/>
          <w:sz w:val="24"/>
          <w:szCs w:val="24"/>
        </w:rPr>
        <w:tab/>
      </w:r>
      <w:r w:rsidRPr="00D4520B">
        <w:rPr>
          <w:rFonts w:ascii="Times New Roman" w:hAnsi="Times New Roman" w:cs="Times New Roman"/>
          <w:color w:val="FF0000"/>
          <w:sz w:val="24"/>
          <w:szCs w:val="24"/>
        </w:rPr>
        <w:tab/>
      </w:r>
    </w:p>
    <w:p w:rsidR="00D4520B" w:rsidRPr="00D4520B" w:rsidRDefault="00D4520B" w:rsidP="00D4520B">
      <w:pPr>
        <w:spacing w:after="0" w:line="240" w:lineRule="auto"/>
        <w:jc w:val="right"/>
        <w:rPr>
          <w:rFonts w:ascii="Times New Roman" w:hAnsi="Times New Roman" w:cs="Times New Roman"/>
          <w:sz w:val="24"/>
          <w:szCs w:val="24"/>
        </w:rPr>
      </w:pPr>
      <w:r w:rsidRPr="00D4520B">
        <w:rPr>
          <w:rFonts w:ascii="Times New Roman" w:hAnsi="Times New Roman" w:cs="Times New Roman"/>
          <w:sz w:val="24"/>
          <w:szCs w:val="24"/>
        </w:rPr>
        <w:t>Приложение 1</w:t>
      </w:r>
    </w:p>
    <w:p w:rsidR="00D4520B" w:rsidRPr="00D4520B" w:rsidRDefault="00D4520B" w:rsidP="00D4520B">
      <w:pPr>
        <w:spacing w:after="0" w:line="240" w:lineRule="auto"/>
        <w:jc w:val="right"/>
        <w:rPr>
          <w:rFonts w:ascii="Times New Roman" w:hAnsi="Times New Roman" w:cs="Times New Roman"/>
          <w:sz w:val="24"/>
          <w:szCs w:val="24"/>
        </w:rPr>
      </w:pPr>
      <w:r w:rsidRPr="00D4520B">
        <w:rPr>
          <w:rFonts w:ascii="Times New Roman" w:hAnsi="Times New Roman" w:cs="Times New Roman"/>
          <w:sz w:val="24"/>
          <w:szCs w:val="24"/>
        </w:rPr>
        <w:t xml:space="preserve"> к Постановлению</w:t>
      </w:r>
    </w:p>
    <w:p w:rsidR="00D4520B" w:rsidRPr="00D4520B" w:rsidRDefault="00D4520B" w:rsidP="00D4520B">
      <w:pPr>
        <w:spacing w:after="0" w:line="240" w:lineRule="auto"/>
        <w:jc w:val="right"/>
        <w:rPr>
          <w:rFonts w:ascii="Times New Roman" w:hAnsi="Times New Roman" w:cs="Times New Roman"/>
          <w:sz w:val="24"/>
          <w:szCs w:val="24"/>
        </w:rPr>
      </w:pPr>
      <w:r w:rsidRPr="00D4520B">
        <w:rPr>
          <w:rFonts w:ascii="Times New Roman" w:hAnsi="Times New Roman" w:cs="Times New Roman"/>
          <w:sz w:val="24"/>
          <w:szCs w:val="24"/>
        </w:rPr>
        <w:t xml:space="preserve"> Главы Саринского сельского поселения</w:t>
      </w:r>
    </w:p>
    <w:p w:rsidR="00D4520B" w:rsidRPr="00D4520B" w:rsidRDefault="00D4520B" w:rsidP="00D4520B">
      <w:pPr>
        <w:spacing w:after="0" w:line="240" w:lineRule="auto"/>
        <w:jc w:val="right"/>
        <w:rPr>
          <w:rFonts w:ascii="Times New Roman" w:hAnsi="Times New Roman" w:cs="Times New Roman"/>
          <w:color w:val="000000"/>
          <w:sz w:val="24"/>
          <w:szCs w:val="24"/>
        </w:rPr>
      </w:pPr>
      <w:r w:rsidRPr="00D4520B">
        <w:rPr>
          <w:rFonts w:ascii="Times New Roman" w:hAnsi="Times New Roman" w:cs="Times New Roman"/>
          <w:color w:val="000000"/>
          <w:sz w:val="24"/>
          <w:szCs w:val="24"/>
        </w:rPr>
        <w:t xml:space="preserve">от 06.11.2024г. №75 </w:t>
      </w:r>
    </w:p>
    <w:p w:rsidR="00D4520B" w:rsidRPr="00D4520B" w:rsidRDefault="00D4520B" w:rsidP="00D4520B">
      <w:pPr>
        <w:spacing w:after="0" w:line="240" w:lineRule="auto"/>
        <w:jc w:val="right"/>
        <w:rPr>
          <w:rFonts w:ascii="Times New Roman" w:hAnsi="Times New Roman" w:cs="Times New Roman"/>
          <w:sz w:val="24"/>
          <w:szCs w:val="24"/>
        </w:rPr>
      </w:pPr>
    </w:p>
    <w:p w:rsidR="00D4520B" w:rsidRPr="00D4520B" w:rsidRDefault="00D4520B" w:rsidP="00D4520B">
      <w:pPr>
        <w:spacing w:after="0" w:line="240" w:lineRule="auto"/>
        <w:jc w:val="center"/>
        <w:rPr>
          <w:rFonts w:ascii="Times New Roman" w:hAnsi="Times New Roman" w:cs="Times New Roman"/>
          <w:b/>
          <w:sz w:val="24"/>
          <w:szCs w:val="24"/>
        </w:rPr>
      </w:pPr>
      <w:r w:rsidRPr="00D4520B">
        <w:rPr>
          <w:rFonts w:ascii="Times New Roman" w:hAnsi="Times New Roman" w:cs="Times New Roman"/>
          <w:b/>
          <w:sz w:val="24"/>
          <w:szCs w:val="24"/>
        </w:rPr>
        <w:t xml:space="preserve">Прогноз социально- </w:t>
      </w:r>
      <w:proofErr w:type="gramStart"/>
      <w:r w:rsidRPr="00D4520B">
        <w:rPr>
          <w:rFonts w:ascii="Times New Roman" w:hAnsi="Times New Roman" w:cs="Times New Roman"/>
          <w:b/>
          <w:sz w:val="24"/>
          <w:szCs w:val="24"/>
        </w:rPr>
        <w:t>экономического  развития</w:t>
      </w:r>
      <w:proofErr w:type="gramEnd"/>
      <w:r w:rsidRPr="00D4520B">
        <w:rPr>
          <w:rFonts w:ascii="Times New Roman" w:hAnsi="Times New Roman" w:cs="Times New Roman"/>
          <w:b/>
          <w:sz w:val="24"/>
          <w:szCs w:val="24"/>
        </w:rPr>
        <w:t xml:space="preserve"> Саринского сельского   поселения на 2025 год и  на плановый период 2026-2027годы, предварительные итоги социально-экономического развития за 9 месяцев текущего финансового года и ожидаемые итоги социально-экономического развития в 2024 году</w:t>
      </w:r>
    </w:p>
    <w:p w:rsidR="00D4520B" w:rsidRPr="00D4520B" w:rsidRDefault="00D4520B" w:rsidP="00D4520B">
      <w:pPr>
        <w:spacing w:after="0" w:line="240" w:lineRule="auto"/>
        <w:jc w:val="center"/>
        <w:rPr>
          <w:rFonts w:ascii="Times New Roman" w:hAnsi="Times New Roman" w:cs="Times New Roman"/>
          <w:b/>
          <w:sz w:val="24"/>
          <w:szCs w:val="24"/>
        </w:rPr>
      </w:pPr>
    </w:p>
    <w:p w:rsidR="00D4520B" w:rsidRPr="00D4520B" w:rsidRDefault="00D4520B" w:rsidP="00D4520B">
      <w:pPr>
        <w:spacing w:after="0"/>
        <w:ind w:right="-113" w:firstLine="709"/>
        <w:jc w:val="both"/>
        <w:rPr>
          <w:rFonts w:ascii="Times New Roman" w:hAnsi="Times New Roman" w:cs="Times New Roman"/>
          <w:sz w:val="24"/>
          <w:szCs w:val="24"/>
        </w:rPr>
      </w:pPr>
      <w:r w:rsidRPr="00D4520B">
        <w:rPr>
          <w:rFonts w:ascii="Times New Roman" w:hAnsi="Times New Roman" w:cs="Times New Roman"/>
          <w:sz w:val="24"/>
          <w:szCs w:val="24"/>
        </w:rPr>
        <w:tab/>
        <w:t>Прогноз социально-экономического развития Саринского сельского поселения</w:t>
      </w:r>
      <w:r w:rsidRPr="00D4520B">
        <w:rPr>
          <w:rFonts w:ascii="Times New Roman" w:hAnsi="Times New Roman" w:cs="Times New Roman"/>
          <w:b/>
          <w:sz w:val="24"/>
          <w:szCs w:val="24"/>
        </w:rPr>
        <w:t xml:space="preserve"> </w:t>
      </w:r>
      <w:r w:rsidRPr="00D4520B">
        <w:rPr>
          <w:rFonts w:ascii="Times New Roman" w:hAnsi="Times New Roman" w:cs="Times New Roman"/>
          <w:sz w:val="24"/>
          <w:szCs w:val="24"/>
        </w:rPr>
        <w:t xml:space="preserve">разработан на основе сценарных условий социально-экономического развития Российской Федерации на 2025 год и плановый период до 2027 года с учетом функционирования мировой экономики в посткризисный период, анализа социально-экономического развития   Кунашакского района за </w:t>
      </w:r>
      <w:proofErr w:type="gramStart"/>
      <w:r w:rsidRPr="00D4520B">
        <w:rPr>
          <w:rFonts w:ascii="Times New Roman" w:hAnsi="Times New Roman" w:cs="Times New Roman"/>
          <w:sz w:val="24"/>
          <w:szCs w:val="24"/>
        </w:rPr>
        <w:t>2022  год</w:t>
      </w:r>
      <w:proofErr w:type="gramEnd"/>
      <w:r w:rsidRPr="00D4520B">
        <w:rPr>
          <w:rFonts w:ascii="Times New Roman" w:hAnsi="Times New Roman" w:cs="Times New Roman"/>
          <w:sz w:val="24"/>
          <w:szCs w:val="24"/>
        </w:rPr>
        <w:t xml:space="preserve"> и 10 месяцев 2023 года. </w:t>
      </w:r>
    </w:p>
    <w:p w:rsidR="00D4520B" w:rsidRPr="00D4520B" w:rsidRDefault="00D4520B" w:rsidP="00D4520B">
      <w:pPr>
        <w:spacing w:after="0" w:line="240" w:lineRule="auto"/>
        <w:ind w:left="720" w:hanging="720"/>
        <w:jc w:val="center"/>
        <w:rPr>
          <w:rFonts w:ascii="Times New Roman" w:hAnsi="Times New Roman" w:cs="Times New Roman"/>
          <w:b/>
          <w:sz w:val="24"/>
          <w:szCs w:val="24"/>
        </w:rPr>
      </w:pPr>
      <w:r w:rsidRPr="00D4520B">
        <w:rPr>
          <w:rFonts w:ascii="Times New Roman" w:hAnsi="Times New Roman" w:cs="Times New Roman"/>
          <w:b/>
          <w:sz w:val="24"/>
          <w:szCs w:val="24"/>
          <w:lang w:val="en-US"/>
        </w:rPr>
        <w:t>I</w:t>
      </w:r>
      <w:r w:rsidRPr="00D4520B">
        <w:rPr>
          <w:rFonts w:ascii="Times New Roman" w:hAnsi="Times New Roman" w:cs="Times New Roman"/>
          <w:b/>
          <w:sz w:val="24"/>
          <w:szCs w:val="24"/>
        </w:rPr>
        <w:t xml:space="preserve">. Ожидаемые итоги социально-экономического развития </w:t>
      </w:r>
    </w:p>
    <w:p w:rsidR="00D4520B" w:rsidRPr="00D4520B" w:rsidRDefault="00D4520B" w:rsidP="00D4520B">
      <w:pPr>
        <w:spacing w:after="0" w:line="240" w:lineRule="auto"/>
        <w:ind w:left="720" w:hanging="720"/>
        <w:jc w:val="center"/>
        <w:rPr>
          <w:rFonts w:ascii="Times New Roman" w:hAnsi="Times New Roman" w:cs="Times New Roman"/>
          <w:b/>
          <w:sz w:val="24"/>
          <w:szCs w:val="24"/>
        </w:rPr>
      </w:pPr>
      <w:r w:rsidRPr="00D4520B">
        <w:rPr>
          <w:rFonts w:ascii="Times New Roman" w:hAnsi="Times New Roman" w:cs="Times New Roman"/>
          <w:b/>
          <w:sz w:val="24"/>
          <w:szCs w:val="24"/>
        </w:rPr>
        <w:t xml:space="preserve">Саринского сельского поселения Кунашакского района </w:t>
      </w:r>
    </w:p>
    <w:p w:rsidR="00D4520B" w:rsidRPr="00D4520B" w:rsidRDefault="00D4520B" w:rsidP="00D4520B">
      <w:pPr>
        <w:spacing w:after="0" w:line="240" w:lineRule="auto"/>
        <w:ind w:left="360" w:hanging="720"/>
        <w:jc w:val="center"/>
        <w:rPr>
          <w:rFonts w:ascii="Times New Roman" w:hAnsi="Times New Roman" w:cs="Times New Roman"/>
          <w:b/>
          <w:sz w:val="24"/>
          <w:szCs w:val="24"/>
        </w:rPr>
      </w:pPr>
      <w:r w:rsidRPr="00D4520B">
        <w:rPr>
          <w:rFonts w:ascii="Times New Roman" w:hAnsi="Times New Roman" w:cs="Times New Roman"/>
          <w:b/>
          <w:sz w:val="24"/>
          <w:szCs w:val="24"/>
        </w:rPr>
        <w:t>в 2025 году.</w:t>
      </w:r>
    </w:p>
    <w:p w:rsidR="00D4520B" w:rsidRPr="00D4520B" w:rsidRDefault="00D4520B" w:rsidP="00D4520B">
      <w:pPr>
        <w:spacing w:before="120" w:after="0"/>
        <w:ind w:firstLine="709"/>
        <w:jc w:val="both"/>
        <w:rPr>
          <w:rFonts w:ascii="Times New Roman" w:hAnsi="Times New Roman" w:cs="Times New Roman"/>
          <w:sz w:val="24"/>
          <w:szCs w:val="24"/>
        </w:rPr>
      </w:pPr>
      <w:r w:rsidRPr="00D4520B">
        <w:rPr>
          <w:rFonts w:ascii="Times New Roman" w:hAnsi="Times New Roman" w:cs="Times New Roman"/>
          <w:sz w:val="24"/>
          <w:szCs w:val="24"/>
        </w:rPr>
        <w:t>Ожидаемые итоги социально-экономического развития поселения в 2025 году скорректированы с учетом статистических отчетных данных за 10 месяцев 2024 года.</w:t>
      </w:r>
    </w:p>
    <w:p w:rsidR="00D4520B" w:rsidRPr="00D4520B" w:rsidRDefault="00D4520B" w:rsidP="00D4520B">
      <w:pPr>
        <w:spacing w:before="120"/>
        <w:ind w:firstLine="709"/>
        <w:jc w:val="both"/>
        <w:rPr>
          <w:rFonts w:ascii="Times New Roman" w:hAnsi="Times New Roman" w:cs="Times New Roman"/>
          <w:b/>
          <w:bCs/>
          <w:sz w:val="24"/>
          <w:szCs w:val="24"/>
          <w:u w:val="single"/>
        </w:rPr>
      </w:pPr>
      <w:r w:rsidRPr="00D4520B">
        <w:rPr>
          <w:rFonts w:ascii="Times New Roman" w:hAnsi="Times New Roman" w:cs="Times New Roman"/>
          <w:b/>
          <w:bCs/>
          <w:sz w:val="24"/>
          <w:szCs w:val="24"/>
          <w:u w:val="single"/>
        </w:rPr>
        <w:t>1.Демография</w:t>
      </w:r>
    </w:p>
    <w:p w:rsidR="00D4520B" w:rsidRPr="00D4520B" w:rsidRDefault="00D4520B" w:rsidP="00D4520B">
      <w:pPr>
        <w:pStyle w:val="a5"/>
        <w:spacing w:before="120" w:after="0"/>
        <w:ind w:left="0" w:firstLine="709"/>
        <w:jc w:val="both"/>
        <w:rPr>
          <w:rFonts w:ascii="Times New Roman" w:hAnsi="Times New Roman" w:cs="Times New Roman"/>
          <w:sz w:val="24"/>
          <w:szCs w:val="24"/>
        </w:rPr>
      </w:pPr>
      <w:r w:rsidRPr="00D4520B">
        <w:rPr>
          <w:rFonts w:ascii="Times New Roman" w:hAnsi="Times New Roman" w:cs="Times New Roman"/>
          <w:sz w:val="24"/>
          <w:szCs w:val="24"/>
        </w:rPr>
        <w:t xml:space="preserve">На территории сельского </w:t>
      </w:r>
      <w:proofErr w:type="gramStart"/>
      <w:r w:rsidRPr="00D4520B">
        <w:rPr>
          <w:rFonts w:ascii="Times New Roman" w:hAnsi="Times New Roman" w:cs="Times New Roman"/>
          <w:sz w:val="24"/>
          <w:szCs w:val="24"/>
        </w:rPr>
        <w:t>поселения  находится</w:t>
      </w:r>
      <w:proofErr w:type="gramEnd"/>
      <w:r w:rsidRPr="00D4520B">
        <w:rPr>
          <w:rFonts w:ascii="Times New Roman" w:hAnsi="Times New Roman" w:cs="Times New Roman"/>
          <w:sz w:val="24"/>
          <w:szCs w:val="24"/>
        </w:rPr>
        <w:t xml:space="preserve"> 6 населенный пункт, в которых по состоянию на 01.01.24 г. зарегистрировано 1867 человек, из них фактически проживает постоянно 1608 человек.</w:t>
      </w:r>
    </w:p>
    <w:p w:rsidR="00D4520B" w:rsidRPr="00D4520B" w:rsidRDefault="00D4520B" w:rsidP="00D4520B">
      <w:pPr>
        <w:pStyle w:val="a5"/>
        <w:spacing w:before="120" w:after="0"/>
        <w:ind w:left="0" w:firstLine="709"/>
        <w:rPr>
          <w:rFonts w:ascii="Times New Roman" w:hAnsi="Times New Roman" w:cs="Times New Roman"/>
          <w:sz w:val="24"/>
          <w:szCs w:val="24"/>
        </w:rPr>
      </w:pPr>
      <w:r w:rsidRPr="00D4520B">
        <w:rPr>
          <w:rFonts w:ascii="Times New Roman" w:hAnsi="Times New Roman" w:cs="Times New Roman"/>
          <w:sz w:val="24"/>
          <w:szCs w:val="24"/>
        </w:rPr>
        <w:t xml:space="preserve">Демографическая ситуация характеризуется следующими тенденциями: </w:t>
      </w:r>
    </w:p>
    <w:p w:rsidR="00D4520B" w:rsidRPr="00D4520B" w:rsidRDefault="00D4520B" w:rsidP="00D4520B">
      <w:pPr>
        <w:pStyle w:val="a5"/>
        <w:spacing w:before="120" w:after="0"/>
        <w:ind w:left="0" w:firstLine="709"/>
        <w:rPr>
          <w:rFonts w:ascii="Times New Roman" w:hAnsi="Times New Roman" w:cs="Times New Roman"/>
          <w:sz w:val="24"/>
          <w:szCs w:val="24"/>
        </w:rPr>
      </w:pPr>
    </w:p>
    <w:tbl>
      <w:tblPr>
        <w:tblW w:w="8175" w:type="dxa"/>
        <w:jc w:val="center"/>
        <w:tblLayout w:type="fixed"/>
        <w:tblCellMar>
          <w:left w:w="70" w:type="dxa"/>
          <w:right w:w="70" w:type="dxa"/>
        </w:tblCellMar>
        <w:tblLook w:val="00A0" w:firstRow="1" w:lastRow="0" w:firstColumn="1" w:lastColumn="0" w:noHBand="0" w:noVBand="0"/>
      </w:tblPr>
      <w:tblGrid>
        <w:gridCol w:w="5187"/>
        <w:gridCol w:w="1613"/>
        <w:gridCol w:w="1375"/>
      </w:tblGrid>
      <w:tr w:rsidR="00D4520B" w:rsidRPr="00D4520B" w:rsidTr="00D4520B">
        <w:trPr>
          <w:trHeight w:val="254"/>
          <w:jc w:val="center"/>
        </w:trPr>
        <w:tc>
          <w:tcPr>
            <w:tcW w:w="5186" w:type="dxa"/>
            <w:tcBorders>
              <w:top w:val="double" w:sz="4" w:space="0" w:color="auto"/>
              <w:left w:val="double" w:sz="4" w:space="0" w:color="auto"/>
              <w:bottom w:val="double" w:sz="4" w:space="0" w:color="auto"/>
              <w:right w:val="single" w:sz="4" w:space="0" w:color="auto"/>
            </w:tcBorders>
          </w:tcPr>
          <w:p w:rsidR="00D4520B" w:rsidRPr="00D4520B" w:rsidRDefault="00D4520B" w:rsidP="00D4520B">
            <w:pPr>
              <w:jc w:val="both"/>
              <w:rPr>
                <w:rFonts w:ascii="Times New Roman" w:hAnsi="Times New Roman" w:cs="Times New Roman"/>
                <w:b/>
                <w:bCs/>
                <w:sz w:val="24"/>
                <w:szCs w:val="24"/>
              </w:rPr>
            </w:pPr>
          </w:p>
        </w:tc>
        <w:tc>
          <w:tcPr>
            <w:tcW w:w="1612" w:type="dxa"/>
            <w:tcBorders>
              <w:top w:val="double" w:sz="4" w:space="0" w:color="auto"/>
              <w:left w:val="single" w:sz="4" w:space="0" w:color="auto"/>
              <w:bottom w:val="double" w:sz="4" w:space="0" w:color="auto"/>
              <w:right w:val="single" w:sz="4" w:space="0" w:color="auto"/>
            </w:tcBorders>
          </w:tcPr>
          <w:p w:rsidR="00D4520B" w:rsidRPr="00D4520B" w:rsidRDefault="00D4520B" w:rsidP="00D4520B">
            <w:pPr>
              <w:jc w:val="center"/>
              <w:rPr>
                <w:rFonts w:ascii="Times New Roman" w:hAnsi="Times New Roman" w:cs="Times New Roman"/>
                <w:b/>
                <w:bCs/>
                <w:sz w:val="24"/>
                <w:szCs w:val="24"/>
              </w:rPr>
            </w:pPr>
            <w:r w:rsidRPr="00D4520B">
              <w:rPr>
                <w:rFonts w:ascii="Times New Roman" w:hAnsi="Times New Roman" w:cs="Times New Roman"/>
                <w:b/>
                <w:bCs/>
                <w:sz w:val="24"/>
                <w:szCs w:val="24"/>
              </w:rPr>
              <w:t>10 мес. 2024 г.</w:t>
            </w:r>
          </w:p>
        </w:tc>
        <w:tc>
          <w:tcPr>
            <w:tcW w:w="1374" w:type="dxa"/>
            <w:tcBorders>
              <w:top w:val="double" w:sz="4" w:space="0" w:color="auto"/>
              <w:left w:val="single" w:sz="4" w:space="0" w:color="auto"/>
              <w:bottom w:val="double" w:sz="4" w:space="0" w:color="auto"/>
              <w:right w:val="double" w:sz="4" w:space="0" w:color="auto"/>
            </w:tcBorders>
          </w:tcPr>
          <w:p w:rsidR="00D4520B" w:rsidRPr="00D4520B" w:rsidRDefault="00D4520B" w:rsidP="00D4520B">
            <w:pPr>
              <w:jc w:val="center"/>
              <w:rPr>
                <w:rFonts w:ascii="Times New Roman" w:hAnsi="Times New Roman" w:cs="Times New Roman"/>
                <w:b/>
                <w:bCs/>
                <w:sz w:val="24"/>
                <w:szCs w:val="24"/>
              </w:rPr>
            </w:pPr>
            <w:r w:rsidRPr="00D4520B">
              <w:rPr>
                <w:rFonts w:ascii="Times New Roman" w:hAnsi="Times New Roman" w:cs="Times New Roman"/>
                <w:b/>
                <w:bCs/>
                <w:sz w:val="24"/>
                <w:szCs w:val="24"/>
              </w:rPr>
              <w:t>% к 2023г.</w:t>
            </w:r>
          </w:p>
        </w:tc>
      </w:tr>
      <w:tr w:rsidR="00D4520B" w:rsidRPr="00D4520B" w:rsidTr="00D4520B">
        <w:trPr>
          <w:trHeight w:val="269"/>
          <w:jc w:val="center"/>
        </w:trPr>
        <w:tc>
          <w:tcPr>
            <w:tcW w:w="5186" w:type="dxa"/>
            <w:tcBorders>
              <w:top w:val="double" w:sz="4" w:space="0" w:color="auto"/>
              <w:left w:val="double" w:sz="4" w:space="0" w:color="auto"/>
              <w:bottom w:val="single" w:sz="4" w:space="0" w:color="auto"/>
              <w:right w:val="single" w:sz="4" w:space="0" w:color="auto"/>
            </w:tcBorders>
          </w:tcPr>
          <w:p w:rsidR="00D4520B" w:rsidRPr="00D4520B" w:rsidRDefault="00D4520B" w:rsidP="00D4520B">
            <w:pPr>
              <w:numPr>
                <w:ilvl w:val="0"/>
                <w:numId w:val="2"/>
              </w:numPr>
              <w:spacing w:after="0" w:line="240" w:lineRule="auto"/>
              <w:rPr>
                <w:rFonts w:ascii="Times New Roman" w:hAnsi="Times New Roman" w:cs="Times New Roman"/>
                <w:sz w:val="24"/>
                <w:szCs w:val="24"/>
              </w:rPr>
            </w:pPr>
            <w:r w:rsidRPr="00D4520B">
              <w:rPr>
                <w:rFonts w:ascii="Times New Roman" w:hAnsi="Times New Roman" w:cs="Times New Roman"/>
                <w:sz w:val="24"/>
                <w:szCs w:val="24"/>
              </w:rPr>
              <w:t xml:space="preserve">Родилось </w:t>
            </w:r>
          </w:p>
        </w:tc>
        <w:tc>
          <w:tcPr>
            <w:tcW w:w="1612" w:type="dxa"/>
            <w:tcBorders>
              <w:top w:val="double" w:sz="4" w:space="0" w:color="auto"/>
              <w:left w:val="single" w:sz="4" w:space="0" w:color="auto"/>
              <w:bottom w:val="single" w:sz="4" w:space="0" w:color="auto"/>
              <w:right w:val="single" w:sz="4" w:space="0" w:color="auto"/>
            </w:tcBorders>
            <w:vAlign w:val="center"/>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4</w:t>
            </w:r>
          </w:p>
        </w:tc>
        <w:tc>
          <w:tcPr>
            <w:tcW w:w="1374" w:type="dxa"/>
            <w:tcBorders>
              <w:top w:val="double" w:sz="4" w:space="0" w:color="auto"/>
              <w:left w:val="single" w:sz="4" w:space="0" w:color="auto"/>
              <w:bottom w:val="single" w:sz="4" w:space="0" w:color="auto"/>
              <w:right w:val="double" w:sz="4" w:space="0" w:color="auto"/>
            </w:tcBorders>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44,5</w:t>
            </w:r>
          </w:p>
        </w:tc>
      </w:tr>
      <w:tr w:rsidR="00D4520B" w:rsidRPr="00D4520B" w:rsidTr="00D4520B">
        <w:trPr>
          <w:trHeight w:val="263"/>
          <w:jc w:val="center"/>
        </w:trPr>
        <w:tc>
          <w:tcPr>
            <w:tcW w:w="5186" w:type="dxa"/>
            <w:tcBorders>
              <w:top w:val="single" w:sz="4" w:space="0" w:color="auto"/>
              <w:left w:val="double" w:sz="4" w:space="0" w:color="auto"/>
              <w:bottom w:val="single" w:sz="4" w:space="0" w:color="auto"/>
              <w:right w:val="single" w:sz="4" w:space="0" w:color="auto"/>
            </w:tcBorders>
          </w:tcPr>
          <w:p w:rsidR="00D4520B" w:rsidRPr="00D4520B" w:rsidRDefault="00D4520B" w:rsidP="00D4520B">
            <w:pPr>
              <w:numPr>
                <w:ilvl w:val="0"/>
                <w:numId w:val="2"/>
              </w:numPr>
              <w:spacing w:after="0" w:line="240" w:lineRule="auto"/>
              <w:rPr>
                <w:rFonts w:ascii="Times New Roman" w:hAnsi="Times New Roman" w:cs="Times New Roman"/>
                <w:sz w:val="24"/>
                <w:szCs w:val="24"/>
              </w:rPr>
            </w:pPr>
            <w:r w:rsidRPr="00D4520B">
              <w:rPr>
                <w:rFonts w:ascii="Times New Roman" w:hAnsi="Times New Roman" w:cs="Times New Roman"/>
                <w:sz w:val="24"/>
                <w:szCs w:val="24"/>
              </w:rPr>
              <w:t xml:space="preserve">Умерло </w:t>
            </w:r>
          </w:p>
        </w:tc>
        <w:tc>
          <w:tcPr>
            <w:tcW w:w="1612" w:type="dxa"/>
            <w:tcBorders>
              <w:top w:val="single" w:sz="4" w:space="0" w:color="auto"/>
              <w:left w:val="single" w:sz="4" w:space="0" w:color="auto"/>
              <w:bottom w:val="single" w:sz="4" w:space="0" w:color="auto"/>
              <w:right w:val="single" w:sz="4" w:space="0" w:color="auto"/>
            </w:tcBorders>
            <w:vAlign w:val="center"/>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29</w:t>
            </w:r>
          </w:p>
        </w:tc>
        <w:tc>
          <w:tcPr>
            <w:tcW w:w="1374" w:type="dxa"/>
            <w:tcBorders>
              <w:top w:val="single" w:sz="4" w:space="0" w:color="auto"/>
              <w:left w:val="single" w:sz="4" w:space="0" w:color="auto"/>
              <w:bottom w:val="single" w:sz="4" w:space="0" w:color="auto"/>
              <w:right w:val="double" w:sz="4" w:space="0" w:color="auto"/>
            </w:tcBorders>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101,1</w:t>
            </w:r>
          </w:p>
        </w:tc>
      </w:tr>
      <w:tr w:rsidR="00D4520B" w:rsidRPr="00D4520B" w:rsidTr="00D4520B">
        <w:trPr>
          <w:trHeight w:val="254"/>
          <w:jc w:val="center"/>
        </w:trPr>
        <w:tc>
          <w:tcPr>
            <w:tcW w:w="5186" w:type="dxa"/>
            <w:tcBorders>
              <w:top w:val="single" w:sz="4" w:space="0" w:color="auto"/>
              <w:left w:val="double" w:sz="4" w:space="0" w:color="auto"/>
              <w:bottom w:val="single" w:sz="4" w:space="0" w:color="auto"/>
              <w:right w:val="single" w:sz="4" w:space="0" w:color="auto"/>
            </w:tcBorders>
          </w:tcPr>
          <w:p w:rsidR="00D4520B" w:rsidRPr="00D4520B" w:rsidRDefault="00D4520B" w:rsidP="00D4520B">
            <w:pPr>
              <w:numPr>
                <w:ilvl w:val="0"/>
                <w:numId w:val="2"/>
              </w:numPr>
              <w:spacing w:after="0" w:line="240" w:lineRule="auto"/>
              <w:rPr>
                <w:rFonts w:ascii="Times New Roman" w:hAnsi="Times New Roman" w:cs="Times New Roman"/>
                <w:sz w:val="24"/>
                <w:szCs w:val="24"/>
              </w:rPr>
            </w:pPr>
            <w:r w:rsidRPr="00D4520B">
              <w:rPr>
                <w:rFonts w:ascii="Times New Roman" w:hAnsi="Times New Roman" w:cs="Times New Roman"/>
                <w:sz w:val="24"/>
                <w:szCs w:val="24"/>
              </w:rPr>
              <w:t>Рождаемость (на 1 тыс. населения)</w:t>
            </w:r>
          </w:p>
        </w:tc>
        <w:tc>
          <w:tcPr>
            <w:tcW w:w="1612" w:type="dxa"/>
            <w:tcBorders>
              <w:top w:val="single" w:sz="4" w:space="0" w:color="auto"/>
              <w:left w:val="single" w:sz="4" w:space="0" w:color="auto"/>
              <w:bottom w:val="single" w:sz="4" w:space="0" w:color="auto"/>
              <w:right w:val="single" w:sz="4" w:space="0" w:color="auto"/>
            </w:tcBorders>
            <w:vAlign w:val="center"/>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10</w:t>
            </w:r>
          </w:p>
        </w:tc>
        <w:tc>
          <w:tcPr>
            <w:tcW w:w="1374" w:type="dxa"/>
            <w:tcBorders>
              <w:top w:val="single" w:sz="4" w:space="0" w:color="auto"/>
              <w:left w:val="single" w:sz="4" w:space="0" w:color="auto"/>
              <w:bottom w:val="single" w:sz="4" w:space="0" w:color="auto"/>
              <w:right w:val="double" w:sz="4" w:space="0" w:color="auto"/>
            </w:tcBorders>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100</w:t>
            </w:r>
          </w:p>
        </w:tc>
      </w:tr>
      <w:tr w:rsidR="00D4520B" w:rsidRPr="00D4520B" w:rsidTr="00D4520B">
        <w:trPr>
          <w:trHeight w:val="254"/>
          <w:jc w:val="center"/>
        </w:trPr>
        <w:tc>
          <w:tcPr>
            <w:tcW w:w="5186" w:type="dxa"/>
            <w:tcBorders>
              <w:top w:val="single" w:sz="4" w:space="0" w:color="auto"/>
              <w:left w:val="double" w:sz="4" w:space="0" w:color="auto"/>
              <w:bottom w:val="single" w:sz="4" w:space="0" w:color="auto"/>
              <w:right w:val="single" w:sz="4" w:space="0" w:color="auto"/>
            </w:tcBorders>
          </w:tcPr>
          <w:p w:rsidR="00D4520B" w:rsidRPr="00D4520B" w:rsidRDefault="00D4520B" w:rsidP="00D4520B">
            <w:pPr>
              <w:numPr>
                <w:ilvl w:val="0"/>
                <w:numId w:val="2"/>
              </w:numPr>
              <w:spacing w:after="0" w:line="240" w:lineRule="auto"/>
              <w:rPr>
                <w:rFonts w:ascii="Times New Roman" w:hAnsi="Times New Roman" w:cs="Times New Roman"/>
                <w:sz w:val="24"/>
                <w:szCs w:val="24"/>
              </w:rPr>
            </w:pPr>
            <w:r w:rsidRPr="00D4520B">
              <w:rPr>
                <w:rFonts w:ascii="Times New Roman" w:hAnsi="Times New Roman" w:cs="Times New Roman"/>
                <w:sz w:val="24"/>
                <w:szCs w:val="24"/>
              </w:rPr>
              <w:t>Общая смертность (на 1 тыс. населения)</w:t>
            </w:r>
          </w:p>
        </w:tc>
        <w:tc>
          <w:tcPr>
            <w:tcW w:w="1612" w:type="dxa"/>
            <w:tcBorders>
              <w:top w:val="single" w:sz="4" w:space="0" w:color="auto"/>
              <w:left w:val="single" w:sz="4" w:space="0" w:color="auto"/>
              <w:bottom w:val="single" w:sz="4" w:space="0" w:color="auto"/>
              <w:right w:val="single" w:sz="4" w:space="0" w:color="auto"/>
            </w:tcBorders>
            <w:vAlign w:val="center"/>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20</w:t>
            </w:r>
          </w:p>
        </w:tc>
        <w:tc>
          <w:tcPr>
            <w:tcW w:w="1374" w:type="dxa"/>
            <w:tcBorders>
              <w:top w:val="single" w:sz="4" w:space="0" w:color="auto"/>
              <w:left w:val="single" w:sz="4" w:space="0" w:color="auto"/>
              <w:bottom w:val="single" w:sz="4" w:space="0" w:color="auto"/>
              <w:right w:val="double" w:sz="4" w:space="0" w:color="auto"/>
            </w:tcBorders>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100</w:t>
            </w:r>
          </w:p>
        </w:tc>
      </w:tr>
      <w:tr w:rsidR="00D4520B" w:rsidRPr="00D4520B" w:rsidTr="00D4520B">
        <w:trPr>
          <w:trHeight w:val="254"/>
          <w:jc w:val="center"/>
        </w:trPr>
        <w:tc>
          <w:tcPr>
            <w:tcW w:w="5186" w:type="dxa"/>
            <w:tcBorders>
              <w:top w:val="single" w:sz="4" w:space="0" w:color="auto"/>
              <w:left w:val="double" w:sz="4" w:space="0" w:color="auto"/>
              <w:bottom w:val="double" w:sz="4" w:space="0" w:color="auto"/>
              <w:right w:val="single" w:sz="4" w:space="0" w:color="auto"/>
            </w:tcBorders>
          </w:tcPr>
          <w:p w:rsidR="00D4520B" w:rsidRPr="00D4520B" w:rsidRDefault="00D4520B" w:rsidP="00D4520B">
            <w:pPr>
              <w:numPr>
                <w:ilvl w:val="0"/>
                <w:numId w:val="2"/>
              </w:numPr>
              <w:spacing w:after="0" w:line="240" w:lineRule="auto"/>
              <w:rPr>
                <w:rFonts w:ascii="Times New Roman" w:hAnsi="Times New Roman" w:cs="Times New Roman"/>
                <w:sz w:val="24"/>
                <w:szCs w:val="24"/>
              </w:rPr>
            </w:pPr>
            <w:r w:rsidRPr="00D4520B">
              <w:rPr>
                <w:rFonts w:ascii="Times New Roman" w:hAnsi="Times New Roman" w:cs="Times New Roman"/>
                <w:sz w:val="24"/>
                <w:szCs w:val="24"/>
              </w:rPr>
              <w:t>Естественная убыль (на 1 тыс. населения)</w:t>
            </w:r>
          </w:p>
        </w:tc>
        <w:tc>
          <w:tcPr>
            <w:tcW w:w="1612" w:type="dxa"/>
            <w:tcBorders>
              <w:top w:val="single" w:sz="4" w:space="0" w:color="auto"/>
              <w:left w:val="single" w:sz="4" w:space="0" w:color="auto"/>
              <w:bottom w:val="double" w:sz="4" w:space="0" w:color="auto"/>
              <w:right w:val="single" w:sz="4" w:space="0" w:color="auto"/>
            </w:tcBorders>
            <w:vAlign w:val="center"/>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-30</w:t>
            </w:r>
          </w:p>
        </w:tc>
        <w:tc>
          <w:tcPr>
            <w:tcW w:w="1374" w:type="dxa"/>
            <w:tcBorders>
              <w:top w:val="single" w:sz="4" w:space="0" w:color="auto"/>
              <w:left w:val="single" w:sz="4" w:space="0" w:color="auto"/>
              <w:bottom w:val="double" w:sz="4" w:space="0" w:color="auto"/>
              <w:right w:val="double" w:sz="4" w:space="0" w:color="auto"/>
            </w:tcBorders>
          </w:tcPr>
          <w:p w:rsidR="00D4520B" w:rsidRPr="00D4520B" w:rsidRDefault="00D4520B" w:rsidP="00D4520B">
            <w:pPr>
              <w:jc w:val="center"/>
              <w:rPr>
                <w:rFonts w:ascii="Times New Roman" w:hAnsi="Times New Roman" w:cs="Times New Roman"/>
                <w:sz w:val="24"/>
                <w:szCs w:val="24"/>
              </w:rPr>
            </w:pPr>
            <w:r w:rsidRPr="00D4520B">
              <w:rPr>
                <w:rFonts w:ascii="Times New Roman" w:hAnsi="Times New Roman" w:cs="Times New Roman"/>
                <w:sz w:val="24"/>
                <w:szCs w:val="24"/>
              </w:rPr>
              <w:t>100</w:t>
            </w:r>
          </w:p>
        </w:tc>
      </w:tr>
    </w:tbl>
    <w:p w:rsidR="00D4520B" w:rsidRPr="00D4520B" w:rsidRDefault="00D4520B" w:rsidP="00D4520B">
      <w:pPr>
        <w:pStyle w:val="3"/>
        <w:ind w:left="0"/>
        <w:jc w:val="both"/>
        <w:rPr>
          <w:rFonts w:ascii="Times New Roman" w:hAnsi="Times New Roman" w:cs="Times New Roman"/>
          <w:sz w:val="24"/>
          <w:szCs w:val="24"/>
        </w:rPr>
      </w:pPr>
    </w:p>
    <w:p w:rsidR="00D4520B" w:rsidRPr="00D4520B" w:rsidRDefault="00D4520B" w:rsidP="00D4520B">
      <w:pPr>
        <w:pStyle w:val="3"/>
        <w:ind w:left="0" w:firstLine="709"/>
        <w:jc w:val="both"/>
        <w:rPr>
          <w:rFonts w:ascii="Times New Roman" w:hAnsi="Times New Roman" w:cs="Times New Roman"/>
          <w:spacing w:val="-2"/>
          <w:sz w:val="24"/>
          <w:szCs w:val="24"/>
        </w:rPr>
      </w:pPr>
      <w:r w:rsidRPr="00D4520B">
        <w:rPr>
          <w:rFonts w:ascii="Times New Roman" w:hAnsi="Times New Roman" w:cs="Times New Roman"/>
          <w:i/>
          <w:sz w:val="24"/>
          <w:szCs w:val="24"/>
        </w:rPr>
        <w:t>Возраст</w:t>
      </w:r>
      <w:r w:rsidRPr="00D4520B">
        <w:rPr>
          <w:rFonts w:ascii="Times New Roman" w:hAnsi="Times New Roman" w:cs="Times New Roman"/>
          <w:i/>
          <w:spacing w:val="-2"/>
          <w:sz w:val="24"/>
          <w:szCs w:val="24"/>
        </w:rPr>
        <w:t>ная структура населения поселения</w:t>
      </w:r>
      <w:r w:rsidRPr="00D4520B">
        <w:rPr>
          <w:rFonts w:ascii="Times New Roman" w:hAnsi="Times New Roman" w:cs="Times New Roman"/>
          <w:i/>
          <w:spacing w:val="2"/>
          <w:sz w:val="24"/>
          <w:szCs w:val="24"/>
        </w:rPr>
        <w:t>:</w:t>
      </w:r>
      <w:r w:rsidRPr="00D4520B">
        <w:rPr>
          <w:rFonts w:ascii="Times New Roman" w:hAnsi="Times New Roman" w:cs="Times New Roman"/>
          <w:spacing w:val="2"/>
          <w:sz w:val="24"/>
          <w:szCs w:val="24"/>
        </w:rPr>
        <w:t xml:space="preserve"> в общей численности </w:t>
      </w:r>
      <w:r w:rsidRPr="00D4520B">
        <w:rPr>
          <w:rFonts w:ascii="Times New Roman" w:hAnsi="Times New Roman" w:cs="Times New Roman"/>
          <w:spacing w:val="-1"/>
          <w:sz w:val="24"/>
          <w:szCs w:val="24"/>
        </w:rPr>
        <w:t>населения доля лиц моложе трудоспособного возраста – 22,3%, лиц трудо</w:t>
      </w:r>
      <w:r w:rsidRPr="00D4520B">
        <w:rPr>
          <w:rFonts w:ascii="Times New Roman" w:hAnsi="Times New Roman" w:cs="Times New Roman"/>
          <w:sz w:val="24"/>
          <w:szCs w:val="24"/>
        </w:rPr>
        <w:t xml:space="preserve">способного возраста – 54,5%, </w:t>
      </w:r>
      <w:r w:rsidRPr="00D4520B">
        <w:rPr>
          <w:rFonts w:ascii="Times New Roman" w:hAnsi="Times New Roman" w:cs="Times New Roman"/>
          <w:spacing w:val="-2"/>
          <w:sz w:val="24"/>
          <w:szCs w:val="24"/>
        </w:rPr>
        <w:t>старше трудоспособного возраста – 23,2%.</w:t>
      </w:r>
    </w:p>
    <w:p w:rsidR="00D4520B" w:rsidRPr="00D4520B" w:rsidRDefault="00D4520B" w:rsidP="00D4520B">
      <w:pPr>
        <w:pStyle w:val="3"/>
        <w:tabs>
          <w:tab w:val="left" w:pos="720"/>
        </w:tabs>
        <w:ind w:left="0" w:firstLine="709"/>
        <w:jc w:val="both"/>
        <w:rPr>
          <w:rFonts w:ascii="Times New Roman" w:hAnsi="Times New Roman" w:cs="Times New Roman"/>
          <w:sz w:val="24"/>
          <w:szCs w:val="24"/>
        </w:rPr>
      </w:pPr>
      <w:r w:rsidRPr="00D4520B">
        <w:rPr>
          <w:rFonts w:ascii="Times New Roman" w:hAnsi="Times New Roman" w:cs="Times New Roman"/>
          <w:spacing w:val="1"/>
          <w:sz w:val="24"/>
          <w:szCs w:val="24"/>
        </w:rPr>
        <w:t xml:space="preserve">Численность населения за последние три года снизилась на 87 человек или на 15 процента, в </w:t>
      </w:r>
      <w:proofErr w:type="spellStart"/>
      <w:r w:rsidRPr="00D4520B">
        <w:rPr>
          <w:rFonts w:ascii="Times New Roman" w:hAnsi="Times New Roman" w:cs="Times New Roman"/>
          <w:spacing w:val="1"/>
          <w:sz w:val="24"/>
          <w:szCs w:val="24"/>
        </w:rPr>
        <w:t>т.ч</w:t>
      </w:r>
      <w:proofErr w:type="spellEnd"/>
      <w:r w:rsidRPr="00D4520B">
        <w:rPr>
          <w:rFonts w:ascii="Times New Roman" w:hAnsi="Times New Roman" w:cs="Times New Roman"/>
          <w:spacing w:val="1"/>
          <w:sz w:val="24"/>
          <w:szCs w:val="24"/>
        </w:rPr>
        <w:t>. ч</w:t>
      </w:r>
      <w:r w:rsidRPr="00D4520B">
        <w:rPr>
          <w:rFonts w:ascii="Times New Roman" w:hAnsi="Times New Roman" w:cs="Times New Roman"/>
          <w:spacing w:val="-2"/>
          <w:sz w:val="24"/>
          <w:szCs w:val="24"/>
        </w:rPr>
        <w:t xml:space="preserve">исленность </w:t>
      </w:r>
      <w:r w:rsidRPr="00D4520B">
        <w:rPr>
          <w:rFonts w:ascii="Times New Roman" w:hAnsi="Times New Roman" w:cs="Times New Roman"/>
          <w:spacing w:val="-5"/>
          <w:sz w:val="24"/>
          <w:szCs w:val="24"/>
        </w:rPr>
        <w:t xml:space="preserve">лиц моложе трудоспособного возраста </w:t>
      </w:r>
      <w:r w:rsidRPr="00D4520B">
        <w:rPr>
          <w:rFonts w:ascii="Times New Roman" w:hAnsi="Times New Roman" w:cs="Times New Roman"/>
          <w:spacing w:val="5"/>
          <w:sz w:val="24"/>
          <w:szCs w:val="24"/>
        </w:rPr>
        <w:t>уменьшилась</w:t>
      </w:r>
      <w:r w:rsidRPr="00D4520B">
        <w:rPr>
          <w:rFonts w:ascii="Times New Roman" w:hAnsi="Times New Roman" w:cs="Times New Roman"/>
          <w:sz w:val="24"/>
          <w:szCs w:val="24"/>
        </w:rPr>
        <w:t xml:space="preserve"> на 9 человек, лиц трудоспособного возраста – на 86 человек, </w:t>
      </w:r>
      <w:r w:rsidRPr="00D4520B">
        <w:rPr>
          <w:rFonts w:ascii="Times New Roman" w:hAnsi="Times New Roman" w:cs="Times New Roman"/>
          <w:spacing w:val="1"/>
          <w:sz w:val="24"/>
          <w:szCs w:val="24"/>
        </w:rPr>
        <w:t>ч</w:t>
      </w:r>
      <w:r w:rsidRPr="00D4520B">
        <w:rPr>
          <w:rFonts w:ascii="Times New Roman" w:hAnsi="Times New Roman" w:cs="Times New Roman"/>
          <w:spacing w:val="-2"/>
          <w:sz w:val="24"/>
          <w:szCs w:val="24"/>
        </w:rPr>
        <w:t>исленность</w:t>
      </w:r>
      <w:r w:rsidRPr="00D4520B">
        <w:rPr>
          <w:rFonts w:ascii="Times New Roman" w:hAnsi="Times New Roman" w:cs="Times New Roman"/>
          <w:sz w:val="24"/>
          <w:szCs w:val="24"/>
        </w:rPr>
        <w:t xml:space="preserve"> населе</w:t>
      </w:r>
      <w:r w:rsidRPr="00D4520B">
        <w:rPr>
          <w:rFonts w:ascii="Times New Roman" w:hAnsi="Times New Roman" w:cs="Times New Roman"/>
          <w:spacing w:val="5"/>
          <w:sz w:val="24"/>
          <w:szCs w:val="24"/>
        </w:rPr>
        <w:t xml:space="preserve">ния старше трудоспособного возраста возросла </w:t>
      </w:r>
      <w:proofErr w:type="gramStart"/>
      <w:r w:rsidRPr="00D4520B">
        <w:rPr>
          <w:rFonts w:ascii="Times New Roman" w:hAnsi="Times New Roman" w:cs="Times New Roman"/>
          <w:spacing w:val="5"/>
          <w:sz w:val="24"/>
          <w:szCs w:val="24"/>
        </w:rPr>
        <w:t>на  12</w:t>
      </w:r>
      <w:proofErr w:type="gramEnd"/>
      <w:r w:rsidRPr="00D4520B">
        <w:rPr>
          <w:rFonts w:ascii="Times New Roman" w:hAnsi="Times New Roman" w:cs="Times New Roman"/>
          <w:spacing w:val="5"/>
          <w:sz w:val="24"/>
          <w:szCs w:val="24"/>
        </w:rPr>
        <w:t xml:space="preserve"> человек</w:t>
      </w:r>
      <w:r w:rsidRPr="00D4520B">
        <w:rPr>
          <w:rFonts w:ascii="Times New Roman" w:hAnsi="Times New Roman" w:cs="Times New Roman"/>
          <w:spacing w:val="1"/>
          <w:sz w:val="24"/>
          <w:szCs w:val="24"/>
        </w:rPr>
        <w:t>.</w:t>
      </w:r>
    </w:p>
    <w:p w:rsidR="00D4520B" w:rsidRPr="00D4520B" w:rsidRDefault="00D4520B" w:rsidP="00D4520B">
      <w:pPr>
        <w:pStyle w:val="21"/>
        <w:spacing w:after="120"/>
        <w:ind w:firstLine="709"/>
        <w:rPr>
          <w:sz w:val="24"/>
          <w:szCs w:val="24"/>
        </w:rPr>
      </w:pPr>
      <w:r w:rsidRPr="00D4520B">
        <w:rPr>
          <w:sz w:val="24"/>
          <w:szCs w:val="24"/>
        </w:rPr>
        <w:lastRenderedPageBreak/>
        <w:t xml:space="preserve">Следует отметить, что в последнее десятилетие в муниципальном образовании складывается неблагоприятная демографическая обстановка. Происходит сокращение численности населения вследствие естественной убыли. Численность населения Саринского сельского поселения к концу 2024 г. </w:t>
      </w:r>
      <w:proofErr w:type="gramStart"/>
      <w:r w:rsidRPr="00D4520B">
        <w:rPr>
          <w:sz w:val="24"/>
          <w:szCs w:val="24"/>
        </w:rPr>
        <w:t>уменьшится  на</w:t>
      </w:r>
      <w:proofErr w:type="gramEnd"/>
      <w:r w:rsidRPr="00D4520B">
        <w:rPr>
          <w:sz w:val="24"/>
          <w:szCs w:val="24"/>
        </w:rPr>
        <w:t xml:space="preserve">  4 человек и составит1804 человек с уменьшением рождаемости, командировки, учеба студентов</w:t>
      </w:r>
    </w:p>
    <w:p w:rsidR="00D4520B" w:rsidRPr="00D4520B" w:rsidRDefault="00D4520B" w:rsidP="00D4520B">
      <w:pPr>
        <w:pStyle w:val="a7"/>
        <w:jc w:val="left"/>
        <w:rPr>
          <w:b/>
          <w:sz w:val="24"/>
          <w:szCs w:val="24"/>
          <w:u w:val="single"/>
        </w:rPr>
      </w:pPr>
      <w:r w:rsidRPr="00D4520B">
        <w:rPr>
          <w:b/>
          <w:sz w:val="24"/>
          <w:szCs w:val="24"/>
          <w:u w:val="single"/>
        </w:rPr>
        <w:t>2. Экономическое развитие поселения</w:t>
      </w:r>
    </w:p>
    <w:p w:rsidR="00D4520B" w:rsidRPr="00D4520B" w:rsidRDefault="00D4520B" w:rsidP="00D4520B">
      <w:pPr>
        <w:pStyle w:val="a7"/>
        <w:jc w:val="left"/>
        <w:rPr>
          <w:b/>
          <w:sz w:val="24"/>
          <w:szCs w:val="24"/>
          <w:u w:val="single"/>
        </w:rPr>
      </w:pPr>
    </w:p>
    <w:p w:rsidR="00D4520B" w:rsidRPr="00D4520B" w:rsidRDefault="00D4520B" w:rsidP="00D4520B">
      <w:pPr>
        <w:pStyle w:val="a7"/>
        <w:jc w:val="left"/>
        <w:rPr>
          <w:b/>
          <w:i/>
          <w:sz w:val="24"/>
          <w:szCs w:val="24"/>
        </w:rPr>
      </w:pPr>
      <w:r w:rsidRPr="00D4520B">
        <w:rPr>
          <w:b/>
          <w:i/>
          <w:sz w:val="24"/>
          <w:szCs w:val="24"/>
        </w:rPr>
        <w:t>2.</w:t>
      </w:r>
      <w:proofErr w:type="gramStart"/>
      <w:r w:rsidRPr="00D4520B">
        <w:rPr>
          <w:b/>
          <w:i/>
          <w:sz w:val="24"/>
          <w:szCs w:val="24"/>
        </w:rPr>
        <w:t>1.Сельское</w:t>
      </w:r>
      <w:proofErr w:type="gramEnd"/>
      <w:r w:rsidRPr="00D4520B">
        <w:rPr>
          <w:b/>
          <w:i/>
          <w:sz w:val="24"/>
          <w:szCs w:val="24"/>
        </w:rPr>
        <w:t xml:space="preserve"> хозяйство, лесное хозяйство</w:t>
      </w:r>
    </w:p>
    <w:p w:rsidR="00D4520B" w:rsidRPr="00D4520B" w:rsidRDefault="00D4520B" w:rsidP="00D4520B">
      <w:pPr>
        <w:pStyle w:val="a3"/>
        <w:spacing w:after="120"/>
        <w:rPr>
          <w:rFonts w:ascii="Times New Roman" w:hAnsi="Times New Roman" w:cs="Times New Roman"/>
          <w:sz w:val="24"/>
          <w:szCs w:val="24"/>
        </w:rPr>
      </w:pPr>
      <w:r w:rsidRPr="00D4520B">
        <w:rPr>
          <w:rFonts w:ascii="Times New Roman" w:hAnsi="Times New Roman" w:cs="Times New Roman"/>
          <w:sz w:val="24"/>
          <w:szCs w:val="24"/>
        </w:rPr>
        <w:tab/>
        <w:t xml:space="preserve">В поселении производственную деятельность не ведут: </w:t>
      </w:r>
    </w:p>
    <w:p w:rsidR="00D4520B" w:rsidRPr="00D4520B" w:rsidRDefault="00D4520B" w:rsidP="00D4520B">
      <w:pPr>
        <w:pStyle w:val="a3"/>
        <w:spacing w:after="120"/>
        <w:rPr>
          <w:rFonts w:ascii="Times New Roman" w:hAnsi="Times New Roman" w:cs="Times New Roman"/>
          <w:sz w:val="24"/>
          <w:szCs w:val="24"/>
        </w:rPr>
      </w:pPr>
      <w:r w:rsidRPr="00D4520B">
        <w:rPr>
          <w:rFonts w:ascii="Times New Roman" w:hAnsi="Times New Roman" w:cs="Times New Roman"/>
          <w:sz w:val="24"/>
          <w:szCs w:val="24"/>
        </w:rPr>
        <w:t xml:space="preserve">- 2 малое предприятия – вид деятельности - производство стройматериалов, строительство, на предприятиях </w:t>
      </w:r>
      <w:proofErr w:type="gramStart"/>
      <w:r w:rsidRPr="00D4520B">
        <w:rPr>
          <w:rFonts w:ascii="Times New Roman" w:hAnsi="Times New Roman" w:cs="Times New Roman"/>
          <w:sz w:val="24"/>
          <w:szCs w:val="24"/>
        </w:rPr>
        <w:t>трудятся  15</w:t>
      </w:r>
      <w:proofErr w:type="gramEnd"/>
      <w:r w:rsidRPr="00D4520B">
        <w:rPr>
          <w:rFonts w:ascii="Times New Roman" w:hAnsi="Times New Roman" w:cs="Times New Roman"/>
          <w:sz w:val="24"/>
          <w:szCs w:val="24"/>
        </w:rPr>
        <w:t xml:space="preserve"> человек;</w:t>
      </w:r>
    </w:p>
    <w:p w:rsidR="00D4520B" w:rsidRPr="00D4520B" w:rsidRDefault="00D4520B" w:rsidP="00D4520B">
      <w:pPr>
        <w:pStyle w:val="a3"/>
        <w:spacing w:after="120"/>
        <w:rPr>
          <w:rFonts w:ascii="Times New Roman" w:hAnsi="Times New Roman" w:cs="Times New Roman"/>
          <w:sz w:val="24"/>
          <w:szCs w:val="24"/>
        </w:rPr>
      </w:pPr>
      <w:r w:rsidRPr="00D4520B">
        <w:rPr>
          <w:rFonts w:ascii="Times New Roman" w:hAnsi="Times New Roman" w:cs="Times New Roman"/>
          <w:sz w:val="24"/>
          <w:szCs w:val="24"/>
        </w:rPr>
        <w:t>- 1060 личных подсобных хозяйств (ЛПХ).</w:t>
      </w:r>
    </w:p>
    <w:p w:rsidR="00D4520B" w:rsidRPr="00D4520B" w:rsidRDefault="00D4520B" w:rsidP="00D4520B">
      <w:pPr>
        <w:pStyle w:val="a3"/>
        <w:spacing w:after="120"/>
        <w:rPr>
          <w:rFonts w:ascii="Times New Roman" w:hAnsi="Times New Roman" w:cs="Times New Roman"/>
          <w:sz w:val="24"/>
          <w:szCs w:val="24"/>
        </w:rPr>
      </w:pPr>
      <w:r w:rsidRPr="00D4520B">
        <w:rPr>
          <w:rFonts w:ascii="Times New Roman" w:hAnsi="Times New Roman" w:cs="Times New Roman"/>
          <w:i/>
          <w:sz w:val="24"/>
          <w:szCs w:val="24"/>
        </w:rPr>
        <w:t xml:space="preserve"> 2.</w:t>
      </w:r>
      <w:proofErr w:type="gramStart"/>
      <w:r w:rsidRPr="00D4520B">
        <w:rPr>
          <w:rFonts w:ascii="Times New Roman" w:hAnsi="Times New Roman" w:cs="Times New Roman"/>
          <w:i/>
          <w:sz w:val="24"/>
          <w:szCs w:val="24"/>
        </w:rPr>
        <w:t>2.Потребительский</w:t>
      </w:r>
      <w:proofErr w:type="gramEnd"/>
      <w:r w:rsidRPr="00D4520B">
        <w:rPr>
          <w:rFonts w:ascii="Times New Roman" w:hAnsi="Times New Roman" w:cs="Times New Roman"/>
          <w:i/>
          <w:sz w:val="24"/>
          <w:szCs w:val="24"/>
        </w:rPr>
        <w:t xml:space="preserve"> комплекс и предпринимательство</w:t>
      </w:r>
    </w:p>
    <w:p w:rsidR="00D4520B" w:rsidRPr="00D4520B" w:rsidRDefault="00D4520B" w:rsidP="00D4520B">
      <w:pPr>
        <w:pStyle w:val="a3"/>
        <w:rPr>
          <w:rFonts w:ascii="Times New Roman" w:hAnsi="Times New Roman" w:cs="Times New Roman"/>
          <w:sz w:val="24"/>
          <w:szCs w:val="24"/>
        </w:rPr>
      </w:pPr>
      <w:r w:rsidRPr="00D4520B">
        <w:rPr>
          <w:rFonts w:ascii="Times New Roman" w:hAnsi="Times New Roman" w:cs="Times New Roman"/>
          <w:sz w:val="24"/>
          <w:szCs w:val="24"/>
        </w:rPr>
        <w:tab/>
        <w:t xml:space="preserve">В 2024 году на территории поселения в сфере малого бизнеса осуществляют деятельность 7 чел. (к-во) индивидуальных предпринимателя, осуществляющих торговлю продуктами и промышленными товарами. </w:t>
      </w:r>
    </w:p>
    <w:p w:rsidR="00D4520B" w:rsidRPr="00D4520B" w:rsidRDefault="00D4520B" w:rsidP="00D4520B">
      <w:pPr>
        <w:pStyle w:val="a3"/>
        <w:rPr>
          <w:rFonts w:ascii="Times New Roman" w:hAnsi="Times New Roman" w:cs="Times New Roman"/>
          <w:sz w:val="24"/>
          <w:szCs w:val="24"/>
        </w:rPr>
      </w:pPr>
      <w:r w:rsidRPr="00D4520B">
        <w:rPr>
          <w:rFonts w:ascii="Times New Roman" w:hAnsi="Times New Roman" w:cs="Times New Roman"/>
          <w:i/>
          <w:sz w:val="24"/>
          <w:szCs w:val="24"/>
        </w:rPr>
        <w:tab/>
      </w:r>
      <w:r w:rsidRPr="00D4520B">
        <w:rPr>
          <w:rFonts w:ascii="Times New Roman" w:hAnsi="Times New Roman" w:cs="Times New Roman"/>
          <w:sz w:val="24"/>
          <w:szCs w:val="24"/>
        </w:rPr>
        <w:t>Среднемесячная заработная плата на предприятиях малого бизнеса к концу 2024 года составит 17782 рублей.</w:t>
      </w:r>
      <w:r w:rsidRPr="00D4520B">
        <w:rPr>
          <w:rFonts w:ascii="Times New Roman" w:hAnsi="Times New Roman" w:cs="Times New Roman"/>
          <w:i/>
          <w:sz w:val="24"/>
          <w:szCs w:val="24"/>
        </w:rPr>
        <w:tab/>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ab/>
        <w:t>Предоставление кредитов, займов нет</w:t>
      </w:r>
    </w:p>
    <w:p w:rsidR="00D4520B" w:rsidRPr="00D4520B" w:rsidRDefault="00D4520B" w:rsidP="00D4520B">
      <w:pPr>
        <w:rPr>
          <w:rFonts w:ascii="Times New Roman" w:hAnsi="Times New Roman" w:cs="Times New Roman"/>
          <w:b/>
          <w:i/>
          <w:sz w:val="24"/>
          <w:szCs w:val="24"/>
        </w:rPr>
      </w:pPr>
      <w:r w:rsidRPr="00D4520B">
        <w:rPr>
          <w:rFonts w:ascii="Times New Roman" w:hAnsi="Times New Roman" w:cs="Times New Roman"/>
          <w:b/>
          <w:i/>
          <w:sz w:val="24"/>
          <w:szCs w:val="24"/>
        </w:rPr>
        <w:t>2.4. Трудовые ресурсы, доходы, занятость</w:t>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ab/>
        <w:t>Численность занятого населения на территории поселения к концу года планируется до 100 человек или 30 % от экономически активного населения (с учетом работающих в г. Челябинске). На рынке труда пока еще сохранится превышение предложения рабочей силы над спросом. Ожидаемая численность безработных на конец 2024 г. - 100 человек.</w:t>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ab/>
        <w:t xml:space="preserve"> Рост заработной платы, по-прежнему, является важнейшим фактором обеспечения повышения жизненного уровня населения. Ожидаемый уровень номинальной среднемесячной заработной платы за 2025 г. составит 20,4тыс. руб. или 1,35 % к 2021 г.</w:t>
      </w:r>
    </w:p>
    <w:p w:rsidR="00D4520B" w:rsidRPr="00D4520B" w:rsidRDefault="00D4520B" w:rsidP="00D4520B">
      <w:pPr>
        <w:pStyle w:val="2"/>
        <w:numPr>
          <w:ilvl w:val="0"/>
          <w:numId w:val="3"/>
        </w:numPr>
        <w:tabs>
          <w:tab w:val="clear" w:pos="1440"/>
          <w:tab w:val="num" w:pos="0"/>
          <w:tab w:val="num" w:pos="720"/>
        </w:tabs>
        <w:spacing w:after="0" w:line="240" w:lineRule="auto"/>
        <w:ind w:left="0" w:firstLine="0"/>
        <w:jc w:val="center"/>
        <w:rPr>
          <w:rFonts w:ascii="Times New Roman" w:hAnsi="Times New Roman" w:cs="Times New Roman"/>
          <w:sz w:val="24"/>
          <w:szCs w:val="24"/>
        </w:rPr>
      </w:pPr>
      <w:r w:rsidRPr="00D4520B">
        <w:rPr>
          <w:rFonts w:ascii="Times New Roman" w:hAnsi="Times New Roman" w:cs="Times New Roman"/>
          <w:sz w:val="24"/>
          <w:szCs w:val="24"/>
        </w:rPr>
        <w:t xml:space="preserve">Прогноз основных показателей социально-экономического развития </w:t>
      </w:r>
    </w:p>
    <w:p w:rsidR="00D4520B" w:rsidRPr="00D4520B" w:rsidRDefault="00D4520B" w:rsidP="00D4520B">
      <w:pPr>
        <w:pStyle w:val="2"/>
        <w:ind w:left="360"/>
        <w:jc w:val="center"/>
        <w:rPr>
          <w:rFonts w:ascii="Times New Roman" w:hAnsi="Times New Roman" w:cs="Times New Roman"/>
          <w:sz w:val="24"/>
          <w:szCs w:val="24"/>
        </w:rPr>
      </w:pPr>
      <w:r w:rsidRPr="00D4520B">
        <w:rPr>
          <w:rFonts w:ascii="Times New Roman" w:hAnsi="Times New Roman" w:cs="Times New Roman"/>
          <w:sz w:val="24"/>
          <w:szCs w:val="24"/>
        </w:rPr>
        <w:t>на 2025-2027 годы</w:t>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ab/>
        <w:t xml:space="preserve">Прогноз социально-экономического развития Саринского сельского поселения разработан на основе сценарных условий функционирования Российской Федерации до 2026 года, с учетом с учетом функционирования экономики, а </w:t>
      </w:r>
      <w:proofErr w:type="gramStart"/>
      <w:r w:rsidRPr="00D4520B">
        <w:rPr>
          <w:rFonts w:ascii="Times New Roman" w:hAnsi="Times New Roman" w:cs="Times New Roman"/>
          <w:sz w:val="24"/>
          <w:szCs w:val="24"/>
        </w:rPr>
        <w:t>так же</w:t>
      </w:r>
      <w:proofErr w:type="gramEnd"/>
      <w:r w:rsidRPr="00D4520B">
        <w:rPr>
          <w:rFonts w:ascii="Times New Roman" w:hAnsi="Times New Roman" w:cs="Times New Roman"/>
          <w:sz w:val="24"/>
          <w:szCs w:val="24"/>
        </w:rPr>
        <w:t xml:space="preserve"> с учетом ожидаемых результатов развития поселения в 2025 году и прогнозов, представленных предприятиями.</w:t>
      </w:r>
    </w:p>
    <w:p w:rsidR="00D4520B" w:rsidRPr="00D4520B" w:rsidRDefault="00D4520B" w:rsidP="00D4520B">
      <w:pPr>
        <w:jc w:val="both"/>
        <w:rPr>
          <w:rFonts w:ascii="Times New Roman" w:hAnsi="Times New Roman" w:cs="Times New Roman"/>
          <w:b/>
          <w:bCs/>
          <w:sz w:val="24"/>
          <w:szCs w:val="24"/>
          <w:u w:val="single"/>
        </w:rPr>
      </w:pPr>
      <w:r w:rsidRPr="00D4520B">
        <w:rPr>
          <w:rFonts w:ascii="Times New Roman" w:hAnsi="Times New Roman" w:cs="Times New Roman"/>
          <w:sz w:val="24"/>
          <w:szCs w:val="24"/>
        </w:rPr>
        <w:tab/>
      </w:r>
      <w:r w:rsidRPr="00D4520B">
        <w:rPr>
          <w:rFonts w:ascii="Times New Roman" w:hAnsi="Times New Roman" w:cs="Times New Roman"/>
          <w:b/>
          <w:bCs/>
          <w:sz w:val="24"/>
          <w:szCs w:val="24"/>
          <w:u w:val="single"/>
        </w:rPr>
        <w:t>1.Демография</w:t>
      </w:r>
    </w:p>
    <w:p w:rsidR="00D4520B" w:rsidRPr="00D4520B" w:rsidRDefault="00D4520B" w:rsidP="00D4520B">
      <w:pPr>
        <w:pStyle w:val="21"/>
        <w:ind w:firstLine="0"/>
        <w:rPr>
          <w:sz w:val="24"/>
          <w:szCs w:val="24"/>
        </w:rPr>
      </w:pPr>
      <w:r w:rsidRPr="00D4520B">
        <w:rPr>
          <w:sz w:val="24"/>
          <w:szCs w:val="24"/>
        </w:rPr>
        <w:tab/>
        <w:t xml:space="preserve">В </w:t>
      </w:r>
      <w:r w:rsidRPr="00D4520B">
        <w:rPr>
          <w:bCs/>
          <w:sz w:val="24"/>
          <w:szCs w:val="24"/>
        </w:rPr>
        <w:t>2025-2027 гг.</w:t>
      </w:r>
      <w:r w:rsidRPr="00D4520B">
        <w:rPr>
          <w:sz w:val="24"/>
          <w:szCs w:val="24"/>
        </w:rPr>
        <w:t xml:space="preserve"> в поселении прогнозируется развитие демографической ситуации под влиянием сложившихся тенденций рождаемости, смертности и миграции. Сокращение численности населения по-прежнему будет обусловлено естественной убылью населения. Численность населения Саринского поселения к концу 2025 г. может уменьшится на 40 человек и составить 1768 человек. </w:t>
      </w:r>
    </w:p>
    <w:p w:rsidR="00D4520B" w:rsidRPr="00D4520B" w:rsidRDefault="00D4520B" w:rsidP="00D4520B">
      <w:pPr>
        <w:pStyle w:val="a7"/>
        <w:jc w:val="left"/>
        <w:rPr>
          <w:b/>
          <w:sz w:val="24"/>
          <w:szCs w:val="24"/>
          <w:u w:val="single"/>
        </w:rPr>
      </w:pPr>
      <w:r w:rsidRPr="00D4520B">
        <w:rPr>
          <w:b/>
          <w:sz w:val="24"/>
          <w:szCs w:val="24"/>
          <w:u w:val="single"/>
        </w:rPr>
        <w:t>2. Экономическое развитие поселения</w:t>
      </w:r>
    </w:p>
    <w:p w:rsidR="00D4520B" w:rsidRPr="00D4520B" w:rsidRDefault="00D4520B" w:rsidP="00D4520B">
      <w:pPr>
        <w:pStyle w:val="a3"/>
        <w:spacing w:after="120"/>
        <w:rPr>
          <w:rFonts w:ascii="Times New Roman" w:hAnsi="Times New Roman" w:cs="Times New Roman"/>
          <w:b w:val="0"/>
          <w:sz w:val="24"/>
          <w:szCs w:val="24"/>
        </w:rPr>
      </w:pPr>
      <w:r w:rsidRPr="00D4520B">
        <w:rPr>
          <w:rFonts w:ascii="Times New Roman" w:hAnsi="Times New Roman" w:cs="Times New Roman"/>
          <w:b w:val="0"/>
          <w:i/>
          <w:sz w:val="24"/>
          <w:szCs w:val="24"/>
        </w:rPr>
        <w:t>2.1. Потребительский комплекс и предпринимательство</w:t>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ab/>
        <w:t xml:space="preserve">Продолжит активное развитие потребительский рынок, темпы роста его оборотов должны сохраниться на уровне 10% в год. К концу 2025 г. прогнозируется увеличение количества </w:t>
      </w:r>
      <w:r w:rsidRPr="00D4520B">
        <w:rPr>
          <w:rFonts w:ascii="Times New Roman" w:hAnsi="Times New Roman" w:cs="Times New Roman"/>
          <w:sz w:val="24"/>
          <w:szCs w:val="24"/>
        </w:rPr>
        <w:lastRenderedPageBreak/>
        <w:t>предприятий потребительского рынка до 1 ед. Основным критерием должен стать рост качественного предоставления услуг населению</w:t>
      </w:r>
    </w:p>
    <w:p w:rsidR="00D4520B" w:rsidRPr="00D4520B" w:rsidRDefault="00D4520B" w:rsidP="00D4520B">
      <w:pPr>
        <w:pStyle w:val="a5"/>
        <w:ind w:left="0" w:right="28"/>
        <w:jc w:val="both"/>
        <w:rPr>
          <w:rFonts w:ascii="Times New Roman" w:hAnsi="Times New Roman" w:cs="Times New Roman"/>
          <w:sz w:val="24"/>
          <w:szCs w:val="24"/>
        </w:rPr>
      </w:pPr>
      <w:r w:rsidRPr="00D4520B">
        <w:rPr>
          <w:rFonts w:ascii="Times New Roman" w:hAnsi="Times New Roman" w:cs="Times New Roman"/>
          <w:sz w:val="24"/>
          <w:szCs w:val="24"/>
        </w:rPr>
        <w:t xml:space="preserve"> </w:t>
      </w:r>
      <w:r w:rsidRPr="00D4520B">
        <w:rPr>
          <w:rFonts w:ascii="Times New Roman" w:hAnsi="Times New Roman" w:cs="Times New Roman"/>
          <w:sz w:val="24"/>
          <w:szCs w:val="24"/>
        </w:rPr>
        <w:tab/>
        <w:t xml:space="preserve">Численностью работающих на предприятиях малого бизнеса должна достигнуть 30 человек. </w:t>
      </w:r>
    </w:p>
    <w:p w:rsidR="00D4520B" w:rsidRPr="00D4520B" w:rsidRDefault="00D4520B" w:rsidP="00D4520B">
      <w:pPr>
        <w:pStyle w:val="a3"/>
        <w:rPr>
          <w:rFonts w:ascii="Times New Roman" w:hAnsi="Times New Roman" w:cs="Times New Roman"/>
          <w:sz w:val="24"/>
          <w:szCs w:val="24"/>
        </w:rPr>
      </w:pPr>
      <w:r w:rsidRPr="00D4520B">
        <w:rPr>
          <w:rFonts w:ascii="Times New Roman" w:hAnsi="Times New Roman" w:cs="Times New Roman"/>
          <w:sz w:val="24"/>
          <w:szCs w:val="24"/>
        </w:rPr>
        <w:tab/>
        <w:t>Одним из основных направлений работы администрации с предпринимателями должно стать работа по выведению заработной платы «из тени», искоренение фактов выплаты зарплат ниже прожиточного минимума.</w:t>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ab/>
        <w:t xml:space="preserve">Продолжит свою работу структура поддержки малого предпринимательства.  Основными формами поддержки малого предпринимательства остаются предоставление мини-займов, оказание услуг по аренде помещений, различные формы консультационной помощи. </w:t>
      </w:r>
    </w:p>
    <w:p w:rsidR="00D4520B" w:rsidRPr="00D4520B" w:rsidRDefault="00D4520B" w:rsidP="00D4520B">
      <w:pPr>
        <w:ind w:firstLine="720"/>
        <w:jc w:val="both"/>
        <w:rPr>
          <w:rFonts w:ascii="Times New Roman" w:hAnsi="Times New Roman" w:cs="Times New Roman"/>
          <w:sz w:val="24"/>
          <w:szCs w:val="24"/>
        </w:rPr>
      </w:pPr>
      <w:r w:rsidRPr="00D4520B">
        <w:rPr>
          <w:rFonts w:ascii="Times New Roman" w:hAnsi="Times New Roman" w:cs="Times New Roman"/>
          <w:sz w:val="24"/>
          <w:szCs w:val="24"/>
        </w:rPr>
        <w:t>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D4520B" w:rsidRPr="00D4520B" w:rsidRDefault="00D4520B" w:rsidP="00D4520B">
      <w:pPr>
        <w:rPr>
          <w:rFonts w:ascii="Times New Roman" w:hAnsi="Times New Roman" w:cs="Times New Roman"/>
          <w:i/>
          <w:sz w:val="24"/>
          <w:szCs w:val="24"/>
        </w:rPr>
      </w:pPr>
      <w:r w:rsidRPr="00D4520B">
        <w:rPr>
          <w:rFonts w:ascii="Times New Roman" w:hAnsi="Times New Roman" w:cs="Times New Roman"/>
          <w:b/>
          <w:i/>
          <w:sz w:val="24"/>
          <w:szCs w:val="24"/>
        </w:rPr>
        <w:t>2.</w:t>
      </w:r>
      <w:proofErr w:type="gramStart"/>
      <w:r w:rsidRPr="00D4520B">
        <w:rPr>
          <w:rFonts w:ascii="Times New Roman" w:hAnsi="Times New Roman" w:cs="Times New Roman"/>
          <w:b/>
          <w:i/>
          <w:sz w:val="24"/>
          <w:szCs w:val="24"/>
        </w:rPr>
        <w:t>3.Инвестиции</w:t>
      </w:r>
      <w:proofErr w:type="gramEnd"/>
      <w:r w:rsidRPr="00D4520B">
        <w:rPr>
          <w:rFonts w:ascii="Times New Roman" w:hAnsi="Times New Roman" w:cs="Times New Roman"/>
          <w:b/>
          <w:i/>
          <w:sz w:val="24"/>
          <w:szCs w:val="24"/>
        </w:rPr>
        <w:t>, развитие территории</w:t>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 xml:space="preserve">      </w:t>
      </w:r>
      <w:r w:rsidRPr="00D4520B">
        <w:rPr>
          <w:rFonts w:ascii="Times New Roman" w:hAnsi="Times New Roman" w:cs="Times New Roman"/>
          <w:i/>
          <w:sz w:val="24"/>
          <w:szCs w:val="24"/>
        </w:rPr>
        <w:t>В сфере ЖКХ</w:t>
      </w:r>
      <w:r w:rsidRPr="00D4520B">
        <w:rPr>
          <w:rFonts w:ascii="Times New Roman" w:hAnsi="Times New Roman" w:cs="Times New Roman"/>
          <w:b/>
          <w:sz w:val="24"/>
          <w:szCs w:val="24"/>
        </w:rPr>
        <w:t xml:space="preserve"> </w:t>
      </w:r>
      <w:r w:rsidRPr="00D4520B">
        <w:rPr>
          <w:rFonts w:ascii="Times New Roman" w:hAnsi="Times New Roman" w:cs="Times New Roman"/>
          <w:sz w:val="24"/>
          <w:szCs w:val="24"/>
        </w:rPr>
        <w:t xml:space="preserve">в течение 2025-2027 гг. будет продолжен активный капитальный ремонт объектов ЖКХ и дорожного хозяйства. </w:t>
      </w:r>
    </w:p>
    <w:p w:rsidR="00D4520B" w:rsidRPr="00D4520B" w:rsidRDefault="00D4520B" w:rsidP="00D4520B">
      <w:pPr>
        <w:ind w:left="720"/>
        <w:jc w:val="both"/>
        <w:rPr>
          <w:rFonts w:ascii="Times New Roman" w:hAnsi="Times New Roman" w:cs="Times New Roman"/>
          <w:sz w:val="24"/>
          <w:szCs w:val="24"/>
        </w:rPr>
      </w:pPr>
      <w:r w:rsidRPr="00D4520B">
        <w:rPr>
          <w:rFonts w:ascii="Times New Roman" w:hAnsi="Times New Roman" w:cs="Times New Roman"/>
          <w:b/>
          <w:i/>
          <w:sz w:val="24"/>
          <w:szCs w:val="24"/>
        </w:rPr>
        <w:t>2.</w:t>
      </w:r>
      <w:proofErr w:type="gramStart"/>
      <w:r w:rsidRPr="00D4520B">
        <w:rPr>
          <w:rFonts w:ascii="Times New Roman" w:hAnsi="Times New Roman" w:cs="Times New Roman"/>
          <w:b/>
          <w:i/>
          <w:sz w:val="24"/>
          <w:szCs w:val="24"/>
        </w:rPr>
        <w:t>4.Трудовые</w:t>
      </w:r>
      <w:proofErr w:type="gramEnd"/>
      <w:r w:rsidRPr="00D4520B">
        <w:rPr>
          <w:rFonts w:ascii="Times New Roman" w:hAnsi="Times New Roman" w:cs="Times New Roman"/>
          <w:b/>
          <w:i/>
          <w:sz w:val="24"/>
          <w:szCs w:val="24"/>
        </w:rPr>
        <w:t xml:space="preserve"> ресурсы, доходы, занятость</w:t>
      </w:r>
      <w:r w:rsidRPr="00D4520B">
        <w:rPr>
          <w:rFonts w:ascii="Times New Roman" w:hAnsi="Times New Roman" w:cs="Times New Roman"/>
          <w:sz w:val="24"/>
          <w:szCs w:val="24"/>
        </w:rPr>
        <w:tab/>
        <w:t xml:space="preserve">                                                      Численность занятого населения к 2025 году составит 930 человек. Уровень безработицы на конец 2025 года составит 10,0% от экономически активного населения.</w:t>
      </w:r>
    </w:p>
    <w:p w:rsidR="00D4520B" w:rsidRPr="00D4520B" w:rsidRDefault="00D4520B" w:rsidP="00D4520B">
      <w:pPr>
        <w:jc w:val="both"/>
        <w:rPr>
          <w:rFonts w:ascii="Times New Roman" w:hAnsi="Times New Roman" w:cs="Times New Roman"/>
          <w:sz w:val="24"/>
          <w:szCs w:val="24"/>
        </w:rPr>
      </w:pPr>
      <w:r w:rsidRPr="00D4520B">
        <w:rPr>
          <w:rFonts w:ascii="Times New Roman" w:hAnsi="Times New Roman" w:cs="Times New Roman"/>
          <w:sz w:val="24"/>
          <w:szCs w:val="24"/>
        </w:rPr>
        <w:tab/>
        <w:t xml:space="preserve">Прогнозируется повышение номинальной среднемесячной заработной платы к 2025 г. до размера 20400 рубля или на 5,1% по сравнению с 2024 годом.  </w:t>
      </w:r>
    </w:p>
    <w:p w:rsidR="00D4520B" w:rsidRPr="00D4520B" w:rsidRDefault="00D4520B" w:rsidP="00D4520B">
      <w:pPr>
        <w:rPr>
          <w:rFonts w:ascii="Times New Roman" w:hAnsi="Times New Roman" w:cs="Times New Roman"/>
          <w:color w:val="FF0000"/>
          <w:sz w:val="24"/>
          <w:szCs w:val="24"/>
        </w:rPr>
      </w:pPr>
    </w:p>
    <w:p w:rsidR="00D4520B" w:rsidRPr="00D4520B" w:rsidRDefault="00D4520B" w:rsidP="00D4520B">
      <w:pPr>
        <w:ind w:firstLine="720"/>
        <w:jc w:val="center"/>
        <w:rPr>
          <w:rFonts w:ascii="Times New Roman" w:hAnsi="Times New Roman" w:cs="Times New Roman"/>
          <w:sz w:val="24"/>
          <w:szCs w:val="24"/>
        </w:rPr>
      </w:pPr>
    </w:p>
    <w:p w:rsidR="00D4520B" w:rsidRPr="00D4520B" w:rsidRDefault="00D4520B" w:rsidP="00D4520B">
      <w:pPr>
        <w:autoSpaceDE w:val="0"/>
        <w:autoSpaceDN w:val="0"/>
        <w:adjustRightInd w:val="0"/>
        <w:spacing w:after="0" w:line="360" w:lineRule="auto"/>
        <w:jc w:val="both"/>
        <w:outlineLvl w:val="1"/>
        <w:rPr>
          <w:rFonts w:ascii="Times New Roman" w:eastAsia="Times New Roman" w:hAnsi="Times New Roman" w:cs="Times New Roman"/>
          <w:color w:val="FF0000"/>
          <w:sz w:val="24"/>
          <w:szCs w:val="24"/>
          <w:lang w:eastAsia="ru-RU"/>
        </w:rPr>
      </w:pPr>
    </w:p>
    <w:p w:rsidR="00D4520B" w:rsidRPr="00D4520B" w:rsidRDefault="00D4520B" w:rsidP="00D4520B">
      <w:pPr>
        <w:autoSpaceDE w:val="0"/>
        <w:autoSpaceDN w:val="0"/>
        <w:adjustRightInd w:val="0"/>
        <w:spacing w:after="0" w:line="360" w:lineRule="auto"/>
        <w:outlineLvl w:val="1"/>
        <w:rPr>
          <w:rFonts w:ascii="Times New Roman" w:eastAsia="Times New Roman" w:hAnsi="Times New Roman" w:cs="Times New Roman"/>
          <w:iCs/>
          <w:color w:val="FF0000"/>
          <w:sz w:val="24"/>
          <w:szCs w:val="24"/>
          <w:lang w:eastAsia="ru-RU"/>
        </w:rPr>
      </w:pPr>
    </w:p>
    <w:p w:rsidR="00D4520B" w:rsidRPr="00D4520B" w:rsidRDefault="00D4520B" w:rsidP="00D4520B">
      <w:pPr>
        <w:autoSpaceDE w:val="0"/>
        <w:autoSpaceDN w:val="0"/>
        <w:adjustRightInd w:val="0"/>
        <w:spacing w:after="0" w:line="360" w:lineRule="auto"/>
        <w:rPr>
          <w:rFonts w:ascii="Times New Roman" w:eastAsia="Times New Roman" w:hAnsi="Times New Roman" w:cs="Times New Roman"/>
          <w:iCs/>
          <w:color w:val="FF0000"/>
          <w:sz w:val="24"/>
          <w:szCs w:val="24"/>
          <w:lang w:eastAsia="ru-RU"/>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tbl>
      <w:tblPr>
        <w:tblpPr w:leftFromText="180" w:rightFromText="180" w:horzAnchor="margin" w:tblpY="-1140"/>
        <w:tblW w:w="10490" w:type="dxa"/>
        <w:tblLayout w:type="fixed"/>
        <w:tblLook w:val="00A0" w:firstRow="1" w:lastRow="0" w:firstColumn="1" w:lastColumn="0" w:noHBand="0" w:noVBand="0"/>
      </w:tblPr>
      <w:tblGrid>
        <w:gridCol w:w="552"/>
        <w:gridCol w:w="1575"/>
        <w:gridCol w:w="1134"/>
        <w:gridCol w:w="1417"/>
        <w:gridCol w:w="1418"/>
        <w:gridCol w:w="1417"/>
        <w:gridCol w:w="1418"/>
        <w:gridCol w:w="1559"/>
      </w:tblGrid>
      <w:tr w:rsidR="00D4520B" w:rsidRPr="00BE5FC4" w:rsidTr="00D4520B">
        <w:trPr>
          <w:trHeight w:val="290"/>
        </w:trPr>
        <w:tc>
          <w:tcPr>
            <w:tcW w:w="10490" w:type="dxa"/>
            <w:gridSpan w:val="8"/>
            <w:noWrap/>
            <w:vAlign w:val="bottom"/>
          </w:tcPr>
          <w:p w:rsidR="00D4520B" w:rsidRPr="00D63B3B" w:rsidRDefault="00D4520B" w:rsidP="00D4520B">
            <w:pPr>
              <w:spacing w:after="0" w:line="240" w:lineRule="auto"/>
              <w:jc w:val="center"/>
              <w:rPr>
                <w:rFonts w:ascii="Times New Roman" w:hAnsi="Times New Roman"/>
                <w:b/>
                <w:bCs/>
                <w:sz w:val="24"/>
                <w:szCs w:val="24"/>
              </w:rPr>
            </w:pPr>
          </w:p>
          <w:p w:rsidR="00D4520B" w:rsidRPr="00D63B3B" w:rsidRDefault="00D4520B" w:rsidP="00D4520B">
            <w:pPr>
              <w:spacing w:after="0" w:line="240" w:lineRule="auto"/>
              <w:rPr>
                <w:rFonts w:ascii="Times New Roman" w:hAnsi="Times New Roman"/>
                <w:b/>
                <w:bCs/>
                <w:sz w:val="24"/>
                <w:szCs w:val="24"/>
              </w:rPr>
            </w:pPr>
          </w:p>
          <w:p w:rsidR="00D4520B" w:rsidRPr="00D63B3B" w:rsidRDefault="00D4520B" w:rsidP="00D4520B">
            <w:pPr>
              <w:spacing w:after="0" w:line="240" w:lineRule="auto"/>
              <w:rPr>
                <w:rFonts w:ascii="Times New Roman" w:hAnsi="Times New Roman"/>
                <w:b/>
                <w:bCs/>
                <w:sz w:val="24"/>
                <w:szCs w:val="24"/>
              </w:rPr>
            </w:pPr>
          </w:p>
          <w:p w:rsidR="00D4520B" w:rsidRPr="00D63B3B" w:rsidRDefault="00D4520B" w:rsidP="00D4520B">
            <w:pPr>
              <w:spacing w:after="0" w:line="240" w:lineRule="auto"/>
              <w:jc w:val="center"/>
              <w:rPr>
                <w:rFonts w:ascii="Times New Roman" w:hAnsi="Times New Roman"/>
                <w:b/>
                <w:bCs/>
                <w:sz w:val="24"/>
                <w:szCs w:val="24"/>
              </w:rPr>
            </w:pPr>
            <w:r>
              <w:rPr>
                <w:rFonts w:ascii="Times New Roman" w:hAnsi="Times New Roman"/>
                <w:b/>
                <w:bCs/>
                <w:sz w:val="24"/>
                <w:szCs w:val="24"/>
              </w:rPr>
              <w:t>Прогноз основных характеристик</w:t>
            </w:r>
          </w:p>
        </w:tc>
      </w:tr>
      <w:tr w:rsidR="00D4520B" w:rsidRPr="00BE5FC4" w:rsidTr="00D4520B">
        <w:trPr>
          <w:trHeight w:val="290"/>
        </w:trPr>
        <w:tc>
          <w:tcPr>
            <w:tcW w:w="10490" w:type="dxa"/>
            <w:gridSpan w:val="8"/>
            <w:noWrap/>
            <w:vAlign w:val="bottom"/>
          </w:tcPr>
          <w:p w:rsidR="00D4520B" w:rsidRPr="00BE5FC4" w:rsidRDefault="00D4520B" w:rsidP="00D4520B">
            <w:pPr>
              <w:spacing w:after="0" w:line="240" w:lineRule="auto"/>
              <w:jc w:val="center"/>
              <w:rPr>
                <w:rFonts w:ascii="Times New Roman" w:hAnsi="Times New Roman"/>
                <w:b/>
                <w:bCs/>
                <w:sz w:val="24"/>
                <w:szCs w:val="24"/>
              </w:rPr>
            </w:pPr>
            <w:r w:rsidRPr="00BE5FC4">
              <w:rPr>
                <w:rFonts w:ascii="Times New Roman" w:hAnsi="Times New Roman"/>
                <w:b/>
                <w:bCs/>
                <w:sz w:val="24"/>
                <w:szCs w:val="24"/>
              </w:rPr>
              <w:t>Саринского сельского поселения</w:t>
            </w:r>
          </w:p>
        </w:tc>
      </w:tr>
      <w:tr w:rsidR="00D4520B" w:rsidRPr="00BE5FC4" w:rsidTr="00D4520B">
        <w:trPr>
          <w:trHeight w:val="290"/>
        </w:trPr>
        <w:tc>
          <w:tcPr>
            <w:tcW w:w="10490" w:type="dxa"/>
            <w:gridSpan w:val="8"/>
            <w:noWrap/>
            <w:vAlign w:val="bottom"/>
          </w:tcPr>
          <w:p w:rsidR="00D4520B" w:rsidRPr="00BE5FC4" w:rsidRDefault="00D4520B" w:rsidP="00D4520B">
            <w:pPr>
              <w:spacing w:after="0" w:line="240" w:lineRule="auto"/>
              <w:jc w:val="center"/>
              <w:rPr>
                <w:rFonts w:ascii="Times New Roman" w:hAnsi="Times New Roman"/>
                <w:b/>
                <w:bCs/>
                <w:sz w:val="24"/>
                <w:szCs w:val="24"/>
              </w:rPr>
            </w:pPr>
            <w:r w:rsidRPr="00BE5FC4">
              <w:rPr>
                <w:rFonts w:ascii="Times New Roman" w:hAnsi="Times New Roman"/>
                <w:b/>
                <w:bCs/>
                <w:sz w:val="24"/>
                <w:szCs w:val="24"/>
              </w:rPr>
              <w:t>Кунашакского   муниципального района   на 20</w:t>
            </w:r>
            <w:r>
              <w:rPr>
                <w:rFonts w:ascii="Times New Roman" w:hAnsi="Times New Roman"/>
                <w:b/>
                <w:bCs/>
                <w:sz w:val="24"/>
                <w:szCs w:val="24"/>
              </w:rPr>
              <w:t>25</w:t>
            </w:r>
            <w:r w:rsidRPr="00BE5FC4">
              <w:rPr>
                <w:rFonts w:ascii="Times New Roman" w:hAnsi="Times New Roman"/>
                <w:b/>
                <w:bCs/>
                <w:sz w:val="24"/>
                <w:szCs w:val="24"/>
              </w:rPr>
              <w:t>-202</w:t>
            </w:r>
            <w:r>
              <w:rPr>
                <w:rFonts w:ascii="Times New Roman" w:hAnsi="Times New Roman"/>
                <w:b/>
                <w:bCs/>
                <w:sz w:val="24"/>
                <w:szCs w:val="24"/>
              </w:rPr>
              <w:t>7</w:t>
            </w:r>
            <w:r w:rsidRPr="00BE5FC4">
              <w:rPr>
                <w:rFonts w:ascii="Times New Roman" w:hAnsi="Times New Roman"/>
                <w:b/>
                <w:bCs/>
                <w:sz w:val="24"/>
                <w:szCs w:val="24"/>
              </w:rPr>
              <w:t xml:space="preserve"> годы</w:t>
            </w:r>
          </w:p>
        </w:tc>
      </w:tr>
      <w:tr w:rsidR="00D4520B" w:rsidRPr="00DD40F6" w:rsidTr="00D4520B">
        <w:trPr>
          <w:trHeight w:val="290"/>
        </w:trPr>
        <w:tc>
          <w:tcPr>
            <w:tcW w:w="552" w:type="dxa"/>
            <w:noWrap/>
            <w:vAlign w:val="bottom"/>
          </w:tcPr>
          <w:p w:rsidR="00D4520B" w:rsidRPr="00DD40F6" w:rsidRDefault="00D4520B" w:rsidP="00D4520B">
            <w:pPr>
              <w:spacing w:after="0"/>
              <w:rPr>
                <w:rFonts w:ascii="Times New Roman" w:hAnsi="Times New Roman"/>
                <w:color w:val="FF0000"/>
                <w:sz w:val="24"/>
                <w:szCs w:val="24"/>
              </w:rPr>
            </w:pPr>
          </w:p>
        </w:tc>
        <w:tc>
          <w:tcPr>
            <w:tcW w:w="1575" w:type="dxa"/>
            <w:vAlign w:val="bottom"/>
          </w:tcPr>
          <w:p w:rsidR="00D4520B" w:rsidRPr="00DD40F6" w:rsidRDefault="00D4520B" w:rsidP="00D4520B">
            <w:pPr>
              <w:spacing w:after="0"/>
              <w:rPr>
                <w:rFonts w:ascii="Times New Roman" w:hAnsi="Times New Roman"/>
                <w:color w:val="FF0000"/>
                <w:sz w:val="24"/>
                <w:szCs w:val="24"/>
              </w:rPr>
            </w:pPr>
          </w:p>
        </w:tc>
        <w:tc>
          <w:tcPr>
            <w:tcW w:w="1134" w:type="dxa"/>
            <w:vAlign w:val="center"/>
          </w:tcPr>
          <w:p w:rsidR="00D4520B" w:rsidRPr="00DD40F6" w:rsidRDefault="00D4520B" w:rsidP="00D4520B">
            <w:pPr>
              <w:jc w:val="center"/>
              <w:rPr>
                <w:rFonts w:ascii="Times New Roman" w:hAnsi="Times New Roman"/>
                <w:color w:val="FF0000"/>
                <w:sz w:val="24"/>
                <w:szCs w:val="24"/>
              </w:rPr>
            </w:pPr>
          </w:p>
        </w:tc>
        <w:tc>
          <w:tcPr>
            <w:tcW w:w="1417" w:type="dxa"/>
            <w:vAlign w:val="center"/>
          </w:tcPr>
          <w:p w:rsidR="00D4520B" w:rsidRPr="00DD40F6" w:rsidRDefault="00D4520B" w:rsidP="00D4520B">
            <w:pPr>
              <w:jc w:val="center"/>
              <w:rPr>
                <w:rFonts w:ascii="Times New Roman" w:hAnsi="Times New Roman"/>
                <w:color w:val="FF0000"/>
                <w:sz w:val="24"/>
                <w:szCs w:val="24"/>
              </w:rPr>
            </w:pPr>
          </w:p>
        </w:tc>
        <w:tc>
          <w:tcPr>
            <w:tcW w:w="1418" w:type="dxa"/>
            <w:vAlign w:val="center"/>
          </w:tcPr>
          <w:p w:rsidR="00D4520B" w:rsidRPr="00DD40F6" w:rsidRDefault="00D4520B" w:rsidP="00D4520B">
            <w:pPr>
              <w:jc w:val="center"/>
              <w:rPr>
                <w:rFonts w:ascii="Times New Roman" w:hAnsi="Times New Roman"/>
                <w:color w:val="FF0000"/>
                <w:sz w:val="24"/>
                <w:szCs w:val="24"/>
              </w:rPr>
            </w:pPr>
          </w:p>
        </w:tc>
        <w:tc>
          <w:tcPr>
            <w:tcW w:w="1417" w:type="dxa"/>
            <w:vAlign w:val="center"/>
          </w:tcPr>
          <w:p w:rsidR="00D4520B" w:rsidRPr="00DD40F6" w:rsidRDefault="00D4520B" w:rsidP="00D4520B">
            <w:pPr>
              <w:jc w:val="center"/>
              <w:rPr>
                <w:rFonts w:ascii="Times New Roman" w:hAnsi="Times New Roman"/>
                <w:color w:val="FF0000"/>
                <w:sz w:val="24"/>
                <w:szCs w:val="24"/>
              </w:rPr>
            </w:pPr>
          </w:p>
        </w:tc>
        <w:tc>
          <w:tcPr>
            <w:tcW w:w="1418" w:type="dxa"/>
            <w:vAlign w:val="bottom"/>
          </w:tcPr>
          <w:p w:rsidR="00D4520B" w:rsidRPr="00DD40F6" w:rsidRDefault="00D4520B" w:rsidP="00D4520B">
            <w:pPr>
              <w:rPr>
                <w:rFonts w:ascii="Times New Roman" w:hAnsi="Times New Roman"/>
                <w:color w:val="FF0000"/>
                <w:sz w:val="24"/>
                <w:szCs w:val="24"/>
              </w:rPr>
            </w:pPr>
          </w:p>
        </w:tc>
        <w:tc>
          <w:tcPr>
            <w:tcW w:w="1559" w:type="dxa"/>
            <w:vAlign w:val="bottom"/>
          </w:tcPr>
          <w:p w:rsidR="00D4520B" w:rsidRPr="00DD40F6" w:rsidRDefault="00D4520B" w:rsidP="00D4520B">
            <w:pPr>
              <w:rPr>
                <w:rFonts w:ascii="Times New Roman" w:hAnsi="Times New Roman"/>
                <w:color w:val="FF0000"/>
                <w:sz w:val="24"/>
                <w:szCs w:val="24"/>
              </w:rPr>
            </w:pPr>
          </w:p>
        </w:tc>
      </w:tr>
      <w:tr w:rsidR="00D4520B" w:rsidRPr="00BE5FC4" w:rsidTr="00D4520B">
        <w:trPr>
          <w:trHeight w:val="719"/>
        </w:trPr>
        <w:tc>
          <w:tcPr>
            <w:tcW w:w="552" w:type="dxa"/>
            <w:tcBorders>
              <w:top w:val="single" w:sz="4" w:space="0" w:color="auto"/>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b/>
                <w:bCs/>
                <w:sz w:val="24"/>
                <w:szCs w:val="24"/>
              </w:rPr>
            </w:pPr>
            <w:r w:rsidRPr="00BE5FC4">
              <w:rPr>
                <w:rFonts w:ascii="Times New Roman" w:hAnsi="Times New Roman"/>
                <w:b/>
                <w:bCs/>
                <w:sz w:val="24"/>
                <w:szCs w:val="24"/>
              </w:rPr>
              <w:t>№</w:t>
            </w:r>
          </w:p>
        </w:tc>
        <w:tc>
          <w:tcPr>
            <w:tcW w:w="1575" w:type="dxa"/>
            <w:tcBorders>
              <w:top w:val="single" w:sz="4" w:space="0" w:color="auto"/>
              <w:left w:val="nil"/>
              <w:bottom w:val="single" w:sz="4" w:space="0" w:color="auto"/>
              <w:right w:val="single" w:sz="4" w:space="0" w:color="auto"/>
            </w:tcBorders>
            <w:vAlign w:val="center"/>
          </w:tcPr>
          <w:p w:rsidR="00D4520B" w:rsidRPr="00BE5FC4" w:rsidRDefault="00D4520B" w:rsidP="00D4520B">
            <w:pPr>
              <w:spacing w:after="0"/>
              <w:jc w:val="center"/>
              <w:rPr>
                <w:rFonts w:ascii="Times New Roman" w:hAnsi="Times New Roman"/>
                <w:b/>
                <w:bCs/>
                <w:sz w:val="24"/>
                <w:szCs w:val="24"/>
              </w:rPr>
            </w:pPr>
            <w:r w:rsidRPr="00BE5FC4">
              <w:rPr>
                <w:rFonts w:ascii="Times New Roman" w:hAnsi="Times New Roman"/>
                <w:b/>
                <w:bCs/>
                <w:sz w:val="24"/>
                <w:szCs w:val="24"/>
              </w:rPr>
              <w:t>Показатели</w:t>
            </w:r>
          </w:p>
        </w:tc>
        <w:tc>
          <w:tcPr>
            <w:tcW w:w="1134" w:type="dxa"/>
            <w:tcBorders>
              <w:top w:val="single" w:sz="4" w:space="0" w:color="auto"/>
              <w:left w:val="nil"/>
              <w:bottom w:val="single" w:sz="4" w:space="0" w:color="auto"/>
              <w:right w:val="nil"/>
            </w:tcBorders>
            <w:vAlign w:val="center"/>
          </w:tcPr>
          <w:p w:rsidR="00D4520B" w:rsidRPr="00BE5FC4" w:rsidRDefault="00D4520B" w:rsidP="00D4520B">
            <w:pPr>
              <w:jc w:val="center"/>
              <w:rPr>
                <w:rFonts w:ascii="Times New Roman" w:hAnsi="Times New Roman"/>
                <w:b/>
                <w:bCs/>
                <w:sz w:val="24"/>
                <w:szCs w:val="24"/>
              </w:rPr>
            </w:pPr>
            <w:r w:rsidRPr="00BE5FC4">
              <w:rPr>
                <w:rFonts w:ascii="Times New Roman" w:hAnsi="Times New Roman"/>
                <w:b/>
                <w:bCs/>
                <w:sz w:val="24"/>
                <w:szCs w:val="24"/>
              </w:rPr>
              <w:t>Ед. изм.</w:t>
            </w:r>
          </w:p>
        </w:tc>
        <w:tc>
          <w:tcPr>
            <w:tcW w:w="1417" w:type="dxa"/>
            <w:tcBorders>
              <w:top w:val="single" w:sz="4" w:space="0" w:color="auto"/>
              <w:left w:val="single" w:sz="4" w:space="0" w:color="auto"/>
              <w:bottom w:val="single" w:sz="4" w:space="0" w:color="auto"/>
              <w:right w:val="single" w:sz="8" w:space="0" w:color="auto"/>
            </w:tcBorders>
            <w:vAlign w:val="center"/>
          </w:tcPr>
          <w:p w:rsidR="00D4520B" w:rsidRPr="00BE5FC4" w:rsidRDefault="00D4520B" w:rsidP="00D4520B">
            <w:pPr>
              <w:jc w:val="center"/>
              <w:rPr>
                <w:rFonts w:ascii="Times New Roman" w:hAnsi="Times New Roman"/>
                <w:b/>
                <w:bCs/>
                <w:sz w:val="24"/>
                <w:szCs w:val="24"/>
              </w:rPr>
            </w:pPr>
            <w:r>
              <w:rPr>
                <w:rFonts w:ascii="Times New Roman" w:hAnsi="Times New Roman"/>
                <w:b/>
                <w:bCs/>
                <w:sz w:val="24"/>
                <w:szCs w:val="24"/>
              </w:rPr>
              <w:t>2023</w:t>
            </w:r>
            <w:r w:rsidRPr="00BE5FC4">
              <w:rPr>
                <w:rFonts w:ascii="Times New Roman" w:hAnsi="Times New Roman"/>
                <w:b/>
                <w:bCs/>
                <w:sz w:val="24"/>
                <w:szCs w:val="24"/>
              </w:rPr>
              <w:t xml:space="preserve"> г. </w:t>
            </w:r>
            <w:r>
              <w:rPr>
                <w:rFonts w:ascii="Times New Roman" w:hAnsi="Times New Roman"/>
                <w:b/>
                <w:bCs/>
                <w:sz w:val="24"/>
                <w:szCs w:val="24"/>
              </w:rPr>
              <w:t>отчет</w:t>
            </w:r>
          </w:p>
        </w:tc>
        <w:tc>
          <w:tcPr>
            <w:tcW w:w="1418" w:type="dxa"/>
            <w:tcBorders>
              <w:top w:val="single" w:sz="4" w:space="0" w:color="auto"/>
              <w:left w:val="nil"/>
              <w:bottom w:val="single" w:sz="4" w:space="0" w:color="auto"/>
              <w:right w:val="single" w:sz="8" w:space="0" w:color="auto"/>
            </w:tcBorders>
            <w:vAlign w:val="center"/>
          </w:tcPr>
          <w:p w:rsidR="00D4520B" w:rsidRPr="00BE5FC4" w:rsidRDefault="00D4520B" w:rsidP="00D4520B">
            <w:pPr>
              <w:jc w:val="center"/>
              <w:rPr>
                <w:rFonts w:ascii="Times New Roman" w:hAnsi="Times New Roman"/>
                <w:b/>
                <w:bCs/>
                <w:sz w:val="24"/>
                <w:szCs w:val="24"/>
              </w:rPr>
            </w:pPr>
            <w:r>
              <w:rPr>
                <w:rFonts w:ascii="Times New Roman" w:hAnsi="Times New Roman"/>
                <w:b/>
                <w:bCs/>
                <w:sz w:val="24"/>
                <w:szCs w:val="24"/>
              </w:rPr>
              <w:t>2024</w:t>
            </w:r>
            <w:r w:rsidRPr="00BE5FC4">
              <w:rPr>
                <w:rFonts w:ascii="Times New Roman" w:hAnsi="Times New Roman"/>
                <w:b/>
                <w:bCs/>
                <w:sz w:val="24"/>
                <w:szCs w:val="24"/>
              </w:rPr>
              <w:t xml:space="preserve"> г. </w:t>
            </w:r>
            <w:r>
              <w:rPr>
                <w:rFonts w:ascii="Times New Roman" w:hAnsi="Times New Roman"/>
                <w:b/>
                <w:bCs/>
                <w:sz w:val="24"/>
                <w:szCs w:val="24"/>
              </w:rPr>
              <w:t>оценка</w:t>
            </w:r>
          </w:p>
        </w:tc>
        <w:tc>
          <w:tcPr>
            <w:tcW w:w="1417" w:type="dxa"/>
            <w:tcBorders>
              <w:top w:val="single" w:sz="4" w:space="0" w:color="auto"/>
              <w:left w:val="nil"/>
              <w:bottom w:val="single" w:sz="4" w:space="0" w:color="auto"/>
              <w:right w:val="single" w:sz="8" w:space="0" w:color="auto"/>
            </w:tcBorders>
            <w:vAlign w:val="center"/>
          </w:tcPr>
          <w:p w:rsidR="00D4520B" w:rsidRPr="00BE5FC4" w:rsidRDefault="00D4520B" w:rsidP="00D4520B">
            <w:pPr>
              <w:jc w:val="center"/>
              <w:rPr>
                <w:rFonts w:ascii="Times New Roman" w:hAnsi="Times New Roman"/>
                <w:b/>
                <w:bCs/>
                <w:sz w:val="24"/>
                <w:szCs w:val="24"/>
              </w:rPr>
            </w:pPr>
            <w:r>
              <w:rPr>
                <w:rFonts w:ascii="Times New Roman" w:hAnsi="Times New Roman"/>
                <w:b/>
                <w:bCs/>
                <w:sz w:val="24"/>
                <w:szCs w:val="24"/>
              </w:rPr>
              <w:t xml:space="preserve">2025 </w:t>
            </w:r>
            <w:r w:rsidRPr="00BE5FC4">
              <w:rPr>
                <w:rFonts w:ascii="Times New Roman" w:hAnsi="Times New Roman"/>
                <w:b/>
                <w:bCs/>
                <w:sz w:val="24"/>
                <w:szCs w:val="24"/>
              </w:rPr>
              <w:t>г. прогноз</w:t>
            </w:r>
          </w:p>
        </w:tc>
        <w:tc>
          <w:tcPr>
            <w:tcW w:w="1418" w:type="dxa"/>
            <w:tcBorders>
              <w:top w:val="single" w:sz="4" w:space="0" w:color="auto"/>
              <w:left w:val="nil"/>
              <w:bottom w:val="single" w:sz="4" w:space="0" w:color="auto"/>
              <w:right w:val="single" w:sz="8" w:space="0" w:color="auto"/>
            </w:tcBorders>
            <w:vAlign w:val="center"/>
          </w:tcPr>
          <w:p w:rsidR="00D4520B" w:rsidRPr="00BE5FC4" w:rsidRDefault="00D4520B" w:rsidP="00D4520B">
            <w:pPr>
              <w:jc w:val="center"/>
              <w:rPr>
                <w:rFonts w:ascii="Times New Roman" w:hAnsi="Times New Roman"/>
                <w:b/>
                <w:bCs/>
                <w:sz w:val="24"/>
                <w:szCs w:val="24"/>
              </w:rPr>
            </w:pPr>
            <w:r>
              <w:rPr>
                <w:rFonts w:ascii="Times New Roman" w:hAnsi="Times New Roman"/>
                <w:b/>
                <w:bCs/>
                <w:sz w:val="24"/>
                <w:szCs w:val="24"/>
              </w:rPr>
              <w:t>2026</w:t>
            </w:r>
            <w:r w:rsidRPr="00BE5FC4">
              <w:rPr>
                <w:rFonts w:ascii="Times New Roman" w:hAnsi="Times New Roman"/>
                <w:b/>
                <w:bCs/>
                <w:sz w:val="24"/>
                <w:szCs w:val="24"/>
              </w:rPr>
              <w:t>г. прогноз</w:t>
            </w:r>
          </w:p>
        </w:tc>
        <w:tc>
          <w:tcPr>
            <w:tcW w:w="1559" w:type="dxa"/>
            <w:tcBorders>
              <w:top w:val="single" w:sz="4" w:space="0" w:color="auto"/>
              <w:left w:val="nil"/>
              <w:bottom w:val="single" w:sz="4" w:space="0" w:color="auto"/>
              <w:right w:val="single" w:sz="4" w:space="0" w:color="auto"/>
            </w:tcBorders>
            <w:vAlign w:val="center"/>
          </w:tcPr>
          <w:p w:rsidR="00D4520B" w:rsidRPr="00BE5FC4" w:rsidRDefault="00D4520B" w:rsidP="00D4520B">
            <w:pPr>
              <w:jc w:val="center"/>
              <w:rPr>
                <w:rFonts w:ascii="Times New Roman" w:hAnsi="Times New Roman"/>
                <w:b/>
                <w:bCs/>
                <w:sz w:val="24"/>
                <w:szCs w:val="24"/>
              </w:rPr>
            </w:pPr>
            <w:r>
              <w:rPr>
                <w:rFonts w:ascii="Times New Roman" w:hAnsi="Times New Roman"/>
                <w:b/>
                <w:bCs/>
                <w:sz w:val="24"/>
                <w:szCs w:val="24"/>
              </w:rPr>
              <w:t>2027</w:t>
            </w:r>
            <w:r w:rsidRPr="00BE5FC4">
              <w:rPr>
                <w:rFonts w:ascii="Times New Roman" w:hAnsi="Times New Roman"/>
                <w:b/>
                <w:bCs/>
                <w:sz w:val="24"/>
                <w:szCs w:val="24"/>
              </w:rPr>
              <w:t>г. прогноз</w:t>
            </w:r>
          </w:p>
        </w:tc>
      </w:tr>
      <w:tr w:rsidR="00D4520B" w:rsidRPr="00DD0E55" w:rsidTr="00D4520B">
        <w:trPr>
          <w:trHeight w:val="580"/>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1</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spacing w:after="0"/>
              <w:rPr>
                <w:rFonts w:ascii="Times New Roman" w:hAnsi="Times New Roman"/>
                <w:sz w:val="24"/>
                <w:szCs w:val="24"/>
              </w:rPr>
            </w:pPr>
            <w:r w:rsidRPr="00BE5FC4">
              <w:rPr>
                <w:rFonts w:ascii="Times New Roman" w:hAnsi="Times New Roman"/>
                <w:sz w:val="24"/>
                <w:szCs w:val="24"/>
              </w:rPr>
              <w:t>Численность постоянного населения (на конец года)</w:t>
            </w:r>
          </w:p>
        </w:tc>
        <w:tc>
          <w:tcPr>
            <w:tcW w:w="1134" w:type="dxa"/>
            <w:tcBorders>
              <w:top w:val="nil"/>
              <w:left w:val="nil"/>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w:t>
            </w:r>
          </w:p>
        </w:tc>
        <w:tc>
          <w:tcPr>
            <w:tcW w:w="1417" w:type="dxa"/>
            <w:tcBorders>
              <w:top w:val="nil"/>
              <w:left w:val="nil"/>
              <w:bottom w:val="single" w:sz="4" w:space="0" w:color="auto"/>
              <w:right w:val="single" w:sz="4" w:space="0" w:color="auto"/>
            </w:tcBorders>
            <w:vAlign w:val="center"/>
          </w:tcPr>
          <w:p w:rsidR="00D4520B" w:rsidRPr="00CE6C75" w:rsidRDefault="00D4520B" w:rsidP="00D4520B">
            <w:pPr>
              <w:jc w:val="center"/>
              <w:rPr>
                <w:rFonts w:ascii="Times New Roman" w:hAnsi="Times New Roman"/>
                <w:color w:val="000000"/>
                <w:sz w:val="24"/>
                <w:szCs w:val="24"/>
              </w:rPr>
            </w:pPr>
            <w:r>
              <w:rPr>
                <w:rFonts w:ascii="Times New Roman" w:hAnsi="Times New Roman"/>
                <w:color w:val="000000"/>
                <w:sz w:val="24"/>
                <w:szCs w:val="24"/>
              </w:rPr>
              <w:t>18</w:t>
            </w:r>
            <w:r w:rsidRPr="00CE6C75">
              <w:rPr>
                <w:rFonts w:ascii="Times New Roman" w:hAnsi="Times New Roman"/>
                <w:color w:val="000000"/>
                <w:sz w:val="24"/>
                <w:szCs w:val="24"/>
              </w:rPr>
              <w:t>08</w:t>
            </w:r>
          </w:p>
        </w:tc>
        <w:tc>
          <w:tcPr>
            <w:tcW w:w="1418" w:type="dxa"/>
            <w:tcBorders>
              <w:top w:val="nil"/>
              <w:left w:val="nil"/>
              <w:bottom w:val="single" w:sz="4" w:space="0" w:color="auto"/>
              <w:right w:val="single" w:sz="4" w:space="0" w:color="auto"/>
            </w:tcBorders>
            <w:vAlign w:val="center"/>
          </w:tcPr>
          <w:p w:rsidR="00D4520B" w:rsidRPr="00DD0E55" w:rsidRDefault="00D4520B" w:rsidP="00D4520B">
            <w:pPr>
              <w:jc w:val="center"/>
              <w:rPr>
                <w:rFonts w:ascii="Times New Roman" w:hAnsi="Times New Roman"/>
                <w:color w:val="FF0000"/>
                <w:sz w:val="24"/>
                <w:szCs w:val="24"/>
              </w:rPr>
            </w:pPr>
            <w:r>
              <w:rPr>
                <w:rFonts w:ascii="Times New Roman" w:hAnsi="Times New Roman"/>
                <w:color w:val="000000"/>
                <w:sz w:val="24"/>
                <w:szCs w:val="24"/>
              </w:rPr>
              <w:t>1867</w:t>
            </w:r>
          </w:p>
        </w:tc>
        <w:tc>
          <w:tcPr>
            <w:tcW w:w="1417" w:type="dxa"/>
            <w:tcBorders>
              <w:top w:val="nil"/>
              <w:left w:val="nil"/>
              <w:bottom w:val="single" w:sz="4" w:space="0" w:color="auto"/>
              <w:right w:val="single" w:sz="4" w:space="0" w:color="auto"/>
            </w:tcBorders>
            <w:vAlign w:val="center"/>
          </w:tcPr>
          <w:p w:rsidR="00D4520B" w:rsidRPr="00DD0E55" w:rsidRDefault="00D4520B" w:rsidP="00D4520B">
            <w:pPr>
              <w:jc w:val="center"/>
              <w:rPr>
                <w:rFonts w:ascii="Times New Roman" w:hAnsi="Times New Roman"/>
                <w:color w:val="FF0000"/>
                <w:sz w:val="24"/>
                <w:szCs w:val="24"/>
              </w:rPr>
            </w:pPr>
            <w:r>
              <w:rPr>
                <w:rFonts w:ascii="Times New Roman" w:hAnsi="Times New Roman"/>
                <w:color w:val="000000"/>
                <w:sz w:val="24"/>
                <w:szCs w:val="24"/>
              </w:rPr>
              <w:t>1840</w:t>
            </w:r>
          </w:p>
        </w:tc>
        <w:tc>
          <w:tcPr>
            <w:tcW w:w="1418" w:type="dxa"/>
            <w:tcBorders>
              <w:top w:val="nil"/>
              <w:left w:val="nil"/>
              <w:bottom w:val="single" w:sz="4" w:space="0" w:color="auto"/>
              <w:right w:val="single" w:sz="4" w:space="0" w:color="auto"/>
            </w:tcBorders>
            <w:vAlign w:val="center"/>
          </w:tcPr>
          <w:p w:rsidR="00D4520B" w:rsidRPr="00DD0E55" w:rsidRDefault="00D4520B" w:rsidP="00D4520B">
            <w:pPr>
              <w:jc w:val="center"/>
              <w:rPr>
                <w:rFonts w:ascii="Times New Roman" w:hAnsi="Times New Roman"/>
                <w:color w:val="FF0000"/>
                <w:sz w:val="24"/>
                <w:szCs w:val="24"/>
              </w:rPr>
            </w:pPr>
            <w:r>
              <w:rPr>
                <w:rFonts w:ascii="Times New Roman" w:hAnsi="Times New Roman"/>
                <w:color w:val="000000"/>
                <w:sz w:val="24"/>
                <w:szCs w:val="24"/>
              </w:rPr>
              <w:t>1813</w:t>
            </w:r>
          </w:p>
        </w:tc>
        <w:tc>
          <w:tcPr>
            <w:tcW w:w="1559" w:type="dxa"/>
            <w:tcBorders>
              <w:top w:val="nil"/>
              <w:left w:val="nil"/>
              <w:bottom w:val="single" w:sz="4" w:space="0" w:color="auto"/>
              <w:right w:val="single" w:sz="4" w:space="0" w:color="auto"/>
            </w:tcBorders>
            <w:vAlign w:val="center"/>
          </w:tcPr>
          <w:p w:rsidR="00D4520B" w:rsidRPr="00DD0E55" w:rsidRDefault="00D4520B" w:rsidP="00D4520B">
            <w:pPr>
              <w:jc w:val="center"/>
              <w:rPr>
                <w:rFonts w:ascii="Times New Roman" w:hAnsi="Times New Roman"/>
                <w:color w:val="FF0000"/>
                <w:sz w:val="24"/>
                <w:szCs w:val="24"/>
              </w:rPr>
            </w:pPr>
            <w:r>
              <w:rPr>
                <w:rFonts w:ascii="Times New Roman" w:hAnsi="Times New Roman"/>
                <w:color w:val="000000"/>
                <w:sz w:val="24"/>
                <w:szCs w:val="24"/>
              </w:rPr>
              <w:t>1786</w:t>
            </w:r>
          </w:p>
        </w:tc>
      </w:tr>
      <w:tr w:rsidR="00D4520B" w:rsidRPr="0027759F" w:rsidTr="00D4520B">
        <w:trPr>
          <w:trHeight w:val="290"/>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2</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spacing w:after="0"/>
              <w:rPr>
                <w:rFonts w:ascii="Times New Roman" w:hAnsi="Times New Roman"/>
                <w:sz w:val="24"/>
                <w:szCs w:val="24"/>
              </w:rPr>
            </w:pPr>
            <w:r w:rsidRPr="00BE5FC4">
              <w:rPr>
                <w:rFonts w:ascii="Times New Roman" w:hAnsi="Times New Roman"/>
                <w:sz w:val="24"/>
                <w:szCs w:val="24"/>
              </w:rPr>
              <w:t>Число родившихся</w:t>
            </w:r>
          </w:p>
        </w:tc>
        <w:tc>
          <w:tcPr>
            <w:tcW w:w="1134" w:type="dxa"/>
            <w:tcBorders>
              <w:top w:val="nil"/>
              <w:left w:val="nil"/>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w:t>
            </w:r>
          </w:p>
        </w:tc>
        <w:tc>
          <w:tcPr>
            <w:tcW w:w="1417" w:type="dxa"/>
            <w:tcBorders>
              <w:top w:val="nil"/>
              <w:left w:val="nil"/>
              <w:bottom w:val="single" w:sz="4" w:space="0" w:color="auto"/>
              <w:right w:val="single" w:sz="4" w:space="0" w:color="auto"/>
            </w:tcBorders>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3</w:t>
            </w:r>
          </w:p>
        </w:tc>
        <w:tc>
          <w:tcPr>
            <w:tcW w:w="1418"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4</w:t>
            </w:r>
          </w:p>
        </w:tc>
        <w:tc>
          <w:tcPr>
            <w:tcW w:w="1417"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w:t>
            </w:r>
          </w:p>
        </w:tc>
        <w:tc>
          <w:tcPr>
            <w:tcW w:w="1418"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w:t>
            </w:r>
          </w:p>
        </w:tc>
        <w:tc>
          <w:tcPr>
            <w:tcW w:w="1559"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w:t>
            </w:r>
          </w:p>
        </w:tc>
      </w:tr>
      <w:tr w:rsidR="00D4520B" w:rsidRPr="0027759F" w:rsidTr="00D4520B">
        <w:trPr>
          <w:trHeight w:val="290"/>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3</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spacing w:after="0"/>
              <w:rPr>
                <w:rFonts w:ascii="Times New Roman" w:hAnsi="Times New Roman"/>
                <w:sz w:val="24"/>
                <w:szCs w:val="24"/>
              </w:rPr>
            </w:pPr>
            <w:r w:rsidRPr="00BE5FC4">
              <w:rPr>
                <w:rFonts w:ascii="Times New Roman" w:hAnsi="Times New Roman"/>
                <w:sz w:val="24"/>
                <w:szCs w:val="24"/>
              </w:rPr>
              <w:t>Число умерших</w:t>
            </w:r>
          </w:p>
        </w:tc>
        <w:tc>
          <w:tcPr>
            <w:tcW w:w="1134" w:type="dxa"/>
            <w:tcBorders>
              <w:top w:val="nil"/>
              <w:left w:val="nil"/>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w:t>
            </w:r>
          </w:p>
        </w:tc>
        <w:tc>
          <w:tcPr>
            <w:tcW w:w="1417" w:type="dxa"/>
            <w:tcBorders>
              <w:top w:val="nil"/>
              <w:left w:val="nil"/>
              <w:bottom w:val="single" w:sz="4" w:space="0" w:color="auto"/>
              <w:right w:val="single" w:sz="4" w:space="0" w:color="auto"/>
            </w:tcBorders>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33</w:t>
            </w:r>
          </w:p>
        </w:tc>
        <w:tc>
          <w:tcPr>
            <w:tcW w:w="1418"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29</w:t>
            </w:r>
          </w:p>
        </w:tc>
        <w:tc>
          <w:tcPr>
            <w:tcW w:w="1417"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30</w:t>
            </w:r>
          </w:p>
        </w:tc>
        <w:tc>
          <w:tcPr>
            <w:tcW w:w="1418"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30</w:t>
            </w:r>
          </w:p>
        </w:tc>
        <w:tc>
          <w:tcPr>
            <w:tcW w:w="1559"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30</w:t>
            </w:r>
          </w:p>
        </w:tc>
      </w:tr>
      <w:tr w:rsidR="00D4520B" w:rsidRPr="0027759F" w:rsidTr="00D4520B">
        <w:trPr>
          <w:trHeight w:val="290"/>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4</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spacing w:after="0"/>
              <w:rPr>
                <w:rFonts w:ascii="Times New Roman" w:hAnsi="Times New Roman"/>
                <w:sz w:val="24"/>
                <w:szCs w:val="24"/>
              </w:rPr>
            </w:pPr>
            <w:r w:rsidRPr="00BE5FC4">
              <w:rPr>
                <w:rFonts w:ascii="Times New Roman" w:hAnsi="Times New Roman"/>
                <w:sz w:val="24"/>
                <w:szCs w:val="24"/>
              </w:rPr>
              <w:t>Миграционный прирост (убыль)</w:t>
            </w:r>
          </w:p>
        </w:tc>
        <w:tc>
          <w:tcPr>
            <w:tcW w:w="1134" w:type="dxa"/>
            <w:tcBorders>
              <w:top w:val="nil"/>
              <w:left w:val="nil"/>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w:t>
            </w:r>
          </w:p>
        </w:tc>
        <w:tc>
          <w:tcPr>
            <w:tcW w:w="1417" w:type="dxa"/>
            <w:tcBorders>
              <w:top w:val="nil"/>
              <w:left w:val="nil"/>
              <w:bottom w:val="single" w:sz="4" w:space="0" w:color="auto"/>
              <w:right w:val="single" w:sz="4" w:space="0" w:color="auto"/>
            </w:tcBorders>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0</w:t>
            </w:r>
          </w:p>
        </w:tc>
        <w:tc>
          <w:tcPr>
            <w:tcW w:w="1418"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0</w:t>
            </w:r>
          </w:p>
        </w:tc>
        <w:tc>
          <w:tcPr>
            <w:tcW w:w="1417"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0</w:t>
            </w:r>
          </w:p>
        </w:tc>
        <w:tc>
          <w:tcPr>
            <w:tcW w:w="1418"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0</w:t>
            </w:r>
          </w:p>
        </w:tc>
        <w:tc>
          <w:tcPr>
            <w:tcW w:w="1559" w:type="dxa"/>
            <w:tcBorders>
              <w:top w:val="nil"/>
              <w:left w:val="nil"/>
              <w:bottom w:val="single" w:sz="4" w:space="0" w:color="auto"/>
              <w:right w:val="single" w:sz="4" w:space="0" w:color="auto"/>
            </w:tcBorders>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0</w:t>
            </w:r>
          </w:p>
        </w:tc>
      </w:tr>
      <w:tr w:rsidR="00D4520B" w:rsidRPr="0027759F" w:rsidTr="00D4520B">
        <w:trPr>
          <w:trHeight w:val="583"/>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5</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Общий коэффициент рождаемости</w:t>
            </w:r>
          </w:p>
        </w:tc>
        <w:tc>
          <w:tcPr>
            <w:tcW w:w="1134" w:type="dxa"/>
            <w:tcBorders>
              <w:top w:val="nil"/>
              <w:left w:val="nil"/>
              <w:bottom w:val="single" w:sz="4" w:space="0" w:color="auto"/>
              <w:right w:val="single" w:sz="4" w:space="0" w:color="auto"/>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 на 1000 населения</w:t>
            </w:r>
          </w:p>
        </w:tc>
        <w:tc>
          <w:tcPr>
            <w:tcW w:w="1417" w:type="dxa"/>
            <w:tcBorders>
              <w:top w:val="nil"/>
              <w:left w:val="nil"/>
              <w:bottom w:val="single" w:sz="4" w:space="0" w:color="auto"/>
              <w:right w:val="single" w:sz="4" w:space="0" w:color="auto"/>
            </w:tcBorders>
            <w:noWrap/>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10</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10</w:t>
            </w:r>
          </w:p>
        </w:tc>
        <w:tc>
          <w:tcPr>
            <w:tcW w:w="1417"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10</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10</w:t>
            </w:r>
          </w:p>
        </w:tc>
        <w:tc>
          <w:tcPr>
            <w:tcW w:w="1559"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10</w:t>
            </w:r>
          </w:p>
        </w:tc>
      </w:tr>
      <w:tr w:rsidR="00D4520B" w:rsidRPr="0027759F" w:rsidTr="00D4520B">
        <w:trPr>
          <w:trHeight w:val="905"/>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6</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Общий коэффициент   смертности</w:t>
            </w:r>
          </w:p>
        </w:tc>
        <w:tc>
          <w:tcPr>
            <w:tcW w:w="1134" w:type="dxa"/>
            <w:tcBorders>
              <w:top w:val="nil"/>
              <w:left w:val="nil"/>
              <w:bottom w:val="single" w:sz="4" w:space="0" w:color="auto"/>
              <w:right w:val="single" w:sz="4" w:space="0" w:color="auto"/>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 на 1000 населения</w:t>
            </w:r>
          </w:p>
        </w:tc>
        <w:tc>
          <w:tcPr>
            <w:tcW w:w="1417" w:type="dxa"/>
            <w:tcBorders>
              <w:top w:val="nil"/>
              <w:left w:val="nil"/>
              <w:bottom w:val="single" w:sz="4" w:space="0" w:color="auto"/>
              <w:right w:val="single" w:sz="4" w:space="0" w:color="auto"/>
            </w:tcBorders>
            <w:noWrap/>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20</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20</w:t>
            </w:r>
          </w:p>
        </w:tc>
        <w:tc>
          <w:tcPr>
            <w:tcW w:w="1417"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20</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20</w:t>
            </w:r>
          </w:p>
        </w:tc>
        <w:tc>
          <w:tcPr>
            <w:tcW w:w="1559"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20</w:t>
            </w:r>
          </w:p>
        </w:tc>
      </w:tr>
      <w:tr w:rsidR="00D4520B" w:rsidRPr="0027759F" w:rsidTr="00D4520B">
        <w:trPr>
          <w:trHeight w:val="940"/>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7</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Коэффициент естественного прироста (убыли)</w:t>
            </w:r>
          </w:p>
        </w:tc>
        <w:tc>
          <w:tcPr>
            <w:tcW w:w="1134" w:type="dxa"/>
            <w:tcBorders>
              <w:top w:val="nil"/>
              <w:left w:val="nil"/>
              <w:bottom w:val="single" w:sz="4" w:space="0" w:color="auto"/>
              <w:right w:val="single" w:sz="4" w:space="0" w:color="auto"/>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 на 1000 населения</w:t>
            </w:r>
          </w:p>
        </w:tc>
        <w:tc>
          <w:tcPr>
            <w:tcW w:w="1417" w:type="dxa"/>
            <w:tcBorders>
              <w:top w:val="nil"/>
              <w:left w:val="nil"/>
              <w:bottom w:val="single" w:sz="4" w:space="0" w:color="auto"/>
              <w:right w:val="single" w:sz="4" w:space="0" w:color="auto"/>
            </w:tcBorders>
            <w:noWrap/>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-30</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-30</w:t>
            </w:r>
          </w:p>
        </w:tc>
        <w:tc>
          <w:tcPr>
            <w:tcW w:w="1417"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-30</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-30</w:t>
            </w:r>
          </w:p>
        </w:tc>
        <w:tc>
          <w:tcPr>
            <w:tcW w:w="1559"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sidRPr="0027759F">
              <w:rPr>
                <w:rFonts w:ascii="Times New Roman" w:hAnsi="Times New Roman"/>
                <w:sz w:val="24"/>
                <w:szCs w:val="24"/>
              </w:rPr>
              <w:t>-30</w:t>
            </w:r>
          </w:p>
        </w:tc>
      </w:tr>
      <w:tr w:rsidR="00D4520B" w:rsidRPr="0027759F" w:rsidTr="00D4520B">
        <w:trPr>
          <w:trHeight w:val="675"/>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8</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Численность безработных (на конец года)</w:t>
            </w:r>
          </w:p>
        </w:tc>
        <w:tc>
          <w:tcPr>
            <w:tcW w:w="1134" w:type="dxa"/>
            <w:tcBorders>
              <w:top w:val="nil"/>
              <w:left w:val="nil"/>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чел.</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jc w:val="center"/>
              <w:rPr>
                <w:rFonts w:ascii="Times New Roman" w:hAnsi="Times New Roman"/>
                <w:color w:val="000000"/>
                <w:sz w:val="24"/>
                <w:szCs w:val="24"/>
              </w:rPr>
            </w:pPr>
            <w:r>
              <w:rPr>
                <w:rFonts w:ascii="Times New Roman" w:hAnsi="Times New Roman"/>
                <w:color w:val="000000"/>
                <w:sz w:val="24"/>
                <w:szCs w:val="24"/>
              </w:rPr>
              <w:t>85</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Pr>
                <w:rFonts w:ascii="Times New Roman" w:hAnsi="Times New Roman"/>
                <w:sz w:val="24"/>
                <w:szCs w:val="24"/>
              </w:rPr>
              <w:t>67</w:t>
            </w:r>
          </w:p>
        </w:tc>
        <w:tc>
          <w:tcPr>
            <w:tcW w:w="1417"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Pr>
                <w:rFonts w:ascii="Times New Roman" w:hAnsi="Times New Roman"/>
                <w:sz w:val="24"/>
                <w:szCs w:val="24"/>
              </w:rPr>
              <w:t>64</w:t>
            </w:r>
          </w:p>
        </w:tc>
        <w:tc>
          <w:tcPr>
            <w:tcW w:w="1418"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Pr>
                <w:rFonts w:ascii="Times New Roman" w:hAnsi="Times New Roman"/>
                <w:sz w:val="24"/>
                <w:szCs w:val="24"/>
              </w:rPr>
              <w:t>64</w:t>
            </w:r>
          </w:p>
        </w:tc>
        <w:tc>
          <w:tcPr>
            <w:tcW w:w="1559" w:type="dxa"/>
            <w:tcBorders>
              <w:top w:val="nil"/>
              <w:left w:val="nil"/>
              <w:bottom w:val="single" w:sz="4" w:space="0" w:color="auto"/>
              <w:right w:val="single" w:sz="4" w:space="0" w:color="auto"/>
            </w:tcBorders>
            <w:noWrap/>
            <w:vAlign w:val="center"/>
          </w:tcPr>
          <w:p w:rsidR="00D4520B" w:rsidRPr="0027759F" w:rsidRDefault="00D4520B" w:rsidP="00D4520B">
            <w:pPr>
              <w:jc w:val="center"/>
              <w:rPr>
                <w:rFonts w:ascii="Times New Roman" w:hAnsi="Times New Roman"/>
                <w:sz w:val="24"/>
                <w:szCs w:val="24"/>
              </w:rPr>
            </w:pPr>
            <w:r>
              <w:rPr>
                <w:rFonts w:ascii="Times New Roman" w:hAnsi="Times New Roman"/>
                <w:sz w:val="24"/>
                <w:szCs w:val="24"/>
              </w:rPr>
              <w:t>64</w:t>
            </w:r>
          </w:p>
        </w:tc>
      </w:tr>
      <w:tr w:rsidR="00D4520B" w:rsidRPr="003906ED" w:rsidTr="00D4520B">
        <w:trPr>
          <w:trHeight w:val="849"/>
        </w:trPr>
        <w:tc>
          <w:tcPr>
            <w:tcW w:w="552" w:type="dxa"/>
            <w:tcBorders>
              <w:top w:val="nil"/>
              <w:left w:val="single" w:sz="4" w:space="0" w:color="auto"/>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9</w:t>
            </w:r>
          </w:p>
        </w:tc>
        <w:tc>
          <w:tcPr>
            <w:tcW w:w="1575" w:type="dxa"/>
            <w:tcBorders>
              <w:top w:val="nil"/>
              <w:left w:val="nil"/>
              <w:bottom w:val="single" w:sz="4" w:space="0" w:color="auto"/>
              <w:right w:val="single" w:sz="4" w:space="0" w:color="auto"/>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xml:space="preserve">Уровень зарегистрирован-ной безработицы </w:t>
            </w:r>
            <w:r w:rsidRPr="00BE5FC4">
              <w:rPr>
                <w:rFonts w:ascii="Times New Roman" w:hAnsi="Times New Roman"/>
                <w:sz w:val="24"/>
                <w:szCs w:val="24"/>
              </w:rPr>
              <w:lastRenderedPageBreak/>
              <w:t>(на конец периода)</w:t>
            </w:r>
          </w:p>
        </w:tc>
        <w:tc>
          <w:tcPr>
            <w:tcW w:w="1134" w:type="dxa"/>
            <w:tcBorders>
              <w:top w:val="nil"/>
              <w:left w:val="nil"/>
              <w:bottom w:val="single" w:sz="4" w:space="0" w:color="auto"/>
              <w:right w:val="single" w:sz="4" w:space="0" w:color="auto"/>
            </w:tcBorders>
            <w:noWrap/>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lastRenderedPageBreak/>
              <w:t>%</w:t>
            </w:r>
          </w:p>
        </w:tc>
        <w:tc>
          <w:tcPr>
            <w:tcW w:w="1417" w:type="dxa"/>
            <w:tcBorders>
              <w:top w:val="nil"/>
              <w:left w:val="nil"/>
              <w:bottom w:val="single" w:sz="4" w:space="0" w:color="auto"/>
              <w:right w:val="single" w:sz="4" w:space="0" w:color="auto"/>
            </w:tcBorders>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3</w:t>
            </w:r>
          </w:p>
        </w:tc>
        <w:tc>
          <w:tcPr>
            <w:tcW w:w="1418"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3</w:t>
            </w:r>
          </w:p>
        </w:tc>
        <w:tc>
          <w:tcPr>
            <w:tcW w:w="1417"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3</w:t>
            </w:r>
          </w:p>
        </w:tc>
        <w:tc>
          <w:tcPr>
            <w:tcW w:w="1418"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3</w:t>
            </w:r>
          </w:p>
        </w:tc>
        <w:tc>
          <w:tcPr>
            <w:tcW w:w="1559"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3</w:t>
            </w:r>
          </w:p>
        </w:tc>
      </w:tr>
      <w:tr w:rsidR="00D4520B" w:rsidRPr="003906ED" w:rsidTr="00D4520B">
        <w:trPr>
          <w:trHeight w:val="864"/>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18</w:t>
            </w:r>
          </w:p>
        </w:tc>
        <w:tc>
          <w:tcPr>
            <w:tcW w:w="1575" w:type="dxa"/>
            <w:tcBorders>
              <w:top w:val="nil"/>
              <w:left w:val="nil"/>
              <w:bottom w:val="single" w:sz="4" w:space="0" w:color="auto"/>
              <w:right w:val="single" w:sz="4" w:space="0" w:color="auto"/>
            </w:tcBorders>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Ввод в эксплуатацию жилых домов за счет всех источников финансирования</w:t>
            </w:r>
          </w:p>
        </w:tc>
        <w:tc>
          <w:tcPr>
            <w:tcW w:w="1134" w:type="dxa"/>
            <w:tcBorders>
              <w:top w:val="nil"/>
              <w:left w:val="nil"/>
              <w:bottom w:val="single" w:sz="4" w:space="0" w:color="auto"/>
              <w:right w:val="single" w:sz="4" w:space="0" w:color="auto"/>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м</w:t>
            </w:r>
            <w:r w:rsidRPr="00BE5FC4">
              <w:rPr>
                <w:rFonts w:ascii="Times New Roman" w:hAnsi="Times New Roman"/>
                <w:sz w:val="24"/>
                <w:szCs w:val="24"/>
                <w:vertAlign w:val="superscript"/>
              </w:rPr>
              <w:t xml:space="preserve">2 </w:t>
            </w:r>
            <w:r w:rsidRPr="00BE5FC4">
              <w:rPr>
                <w:rFonts w:ascii="Times New Roman" w:hAnsi="Times New Roman"/>
                <w:sz w:val="24"/>
                <w:szCs w:val="24"/>
                <w:vertAlign w:val="subscript"/>
              </w:rPr>
              <w:t>общ. пл.</w:t>
            </w:r>
          </w:p>
        </w:tc>
        <w:tc>
          <w:tcPr>
            <w:tcW w:w="1417" w:type="dxa"/>
            <w:tcBorders>
              <w:top w:val="nil"/>
              <w:left w:val="nil"/>
              <w:bottom w:val="single" w:sz="4" w:space="0" w:color="auto"/>
              <w:right w:val="single" w:sz="4" w:space="0" w:color="auto"/>
            </w:tcBorders>
            <w:vAlign w:val="center"/>
          </w:tcPr>
          <w:p w:rsidR="00D4520B" w:rsidRPr="00CE6C75" w:rsidRDefault="00D4520B" w:rsidP="00D4520B">
            <w:pPr>
              <w:jc w:val="center"/>
              <w:rPr>
                <w:rFonts w:ascii="Times New Roman" w:hAnsi="Times New Roman"/>
                <w:color w:val="000000"/>
                <w:sz w:val="24"/>
                <w:szCs w:val="24"/>
              </w:rPr>
            </w:pPr>
            <w:r w:rsidRPr="00CE6C75">
              <w:rPr>
                <w:rFonts w:ascii="Times New Roman" w:hAnsi="Times New Roman"/>
                <w:color w:val="000000"/>
                <w:sz w:val="24"/>
                <w:szCs w:val="24"/>
              </w:rPr>
              <w:t>68,5</w:t>
            </w:r>
          </w:p>
        </w:tc>
        <w:tc>
          <w:tcPr>
            <w:tcW w:w="1418"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80,5</w:t>
            </w:r>
          </w:p>
        </w:tc>
        <w:tc>
          <w:tcPr>
            <w:tcW w:w="1417"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80,5</w:t>
            </w:r>
          </w:p>
        </w:tc>
        <w:tc>
          <w:tcPr>
            <w:tcW w:w="1418"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80,5</w:t>
            </w:r>
          </w:p>
        </w:tc>
        <w:tc>
          <w:tcPr>
            <w:tcW w:w="1559" w:type="dxa"/>
            <w:tcBorders>
              <w:top w:val="nil"/>
              <w:left w:val="nil"/>
              <w:bottom w:val="single" w:sz="4" w:space="0" w:color="auto"/>
              <w:right w:val="single" w:sz="4" w:space="0" w:color="auto"/>
            </w:tcBorders>
            <w:vAlign w:val="center"/>
          </w:tcPr>
          <w:p w:rsidR="00D4520B" w:rsidRPr="003906ED" w:rsidRDefault="00D4520B" w:rsidP="00D4520B">
            <w:pPr>
              <w:jc w:val="center"/>
              <w:rPr>
                <w:rFonts w:ascii="Times New Roman" w:hAnsi="Times New Roman"/>
                <w:sz w:val="24"/>
                <w:szCs w:val="24"/>
              </w:rPr>
            </w:pPr>
            <w:r w:rsidRPr="003906ED">
              <w:rPr>
                <w:rFonts w:ascii="Times New Roman" w:hAnsi="Times New Roman"/>
                <w:sz w:val="24"/>
                <w:szCs w:val="24"/>
              </w:rPr>
              <w:t>80,5</w:t>
            </w:r>
          </w:p>
        </w:tc>
      </w:tr>
      <w:tr w:rsidR="00D4520B" w:rsidRPr="000B2B62"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19</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Доходы бюджета, всего:</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jc w:val="center"/>
              <w:rPr>
                <w:rFonts w:ascii="Times New Roman" w:hAnsi="Times New Roman"/>
                <w:color w:val="000000"/>
              </w:rPr>
            </w:pPr>
            <w:r>
              <w:rPr>
                <w:rFonts w:ascii="Times New Roman" w:hAnsi="Times New Roman"/>
                <w:color w:val="000000"/>
              </w:rPr>
              <w:t>8159747,00</w:t>
            </w:r>
          </w:p>
        </w:tc>
        <w:tc>
          <w:tcPr>
            <w:tcW w:w="1418" w:type="dxa"/>
            <w:tcBorders>
              <w:top w:val="nil"/>
              <w:left w:val="nil"/>
              <w:bottom w:val="single" w:sz="4" w:space="0" w:color="auto"/>
              <w:right w:val="single" w:sz="4" w:space="0" w:color="auto"/>
            </w:tcBorders>
            <w:noWrap/>
            <w:vAlign w:val="center"/>
          </w:tcPr>
          <w:p w:rsidR="00D4520B" w:rsidRPr="0029628C" w:rsidRDefault="00D4520B" w:rsidP="00D4520B">
            <w:pPr>
              <w:jc w:val="center"/>
              <w:rPr>
                <w:rFonts w:ascii="Times New Roman" w:hAnsi="Times New Roman"/>
              </w:rPr>
            </w:pPr>
            <w:r>
              <w:rPr>
                <w:rFonts w:ascii="Times New Roman" w:hAnsi="Times New Roman"/>
              </w:rPr>
              <w:t>10579</w:t>
            </w:r>
            <w:r w:rsidRPr="0029628C">
              <w:rPr>
                <w:rFonts w:ascii="Times New Roman" w:hAnsi="Times New Roman"/>
              </w:rPr>
              <w:t>763</w:t>
            </w:r>
            <w:r>
              <w:rPr>
                <w:rFonts w:ascii="Times New Roman" w:hAnsi="Times New Roman"/>
              </w:rPr>
              <w:t>,00</w:t>
            </w:r>
          </w:p>
        </w:tc>
        <w:tc>
          <w:tcPr>
            <w:tcW w:w="1417" w:type="dxa"/>
            <w:tcBorders>
              <w:top w:val="nil"/>
              <w:left w:val="nil"/>
              <w:bottom w:val="single" w:sz="4" w:space="0" w:color="auto"/>
              <w:right w:val="single" w:sz="4" w:space="0" w:color="auto"/>
            </w:tcBorders>
            <w:noWrap/>
            <w:vAlign w:val="center"/>
          </w:tcPr>
          <w:p w:rsidR="00D4520B" w:rsidRPr="002F7B79" w:rsidRDefault="00D4520B" w:rsidP="00D4520B">
            <w:pPr>
              <w:jc w:val="center"/>
              <w:rPr>
                <w:rFonts w:ascii="Times New Roman" w:hAnsi="Times New Roman"/>
              </w:rPr>
            </w:pPr>
            <w:r>
              <w:rPr>
                <w:rFonts w:ascii="Times New Roman" w:hAnsi="Times New Roman"/>
              </w:rPr>
              <w:t>9520293,00</w:t>
            </w:r>
          </w:p>
        </w:tc>
        <w:tc>
          <w:tcPr>
            <w:tcW w:w="1418"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rPr>
            </w:pPr>
            <w:r>
              <w:rPr>
                <w:rFonts w:ascii="Times New Roman" w:hAnsi="Times New Roman"/>
              </w:rPr>
              <w:t>6496671,00</w:t>
            </w:r>
          </w:p>
        </w:tc>
        <w:tc>
          <w:tcPr>
            <w:tcW w:w="1559"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rPr>
            </w:pPr>
            <w:r>
              <w:rPr>
                <w:rFonts w:ascii="Times New Roman" w:hAnsi="Times New Roman"/>
              </w:rPr>
              <w:t>6511713,00</w:t>
            </w:r>
          </w:p>
        </w:tc>
      </w:tr>
      <w:tr w:rsidR="00D4520B" w:rsidRPr="00237CED"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в том числе:</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p>
        </w:tc>
        <w:tc>
          <w:tcPr>
            <w:tcW w:w="1417" w:type="dxa"/>
            <w:tcBorders>
              <w:top w:val="nil"/>
              <w:left w:val="single" w:sz="4" w:space="0" w:color="auto"/>
              <w:bottom w:val="single" w:sz="4" w:space="0" w:color="auto"/>
              <w:right w:val="single" w:sz="4" w:space="0" w:color="auto"/>
            </w:tcBorders>
            <w:noWrap/>
            <w:vAlign w:val="center"/>
          </w:tcPr>
          <w:p w:rsidR="00D4520B" w:rsidRPr="005A3449" w:rsidRDefault="00D4520B" w:rsidP="00D4520B">
            <w:pPr>
              <w:jc w:val="center"/>
              <w:rPr>
                <w:rFonts w:ascii="Times New Roman" w:hAnsi="Times New Roman"/>
                <w:color w:val="000000"/>
              </w:rPr>
            </w:pPr>
          </w:p>
        </w:tc>
        <w:tc>
          <w:tcPr>
            <w:tcW w:w="1418" w:type="dxa"/>
            <w:tcBorders>
              <w:top w:val="nil"/>
              <w:left w:val="nil"/>
              <w:bottom w:val="single" w:sz="4" w:space="0" w:color="auto"/>
              <w:right w:val="single" w:sz="4" w:space="0" w:color="auto"/>
            </w:tcBorders>
            <w:noWrap/>
            <w:vAlign w:val="center"/>
          </w:tcPr>
          <w:p w:rsidR="00D4520B" w:rsidRPr="00237CED" w:rsidRDefault="00D4520B" w:rsidP="00D4520B">
            <w:pPr>
              <w:jc w:val="center"/>
              <w:rPr>
                <w:rFonts w:ascii="Times New Roman" w:hAnsi="Times New Roman"/>
                <w:color w:val="FF0000"/>
              </w:rPr>
            </w:pPr>
          </w:p>
        </w:tc>
        <w:tc>
          <w:tcPr>
            <w:tcW w:w="1417" w:type="dxa"/>
            <w:tcBorders>
              <w:top w:val="nil"/>
              <w:left w:val="nil"/>
              <w:bottom w:val="single" w:sz="4" w:space="0" w:color="auto"/>
              <w:right w:val="single" w:sz="4" w:space="0" w:color="auto"/>
            </w:tcBorders>
            <w:noWrap/>
            <w:vAlign w:val="center"/>
          </w:tcPr>
          <w:p w:rsidR="00D4520B" w:rsidRPr="00237CED" w:rsidRDefault="00D4520B" w:rsidP="00D4520B">
            <w:pPr>
              <w:jc w:val="center"/>
              <w:rPr>
                <w:rFonts w:ascii="Times New Roman" w:hAnsi="Times New Roman"/>
                <w:color w:val="FF0000"/>
              </w:rPr>
            </w:pPr>
          </w:p>
        </w:tc>
        <w:tc>
          <w:tcPr>
            <w:tcW w:w="1418" w:type="dxa"/>
            <w:tcBorders>
              <w:top w:val="nil"/>
              <w:left w:val="nil"/>
              <w:bottom w:val="single" w:sz="4" w:space="0" w:color="auto"/>
              <w:right w:val="single" w:sz="4" w:space="0" w:color="auto"/>
            </w:tcBorders>
            <w:noWrap/>
            <w:vAlign w:val="center"/>
          </w:tcPr>
          <w:p w:rsidR="00D4520B" w:rsidRPr="00237CED" w:rsidRDefault="00D4520B" w:rsidP="00D4520B">
            <w:pPr>
              <w:jc w:val="center"/>
              <w:rPr>
                <w:rFonts w:ascii="Times New Roman" w:hAnsi="Times New Roman"/>
                <w:color w:val="FF0000"/>
              </w:rPr>
            </w:pPr>
          </w:p>
        </w:tc>
        <w:tc>
          <w:tcPr>
            <w:tcW w:w="1559" w:type="dxa"/>
            <w:tcBorders>
              <w:top w:val="nil"/>
              <w:left w:val="nil"/>
              <w:bottom w:val="single" w:sz="4" w:space="0" w:color="auto"/>
              <w:right w:val="single" w:sz="4" w:space="0" w:color="auto"/>
            </w:tcBorders>
            <w:noWrap/>
            <w:vAlign w:val="center"/>
          </w:tcPr>
          <w:p w:rsidR="00D4520B" w:rsidRPr="00237CED" w:rsidRDefault="00D4520B" w:rsidP="00D4520B">
            <w:pPr>
              <w:jc w:val="center"/>
              <w:rPr>
                <w:rFonts w:ascii="Times New Roman" w:hAnsi="Times New Roman"/>
                <w:color w:val="FF0000"/>
              </w:rPr>
            </w:pPr>
          </w:p>
        </w:tc>
      </w:tr>
      <w:tr w:rsidR="00D4520B" w:rsidRPr="002F7B79"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Налоговые доходы и неналоговые доходы</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rPr>
            </w:pPr>
            <w:r>
              <w:rPr>
                <w:rFonts w:ascii="Times New Roman" w:hAnsi="Times New Roman"/>
                <w:i/>
                <w:iCs/>
                <w:color w:val="000000"/>
              </w:rPr>
              <w:t>1607976,00</w:t>
            </w:r>
          </w:p>
        </w:tc>
        <w:tc>
          <w:tcPr>
            <w:tcW w:w="1418" w:type="dxa"/>
            <w:tcBorders>
              <w:top w:val="nil"/>
              <w:left w:val="nil"/>
              <w:bottom w:val="single" w:sz="4" w:space="0" w:color="auto"/>
              <w:right w:val="single" w:sz="4" w:space="0" w:color="auto"/>
            </w:tcBorders>
            <w:noWrap/>
            <w:vAlign w:val="center"/>
          </w:tcPr>
          <w:p w:rsidR="00D4520B" w:rsidRPr="0029628C" w:rsidRDefault="00D4520B" w:rsidP="00D4520B">
            <w:pPr>
              <w:rPr>
                <w:rFonts w:ascii="Times New Roman" w:hAnsi="Times New Roman"/>
                <w:i/>
                <w:iCs/>
              </w:rPr>
            </w:pPr>
            <w:r w:rsidRPr="0029628C">
              <w:rPr>
                <w:rFonts w:ascii="Times New Roman" w:hAnsi="Times New Roman"/>
                <w:i/>
                <w:iCs/>
              </w:rPr>
              <w:t>1</w:t>
            </w:r>
            <w:r>
              <w:rPr>
                <w:rFonts w:ascii="Times New Roman" w:hAnsi="Times New Roman"/>
                <w:i/>
                <w:iCs/>
              </w:rPr>
              <w:t>685</w:t>
            </w:r>
            <w:r w:rsidRPr="0029628C">
              <w:rPr>
                <w:rFonts w:ascii="Times New Roman" w:hAnsi="Times New Roman"/>
                <w:i/>
                <w:iCs/>
              </w:rPr>
              <w:t>000</w:t>
            </w:r>
            <w:r>
              <w:rPr>
                <w:rFonts w:ascii="Times New Roman" w:hAnsi="Times New Roman"/>
                <w:i/>
                <w:iCs/>
              </w:rPr>
              <w:t>,00</w:t>
            </w:r>
          </w:p>
        </w:tc>
        <w:tc>
          <w:tcPr>
            <w:tcW w:w="1417"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rPr>
            </w:pPr>
            <w:r>
              <w:rPr>
                <w:rFonts w:ascii="Times New Roman" w:hAnsi="Times New Roman"/>
                <w:i/>
                <w:iCs/>
              </w:rPr>
              <w:t>1440</w:t>
            </w:r>
            <w:r w:rsidRPr="002F7B79">
              <w:rPr>
                <w:rFonts w:ascii="Times New Roman" w:hAnsi="Times New Roman"/>
                <w:i/>
                <w:iCs/>
              </w:rPr>
              <w:t>00</w:t>
            </w:r>
            <w:r>
              <w:rPr>
                <w:rFonts w:ascii="Times New Roman" w:hAnsi="Times New Roman"/>
                <w:i/>
                <w:iCs/>
              </w:rPr>
              <w:t>,00</w:t>
            </w:r>
          </w:p>
        </w:tc>
        <w:tc>
          <w:tcPr>
            <w:tcW w:w="1418"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rPr>
            </w:pPr>
            <w:r w:rsidRPr="002F7B79">
              <w:rPr>
                <w:rFonts w:ascii="Times New Roman" w:hAnsi="Times New Roman"/>
                <w:i/>
                <w:iCs/>
              </w:rPr>
              <w:t>1840000</w:t>
            </w:r>
            <w:r>
              <w:rPr>
                <w:rFonts w:ascii="Times New Roman" w:hAnsi="Times New Roman"/>
                <w:i/>
                <w:iCs/>
              </w:rPr>
              <w:t>,00</w:t>
            </w:r>
          </w:p>
        </w:tc>
        <w:tc>
          <w:tcPr>
            <w:tcW w:w="1559"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rPr>
            </w:pPr>
            <w:r w:rsidRPr="002F7B79">
              <w:rPr>
                <w:rFonts w:ascii="Times New Roman" w:hAnsi="Times New Roman"/>
                <w:i/>
                <w:iCs/>
              </w:rPr>
              <w:t>1840000</w:t>
            </w:r>
            <w:r>
              <w:rPr>
                <w:rFonts w:ascii="Times New Roman" w:hAnsi="Times New Roman"/>
                <w:i/>
                <w:iCs/>
              </w:rPr>
              <w:t>,00</w:t>
            </w:r>
          </w:p>
        </w:tc>
      </w:tr>
      <w:tr w:rsidR="00D4520B" w:rsidRPr="002F7B79"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НДФЛ</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color w:val="000000"/>
              </w:rPr>
            </w:pPr>
            <w:r>
              <w:rPr>
                <w:rFonts w:ascii="Times New Roman" w:hAnsi="Times New Roman"/>
                <w:color w:val="000000"/>
              </w:rPr>
              <w:t>181969,00</w:t>
            </w:r>
          </w:p>
        </w:tc>
        <w:tc>
          <w:tcPr>
            <w:tcW w:w="1418" w:type="dxa"/>
            <w:tcBorders>
              <w:top w:val="nil"/>
              <w:left w:val="nil"/>
              <w:bottom w:val="single" w:sz="4" w:space="0" w:color="auto"/>
              <w:right w:val="single" w:sz="4" w:space="0" w:color="auto"/>
            </w:tcBorders>
            <w:noWrap/>
            <w:vAlign w:val="center"/>
          </w:tcPr>
          <w:p w:rsidR="00D4520B" w:rsidRPr="0029628C" w:rsidRDefault="00D4520B" w:rsidP="00D4520B">
            <w:pPr>
              <w:rPr>
                <w:rFonts w:ascii="Times New Roman" w:hAnsi="Times New Roman"/>
              </w:rPr>
            </w:pPr>
            <w:r>
              <w:rPr>
                <w:rFonts w:ascii="Times New Roman" w:hAnsi="Times New Roman"/>
              </w:rPr>
              <w:t>10000</w:t>
            </w:r>
            <w:r w:rsidRPr="0029628C">
              <w:rPr>
                <w:rFonts w:ascii="Times New Roman" w:hAnsi="Times New Roman"/>
              </w:rPr>
              <w:t>0</w:t>
            </w:r>
            <w:r>
              <w:rPr>
                <w:rFonts w:ascii="Times New Roman" w:hAnsi="Times New Roman"/>
              </w:rPr>
              <w:t>,00</w:t>
            </w:r>
          </w:p>
        </w:tc>
        <w:tc>
          <w:tcPr>
            <w:tcW w:w="1417"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Pr>
                <w:rFonts w:ascii="Times New Roman" w:hAnsi="Times New Roman"/>
              </w:rPr>
              <w:t>250</w:t>
            </w:r>
            <w:r w:rsidRPr="002F7B79">
              <w:rPr>
                <w:rFonts w:ascii="Times New Roman" w:hAnsi="Times New Roman"/>
              </w:rPr>
              <w:t>00</w:t>
            </w:r>
            <w:r>
              <w:rPr>
                <w:rFonts w:ascii="Times New Roman" w:hAnsi="Times New Roman"/>
              </w:rPr>
              <w:t>0,00</w:t>
            </w:r>
          </w:p>
        </w:tc>
        <w:tc>
          <w:tcPr>
            <w:tcW w:w="1418"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250</w:t>
            </w:r>
            <w:r>
              <w:rPr>
                <w:rFonts w:ascii="Times New Roman" w:hAnsi="Times New Roman"/>
              </w:rPr>
              <w:t>0</w:t>
            </w:r>
            <w:r w:rsidRPr="002F7B79">
              <w:rPr>
                <w:rFonts w:ascii="Times New Roman" w:hAnsi="Times New Roman"/>
              </w:rPr>
              <w:t>00</w:t>
            </w:r>
            <w:r>
              <w:rPr>
                <w:rFonts w:ascii="Times New Roman" w:hAnsi="Times New Roman"/>
              </w:rPr>
              <w:t>,00</w:t>
            </w:r>
          </w:p>
        </w:tc>
        <w:tc>
          <w:tcPr>
            <w:tcW w:w="1559"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2</w:t>
            </w:r>
            <w:r>
              <w:rPr>
                <w:rFonts w:ascii="Times New Roman" w:hAnsi="Times New Roman"/>
              </w:rPr>
              <w:t>500</w:t>
            </w:r>
            <w:r w:rsidRPr="002F7B79">
              <w:rPr>
                <w:rFonts w:ascii="Times New Roman" w:hAnsi="Times New Roman"/>
              </w:rPr>
              <w:t>00</w:t>
            </w:r>
            <w:r>
              <w:rPr>
                <w:rFonts w:ascii="Times New Roman" w:hAnsi="Times New Roman"/>
              </w:rPr>
              <w:t>,00</w:t>
            </w:r>
          </w:p>
        </w:tc>
      </w:tr>
      <w:tr w:rsidR="00D4520B" w:rsidRPr="002F7B79" w:rsidTr="00D4520B">
        <w:trPr>
          <w:trHeight w:val="58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-налог на имущество физических лиц</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color w:val="000000"/>
              </w:rPr>
            </w:pPr>
            <w:r>
              <w:rPr>
                <w:rFonts w:ascii="Times New Roman" w:hAnsi="Times New Roman"/>
                <w:color w:val="000000"/>
              </w:rPr>
              <w:t>164310,00</w:t>
            </w:r>
          </w:p>
        </w:tc>
        <w:tc>
          <w:tcPr>
            <w:tcW w:w="1418" w:type="dxa"/>
            <w:tcBorders>
              <w:top w:val="nil"/>
              <w:left w:val="nil"/>
              <w:bottom w:val="single" w:sz="4" w:space="0" w:color="auto"/>
              <w:right w:val="single" w:sz="4" w:space="0" w:color="auto"/>
            </w:tcBorders>
            <w:noWrap/>
            <w:vAlign w:val="center"/>
          </w:tcPr>
          <w:p w:rsidR="00D4520B" w:rsidRPr="0029628C" w:rsidRDefault="00D4520B" w:rsidP="00D4520B">
            <w:pPr>
              <w:rPr>
                <w:rFonts w:ascii="Times New Roman" w:hAnsi="Times New Roman"/>
              </w:rPr>
            </w:pPr>
            <w:r w:rsidRPr="0029628C">
              <w:rPr>
                <w:rFonts w:ascii="Times New Roman" w:hAnsi="Times New Roman"/>
              </w:rPr>
              <w:t>14</w:t>
            </w:r>
            <w:r>
              <w:rPr>
                <w:rFonts w:ascii="Times New Roman" w:hAnsi="Times New Roman"/>
              </w:rPr>
              <w:t>0</w:t>
            </w:r>
            <w:r w:rsidRPr="0029628C">
              <w:rPr>
                <w:rFonts w:ascii="Times New Roman" w:hAnsi="Times New Roman"/>
              </w:rPr>
              <w:t>000</w:t>
            </w:r>
            <w:r>
              <w:rPr>
                <w:rFonts w:ascii="Times New Roman" w:hAnsi="Times New Roman"/>
              </w:rPr>
              <w:t>,00</w:t>
            </w:r>
          </w:p>
        </w:tc>
        <w:tc>
          <w:tcPr>
            <w:tcW w:w="1417"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145000</w:t>
            </w:r>
            <w:r>
              <w:rPr>
                <w:rFonts w:ascii="Times New Roman" w:hAnsi="Times New Roman"/>
              </w:rPr>
              <w:t>,00</w:t>
            </w:r>
          </w:p>
        </w:tc>
        <w:tc>
          <w:tcPr>
            <w:tcW w:w="1418"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145000</w:t>
            </w:r>
            <w:r>
              <w:rPr>
                <w:rFonts w:ascii="Times New Roman" w:hAnsi="Times New Roman"/>
              </w:rPr>
              <w:t>,00</w:t>
            </w:r>
          </w:p>
        </w:tc>
        <w:tc>
          <w:tcPr>
            <w:tcW w:w="1559"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145000</w:t>
            </w:r>
            <w:r>
              <w:rPr>
                <w:rFonts w:ascii="Times New Roman" w:hAnsi="Times New Roman"/>
              </w:rPr>
              <w:t>,00</w:t>
            </w:r>
          </w:p>
        </w:tc>
      </w:tr>
      <w:tr w:rsidR="00D4520B" w:rsidRPr="002F7B79" w:rsidTr="00D4520B">
        <w:trPr>
          <w:trHeight w:val="58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xml:space="preserve"> Госпошлина </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jc w:val="center"/>
              <w:rPr>
                <w:rFonts w:ascii="Times New Roman" w:hAnsi="Times New Roman"/>
                <w:color w:val="000000"/>
              </w:rPr>
            </w:pPr>
            <w:r w:rsidRPr="00CE6C75">
              <w:rPr>
                <w:rFonts w:ascii="Times New Roman" w:hAnsi="Times New Roman"/>
                <w:color w:val="000000"/>
              </w:rPr>
              <w:t>0</w:t>
            </w:r>
          </w:p>
        </w:tc>
        <w:tc>
          <w:tcPr>
            <w:tcW w:w="1418" w:type="dxa"/>
            <w:tcBorders>
              <w:top w:val="nil"/>
              <w:left w:val="nil"/>
              <w:bottom w:val="single" w:sz="4" w:space="0" w:color="auto"/>
              <w:right w:val="single" w:sz="4" w:space="0" w:color="auto"/>
            </w:tcBorders>
            <w:noWrap/>
            <w:vAlign w:val="center"/>
          </w:tcPr>
          <w:p w:rsidR="00D4520B" w:rsidRPr="0029628C" w:rsidRDefault="00D4520B" w:rsidP="00D4520B">
            <w:pPr>
              <w:jc w:val="center"/>
              <w:rPr>
                <w:rFonts w:ascii="Times New Roman" w:hAnsi="Times New Roman"/>
              </w:rPr>
            </w:pPr>
            <w:r w:rsidRPr="0029628C">
              <w:rPr>
                <w:rFonts w:ascii="Times New Roman" w:hAnsi="Times New Roman"/>
              </w:rPr>
              <w:t>0</w:t>
            </w:r>
          </w:p>
        </w:tc>
        <w:tc>
          <w:tcPr>
            <w:tcW w:w="1417" w:type="dxa"/>
            <w:tcBorders>
              <w:top w:val="nil"/>
              <w:left w:val="nil"/>
              <w:bottom w:val="single" w:sz="4" w:space="0" w:color="auto"/>
              <w:right w:val="single" w:sz="4" w:space="0" w:color="auto"/>
            </w:tcBorders>
            <w:noWrap/>
            <w:vAlign w:val="center"/>
          </w:tcPr>
          <w:p w:rsidR="00D4520B" w:rsidRPr="002F7B79" w:rsidRDefault="00D4520B" w:rsidP="00D4520B">
            <w:pPr>
              <w:jc w:val="center"/>
              <w:rPr>
                <w:rFonts w:ascii="Times New Roman" w:hAnsi="Times New Roman"/>
              </w:rPr>
            </w:pPr>
            <w:r w:rsidRPr="002F7B79">
              <w:rPr>
                <w:rFonts w:ascii="Times New Roman" w:hAnsi="Times New Roman"/>
              </w:rPr>
              <w:t>0</w:t>
            </w:r>
          </w:p>
        </w:tc>
        <w:tc>
          <w:tcPr>
            <w:tcW w:w="1418" w:type="dxa"/>
            <w:tcBorders>
              <w:top w:val="nil"/>
              <w:left w:val="nil"/>
              <w:bottom w:val="single" w:sz="4" w:space="0" w:color="auto"/>
              <w:right w:val="single" w:sz="4" w:space="0" w:color="auto"/>
            </w:tcBorders>
            <w:noWrap/>
            <w:vAlign w:val="center"/>
          </w:tcPr>
          <w:p w:rsidR="00D4520B" w:rsidRPr="002F7B79" w:rsidRDefault="00D4520B" w:rsidP="00D4520B">
            <w:pPr>
              <w:jc w:val="center"/>
              <w:rPr>
                <w:rFonts w:ascii="Times New Roman" w:hAnsi="Times New Roman"/>
              </w:rPr>
            </w:pPr>
            <w:r w:rsidRPr="002F7B79">
              <w:rPr>
                <w:rFonts w:ascii="Times New Roman" w:hAnsi="Times New Roman"/>
              </w:rPr>
              <w:t>0</w:t>
            </w:r>
          </w:p>
        </w:tc>
        <w:tc>
          <w:tcPr>
            <w:tcW w:w="1559" w:type="dxa"/>
            <w:tcBorders>
              <w:top w:val="nil"/>
              <w:left w:val="nil"/>
              <w:bottom w:val="single" w:sz="4" w:space="0" w:color="auto"/>
              <w:right w:val="single" w:sz="4" w:space="0" w:color="auto"/>
            </w:tcBorders>
            <w:noWrap/>
            <w:vAlign w:val="center"/>
          </w:tcPr>
          <w:p w:rsidR="00D4520B" w:rsidRPr="002F7B79" w:rsidRDefault="00D4520B" w:rsidP="00D4520B">
            <w:pPr>
              <w:jc w:val="center"/>
              <w:rPr>
                <w:rFonts w:ascii="Times New Roman" w:hAnsi="Times New Roman"/>
              </w:rPr>
            </w:pPr>
            <w:r w:rsidRPr="002F7B79">
              <w:rPr>
                <w:rFonts w:ascii="Times New Roman" w:hAnsi="Times New Roman"/>
              </w:rPr>
              <w:t>0</w:t>
            </w:r>
          </w:p>
        </w:tc>
      </w:tr>
      <w:tr w:rsidR="00D4520B" w:rsidRPr="002F7B79"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-земельный налог</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tcPr>
          <w:p w:rsidR="00D4520B" w:rsidRPr="00CE6C75" w:rsidRDefault="00D4520B" w:rsidP="00D4520B">
            <w:pPr>
              <w:rPr>
                <w:color w:val="000000"/>
              </w:rPr>
            </w:pPr>
            <w:r>
              <w:rPr>
                <w:rFonts w:ascii="Times New Roman" w:hAnsi="Times New Roman"/>
                <w:color w:val="000000"/>
              </w:rPr>
              <w:t>1184794,00</w:t>
            </w:r>
          </w:p>
        </w:tc>
        <w:tc>
          <w:tcPr>
            <w:tcW w:w="1418" w:type="dxa"/>
            <w:tcBorders>
              <w:top w:val="nil"/>
              <w:left w:val="nil"/>
              <w:bottom w:val="single" w:sz="4" w:space="0" w:color="auto"/>
              <w:right w:val="single" w:sz="4" w:space="0" w:color="auto"/>
            </w:tcBorders>
            <w:noWrap/>
          </w:tcPr>
          <w:p w:rsidR="00D4520B" w:rsidRPr="0029628C" w:rsidRDefault="00D4520B" w:rsidP="00D4520B">
            <w:r w:rsidRPr="0029628C">
              <w:rPr>
                <w:rFonts w:ascii="Times New Roman" w:hAnsi="Times New Roman"/>
              </w:rPr>
              <w:t>1400000</w:t>
            </w:r>
            <w:r>
              <w:rPr>
                <w:rFonts w:ascii="Times New Roman" w:hAnsi="Times New Roman"/>
              </w:rPr>
              <w:t>,00</w:t>
            </w:r>
          </w:p>
        </w:tc>
        <w:tc>
          <w:tcPr>
            <w:tcW w:w="1417" w:type="dxa"/>
            <w:tcBorders>
              <w:top w:val="nil"/>
              <w:left w:val="nil"/>
              <w:bottom w:val="single" w:sz="4" w:space="0" w:color="auto"/>
              <w:right w:val="single" w:sz="4" w:space="0" w:color="auto"/>
            </w:tcBorders>
            <w:noWrap/>
          </w:tcPr>
          <w:p w:rsidR="00D4520B" w:rsidRPr="002F7B79" w:rsidRDefault="00D4520B" w:rsidP="00D4520B">
            <w:r w:rsidRPr="002F7B79">
              <w:rPr>
                <w:rFonts w:ascii="Times New Roman" w:hAnsi="Times New Roman"/>
              </w:rPr>
              <w:t>1000000</w:t>
            </w:r>
            <w:r>
              <w:rPr>
                <w:rFonts w:ascii="Times New Roman" w:hAnsi="Times New Roman"/>
              </w:rPr>
              <w:t>,00</w:t>
            </w:r>
          </w:p>
        </w:tc>
        <w:tc>
          <w:tcPr>
            <w:tcW w:w="1418" w:type="dxa"/>
            <w:tcBorders>
              <w:top w:val="nil"/>
              <w:left w:val="nil"/>
              <w:bottom w:val="single" w:sz="4" w:space="0" w:color="auto"/>
              <w:right w:val="single" w:sz="4" w:space="0" w:color="auto"/>
            </w:tcBorders>
            <w:noWrap/>
          </w:tcPr>
          <w:p w:rsidR="00D4520B" w:rsidRPr="002F7B79" w:rsidRDefault="00D4520B" w:rsidP="00D4520B">
            <w:r w:rsidRPr="002F7B79">
              <w:rPr>
                <w:rFonts w:ascii="Times New Roman" w:hAnsi="Times New Roman"/>
              </w:rPr>
              <w:t>1400000</w:t>
            </w:r>
            <w:r>
              <w:rPr>
                <w:rFonts w:ascii="Times New Roman" w:hAnsi="Times New Roman"/>
              </w:rPr>
              <w:t>,00</w:t>
            </w:r>
          </w:p>
        </w:tc>
        <w:tc>
          <w:tcPr>
            <w:tcW w:w="1559" w:type="dxa"/>
            <w:tcBorders>
              <w:top w:val="nil"/>
              <w:left w:val="nil"/>
              <w:bottom w:val="single" w:sz="4" w:space="0" w:color="auto"/>
              <w:right w:val="single" w:sz="4" w:space="0" w:color="auto"/>
            </w:tcBorders>
            <w:noWrap/>
          </w:tcPr>
          <w:p w:rsidR="00D4520B" w:rsidRPr="002F7B79" w:rsidRDefault="00D4520B" w:rsidP="00D4520B">
            <w:r w:rsidRPr="002F7B79">
              <w:rPr>
                <w:rFonts w:ascii="Times New Roman" w:hAnsi="Times New Roman"/>
              </w:rPr>
              <w:t>1400000</w:t>
            </w:r>
            <w:r>
              <w:rPr>
                <w:rFonts w:ascii="Times New Roman" w:hAnsi="Times New Roman"/>
              </w:rPr>
              <w:t>,00</w:t>
            </w:r>
          </w:p>
        </w:tc>
      </w:tr>
      <w:tr w:rsidR="00D4520B" w:rsidRPr="002F7B79"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-аренда имущества</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color w:val="000000"/>
              </w:rPr>
            </w:pPr>
            <w:r>
              <w:rPr>
                <w:rFonts w:ascii="Times New Roman" w:hAnsi="Times New Roman"/>
                <w:color w:val="000000"/>
              </w:rPr>
              <w:t>76903,00</w:t>
            </w:r>
          </w:p>
        </w:tc>
        <w:tc>
          <w:tcPr>
            <w:tcW w:w="1418" w:type="dxa"/>
            <w:tcBorders>
              <w:top w:val="nil"/>
              <w:left w:val="nil"/>
              <w:bottom w:val="single" w:sz="4" w:space="0" w:color="auto"/>
              <w:right w:val="single" w:sz="4" w:space="0" w:color="auto"/>
            </w:tcBorders>
            <w:noWrap/>
            <w:vAlign w:val="center"/>
          </w:tcPr>
          <w:p w:rsidR="00D4520B" w:rsidRPr="0029628C" w:rsidRDefault="00D4520B" w:rsidP="00D4520B">
            <w:pPr>
              <w:rPr>
                <w:rFonts w:ascii="Times New Roman" w:hAnsi="Times New Roman"/>
              </w:rPr>
            </w:pPr>
            <w:r w:rsidRPr="0029628C">
              <w:rPr>
                <w:rFonts w:ascii="Times New Roman" w:hAnsi="Times New Roman"/>
              </w:rPr>
              <w:t>45</w:t>
            </w:r>
            <w:r>
              <w:rPr>
                <w:rFonts w:ascii="Times New Roman" w:hAnsi="Times New Roman"/>
              </w:rPr>
              <w:t>0</w:t>
            </w:r>
            <w:r w:rsidRPr="0029628C">
              <w:rPr>
                <w:rFonts w:ascii="Times New Roman" w:hAnsi="Times New Roman"/>
              </w:rPr>
              <w:t>00</w:t>
            </w:r>
            <w:r>
              <w:rPr>
                <w:rFonts w:ascii="Times New Roman" w:hAnsi="Times New Roman"/>
              </w:rPr>
              <w:t>,00</w:t>
            </w:r>
          </w:p>
        </w:tc>
        <w:tc>
          <w:tcPr>
            <w:tcW w:w="1417"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45000</w:t>
            </w:r>
            <w:r>
              <w:rPr>
                <w:rFonts w:ascii="Times New Roman" w:hAnsi="Times New Roman"/>
              </w:rPr>
              <w:t>,00</w:t>
            </w:r>
          </w:p>
        </w:tc>
        <w:tc>
          <w:tcPr>
            <w:tcW w:w="1418"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45000</w:t>
            </w:r>
            <w:r>
              <w:rPr>
                <w:rFonts w:ascii="Times New Roman" w:hAnsi="Times New Roman"/>
              </w:rPr>
              <w:t>,00</w:t>
            </w:r>
          </w:p>
        </w:tc>
        <w:tc>
          <w:tcPr>
            <w:tcW w:w="1559"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rPr>
            </w:pPr>
            <w:r w:rsidRPr="002F7B79">
              <w:rPr>
                <w:rFonts w:ascii="Times New Roman" w:hAnsi="Times New Roman"/>
              </w:rPr>
              <w:t>45000</w:t>
            </w:r>
            <w:r>
              <w:rPr>
                <w:rFonts w:ascii="Times New Roman" w:hAnsi="Times New Roman"/>
              </w:rPr>
              <w:t>,00</w:t>
            </w:r>
          </w:p>
        </w:tc>
      </w:tr>
      <w:tr w:rsidR="00D4520B" w:rsidRPr="002F7B79"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xml:space="preserve">Безвозмездные поступления </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sz w:val="24"/>
                <w:szCs w:val="24"/>
              </w:rPr>
            </w:pPr>
            <w:r>
              <w:rPr>
                <w:rFonts w:ascii="Times New Roman" w:hAnsi="Times New Roman"/>
                <w:i/>
                <w:iCs/>
                <w:color w:val="000000"/>
                <w:sz w:val="24"/>
                <w:szCs w:val="24"/>
              </w:rPr>
              <w:t>6551771,00</w:t>
            </w:r>
            <w:r w:rsidRPr="00CE6C75">
              <w:rPr>
                <w:rFonts w:ascii="Times New Roman" w:hAnsi="Times New Roman"/>
                <w:i/>
                <w:iCs/>
                <w:color w:val="000000"/>
                <w:sz w:val="24"/>
                <w:szCs w:val="24"/>
              </w:rPr>
              <w:t> </w:t>
            </w:r>
          </w:p>
        </w:tc>
        <w:tc>
          <w:tcPr>
            <w:tcW w:w="1418" w:type="dxa"/>
            <w:tcBorders>
              <w:top w:val="single" w:sz="4" w:space="0" w:color="auto"/>
              <w:left w:val="nil"/>
              <w:bottom w:val="single" w:sz="4" w:space="0" w:color="auto"/>
              <w:right w:val="single" w:sz="4" w:space="0" w:color="auto"/>
            </w:tcBorders>
            <w:noWrap/>
            <w:vAlign w:val="center"/>
          </w:tcPr>
          <w:p w:rsidR="00D4520B" w:rsidRPr="0029628C" w:rsidRDefault="00D4520B" w:rsidP="00D4520B">
            <w:pPr>
              <w:rPr>
                <w:rFonts w:ascii="Times New Roman" w:hAnsi="Times New Roman"/>
                <w:i/>
                <w:iCs/>
                <w:sz w:val="24"/>
                <w:szCs w:val="24"/>
              </w:rPr>
            </w:pPr>
            <w:r>
              <w:rPr>
                <w:rFonts w:ascii="Times New Roman" w:hAnsi="Times New Roman"/>
                <w:i/>
                <w:iCs/>
                <w:sz w:val="24"/>
                <w:szCs w:val="24"/>
              </w:rPr>
              <w:t>8894</w:t>
            </w:r>
            <w:r w:rsidRPr="0029628C">
              <w:rPr>
                <w:rFonts w:ascii="Times New Roman" w:hAnsi="Times New Roman"/>
                <w:i/>
                <w:iCs/>
                <w:sz w:val="24"/>
                <w:szCs w:val="24"/>
              </w:rPr>
              <w:t>763</w:t>
            </w:r>
            <w:r>
              <w:rPr>
                <w:rFonts w:ascii="Times New Roman" w:hAnsi="Times New Roman"/>
                <w:i/>
                <w:iCs/>
                <w:sz w:val="24"/>
                <w:szCs w:val="24"/>
              </w:rPr>
              <w:t>,00</w:t>
            </w:r>
            <w:r w:rsidRPr="0029628C">
              <w:rPr>
                <w:rFonts w:ascii="Times New Roman" w:hAnsi="Times New Roman"/>
                <w:i/>
                <w:iCs/>
                <w:sz w:val="24"/>
                <w:szCs w:val="24"/>
              </w:rPr>
              <w:t> </w:t>
            </w:r>
          </w:p>
        </w:tc>
        <w:tc>
          <w:tcPr>
            <w:tcW w:w="1417"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Pr>
                <w:rFonts w:ascii="Times New Roman" w:hAnsi="Times New Roman"/>
                <w:i/>
                <w:iCs/>
                <w:sz w:val="24"/>
                <w:szCs w:val="24"/>
              </w:rPr>
              <w:t>8080293,00</w:t>
            </w:r>
          </w:p>
        </w:tc>
        <w:tc>
          <w:tcPr>
            <w:tcW w:w="1418"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Pr>
                <w:rFonts w:ascii="Times New Roman" w:hAnsi="Times New Roman"/>
                <w:i/>
                <w:iCs/>
                <w:sz w:val="24"/>
                <w:szCs w:val="24"/>
              </w:rPr>
              <w:t>4656671,00</w:t>
            </w:r>
            <w:r w:rsidRPr="002F7B79">
              <w:rPr>
                <w:rFonts w:ascii="Times New Roman" w:hAnsi="Times New Roman"/>
                <w:i/>
                <w:iCs/>
                <w:sz w:val="24"/>
                <w:szCs w:val="24"/>
              </w:rPr>
              <w:t> </w:t>
            </w:r>
          </w:p>
        </w:tc>
        <w:tc>
          <w:tcPr>
            <w:tcW w:w="1559" w:type="dxa"/>
            <w:tcBorders>
              <w:top w:val="nil"/>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Pr>
                <w:rFonts w:ascii="Times New Roman" w:hAnsi="Times New Roman"/>
                <w:i/>
                <w:iCs/>
                <w:sz w:val="24"/>
                <w:szCs w:val="24"/>
              </w:rPr>
              <w:t>4671713,00</w:t>
            </w:r>
          </w:p>
        </w:tc>
      </w:tr>
      <w:tr w:rsidR="00D4520B" w:rsidRPr="002B2800"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20</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Расходы бюджета, всего:</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jc w:val="cente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sz w:val="24"/>
                <w:szCs w:val="24"/>
              </w:rPr>
            </w:pPr>
            <w:r>
              <w:rPr>
                <w:rFonts w:ascii="Times New Roman" w:hAnsi="Times New Roman"/>
                <w:i/>
                <w:iCs/>
                <w:color w:val="000000"/>
                <w:sz w:val="24"/>
                <w:szCs w:val="24"/>
              </w:rPr>
              <w:t>8058136,00</w:t>
            </w:r>
          </w:p>
        </w:tc>
        <w:tc>
          <w:tcPr>
            <w:tcW w:w="1418" w:type="dxa"/>
            <w:tcBorders>
              <w:top w:val="single" w:sz="4" w:space="0" w:color="auto"/>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sidRPr="002F7B79">
              <w:rPr>
                <w:rFonts w:ascii="Times New Roman" w:hAnsi="Times New Roman"/>
                <w:i/>
                <w:iCs/>
                <w:sz w:val="24"/>
                <w:szCs w:val="24"/>
              </w:rPr>
              <w:t>10768900</w:t>
            </w:r>
            <w:r>
              <w:rPr>
                <w:rFonts w:ascii="Times New Roman" w:hAnsi="Times New Roman"/>
                <w:i/>
                <w:iCs/>
                <w:sz w:val="24"/>
                <w:szCs w:val="24"/>
              </w:rPr>
              <w:t>,00</w:t>
            </w:r>
          </w:p>
        </w:tc>
        <w:tc>
          <w:tcPr>
            <w:tcW w:w="1417"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i/>
                <w:iCs/>
                <w:sz w:val="24"/>
                <w:szCs w:val="24"/>
              </w:rPr>
            </w:pPr>
            <w:r>
              <w:rPr>
                <w:rFonts w:ascii="Times New Roman" w:hAnsi="Times New Roman"/>
                <w:i/>
                <w:iCs/>
                <w:sz w:val="24"/>
                <w:szCs w:val="24"/>
              </w:rPr>
              <w:t>95202</w:t>
            </w:r>
            <w:r w:rsidRPr="000B2B62">
              <w:rPr>
                <w:rFonts w:ascii="Times New Roman" w:hAnsi="Times New Roman"/>
                <w:i/>
                <w:iCs/>
                <w:sz w:val="24"/>
                <w:szCs w:val="24"/>
              </w:rPr>
              <w:t>93</w:t>
            </w:r>
            <w:r>
              <w:rPr>
                <w:rFonts w:ascii="Times New Roman" w:hAnsi="Times New Roman"/>
                <w:i/>
                <w:iCs/>
                <w:sz w:val="24"/>
                <w:szCs w:val="24"/>
              </w:rPr>
              <w:t>,00</w:t>
            </w:r>
          </w:p>
        </w:tc>
        <w:tc>
          <w:tcPr>
            <w:tcW w:w="1418"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6496671,00</w:t>
            </w:r>
          </w:p>
        </w:tc>
        <w:tc>
          <w:tcPr>
            <w:tcW w:w="1559"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6511713,00</w:t>
            </w:r>
          </w:p>
        </w:tc>
      </w:tr>
      <w:tr w:rsidR="00D4520B" w:rsidRPr="002B2800"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Общегосударственные расходы</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rPr>
                <w:rFonts w:ascii="Times New Roman" w:hAnsi="Times New Roman"/>
                <w:sz w:val="24"/>
                <w:szCs w:val="24"/>
              </w:rPr>
            </w:pPr>
            <w:proofErr w:type="spellStart"/>
            <w:r w:rsidRPr="00BE5FC4">
              <w:rPr>
                <w:rFonts w:ascii="Times New Roman" w:hAnsi="Times New Roman"/>
                <w:sz w:val="24"/>
                <w:szCs w:val="24"/>
              </w:rPr>
              <w:t>руб</w:t>
            </w:r>
            <w:proofErr w:type="spellEnd"/>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sz w:val="24"/>
                <w:szCs w:val="24"/>
              </w:rPr>
            </w:pPr>
            <w:r>
              <w:rPr>
                <w:rFonts w:ascii="Times New Roman" w:hAnsi="Times New Roman"/>
                <w:i/>
                <w:iCs/>
                <w:color w:val="000000"/>
                <w:sz w:val="24"/>
                <w:szCs w:val="24"/>
              </w:rPr>
              <w:t>3597327,00</w:t>
            </w:r>
            <w:r w:rsidRPr="00CE6C75">
              <w:rPr>
                <w:rFonts w:ascii="Times New Roman" w:hAnsi="Times New Roman"/>
                <w:i/>
                <w:iCs/>
                <w:color w:val="000000"/>
                <w:sz w:val="24"/>
                <w:szCs w:val="24"/>
              </w:rPr>
              <w:t> </w:t>
            </w:r>
          </w:p>
        </w:tc>
        <w:tc>
          <w:tcPr>
            <w:tcW w:w="1418" w:type="dxa"/>
            <w:tcBorders>
              <w:top w:val="single" w:sz="4" w:space="0" w:color="auto"/>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Pr>
                <w:rFonts w:ascii="Times New Roman" w:hAnsi="Times New Roman"/>
                <w:i/>
                <w:iCs/>
                <w:sz w:val="24"/>
                <w:szCs w:val="24"/>
              </w:rPr>
              <w:t>4296</w:t>
            </w:r>
            <w:r w:rsidRPr="002F7B79">
              <w:rPr>
                <w:rFonts w:ascii="Times New Roman" w:hAnsi="Times New Roman"/>
                <w:i/>
                <w:iCs/>
                <w:sz w:val="24"/>
                <w:szCs w:val="24"/>
              </w:rPr>
              <w:t>088</w:t>
            </w:r>
            <w:r>
              <w:rPr>
                <w:rFonts w:ascii="Times New Roman" w:hAnsi="Times New Roman"/>
                <w:i/>
                <w:iCs/>
                <w:sz w:val="24"/>
                <w:szCs w:val="24"/>
              </w:rPr>
              <w:t>,00</w:t>
            </w:r>
            <w:r w:rsidRPr="002F7B79">
              <w:rPr>
                <w:rFonts w:ascii="Times New Roman" w:hAnsi="Times New Roman"/>
                <w:i/>
                <w:iCs/>
                <w:sz w:val="24"/>
                <w:szCs w:val="24"/>
              </w:rPr>
              <w:t> </w:t>
            </w:r>
          </w:p>
        </w:tc>
        <w:tc>
          <w:tcPr>
            <w:tcW w:w="1417"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i/>
                <w:iCs/>
                <w:sz w:val="24"/>
                <w:szCs w:val="24"/>
              </w:rPr>
            </w:pPr>
            <w:r>
              <w:rPr>
                <w:rFonts w:ascii="Times New Roman" w:hAnsi="Times New Roman"/>
                <w:i/>
                <w:iCs/>
                <w:sz w:val="24"/>
                <w:szCs w:val="24"/>
              </w:rPr>
              <w:t>4149424,00</w:t>
            </w:r>
          </w:p>
        </w:tc>
        <w:tc>
          <w:tcPr>
            <w:tcW w:w="1418"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2578155,27</w:t>
            </w:r>
          </w:p>
        </w:tc>
        <w:tc>
          <w:tcPr>
            <w:tcW w:w="1559"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2854998,66</w:t>
            </w:r>
          </w:p>
        </w:tc>
      </w:tr>
      <w:tr w:rsidR="00D4520B" w:rsidRPr="002B2800"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lastRenderedPageBreak/>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Национальная оборона</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sz w:val="24"/>
                <w:szCs w:val="24"/>
              </w:rPr>
            </w:pPr>
            <w:r>
              <w:rPr>
                <w:rFonts w:ascii="Times New Roman" w:hAnsi="Times New Roman"/>
                <w:i/>
                <w:iCs/>
                <w:color w:val="000000"/>
                <w:sz w:val="24"/>
                <w:szCs w:val="24"/>
              </w:rPr>
              <w:t>338</w:t>
            </w:r>
            <w:r w:rsidRPr="00CE6C75">
              <w:rPr>
                <w:rFonts w:ascii="Times New Roman" w:hAnsi="Times New Roman"/>
                <w:i/>
                <w:iCs/>
                <w:color w:val="000000"/>
                <w:sz w:val="24"/>
                <w:szCs w:val="24"/>
              </w:rPr>
              <w:t>500</w:t>
            </w:r>
            <w:r>
              <w:rPr>
                <w:rFonts w:ascii="Times New Roman" w:hAnsi="Times New Roman"/>
                <w:i/>
                <w:iCs/>
                <w:color w:val="000000"/>
                <w:sz w:val="24"/>
                <w:szCs w:val="24"/>
              </w:rPr>
              <w:t>,00</w:t>
            </w:r>
          </w:p>
        </w:tc>
        <w:tc>
          <w:tcPr>
            <w:tcW w:w="1418" w:type="dxa"/>
            <w:tcBorders>
              <w:top w:val="single" w:sz="4" w:space="0" w:color="auto"/>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Pr>
                <w:rFonts w:ascii="Times New Roman" w:hAnsi="Times New Roman"/>
                <w:i/>
                <w:iCs/>
                <w:sz w:val="24"/>
                <w:szCs w:val="24"/>
              </w:rPr>
              <w:t>406</w:t>
            </w:r>
            <w:r w:rsidRPr="002F7B79">
              <w:rPr>
                <w:rFonts w:ascii="Times New Roman" w:hAnsi="Times New Roman"/>
                <w:i/>
                <w:iCs/>
                <w:sz w:val="24"/>
                <w:szCs w:val="24"/>
              </w:rPr>
              <w:t>400</w:t>
            </w:r>
            <w:r>
              <w:rPr>
                <w:rFonts w:ascii="Times New Roman" w:hAnsi="Times New Roman"/>
                <w:i/>
                <w:iCs/>
                <w:sz w:val="24"/>
                <w:szCs w:val="24"/>
              </w:rPr>
              <w:t>,00</w:t>
            </w:r>
          </w:p>
        </w:tc>
        <w:tc>
          <w:tcPr>
            <w:tcW w:w="1417"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i/>
                <w:iCs/>
                <w:sz w:val="24"/>
                <w:szCs w:val="24"/>
              </w:rPr>
            </w:pPr>
            <w:r>
              <w:rPr>
                <w:rFonts w:ascii="Times New Roman" w:hAnsi="Times New Roman"/>
                <w:i/>
                <w:iCs/>
                <w:sz w:val="24"/>
                <w:szCs w:val="24"/>
              </w:rPr>
              <w:t>4417</w:t>
            </w:r>
            <w:r w:rsidRPr="000B2B62">
              <w:rPr>
                <w:rFonts w:ascii="Times New Roman" w:hAnsi="Times New Roman"/>
                <w:i/>
                <w:iCs/>
                <w:sz w:val="24"/>
                <w:szCs w:val="24"/>
              </w:rPr>
              <w:t>00</w:t>
            </w:r>
            <w:r>
              <w:rPr>
                <w:rFonts w:ascii="Times New Roman" w:hAnsi="Times New Roman"/>
                <w:i/>
                <w:iCs/>
                <w:sz w:val="24"/>
                <w:szCs w:val="24"/>
              </w:rPr>
              <w:t>,00</w:t>
            </w:r>
          </w:p>
        </w:tc>
        <w:tc>
          <w:tcPr>
            <w:tcW w:w="1418"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sidRPr="002B2800">
              <w:rPr>
                <w:rFonts w:ascii="Times New Roman" w:hAnsi="Times New Roman"/>
                <w:i/>
                <w:iCs/>
                <w:sz w:val="24"/>
                <w:szCs w:val="24"/>
              </w:rPr>
              <w:t> </w:t>
            </w:r>
            <w:r>
              <w:rPr>
                <w:rFonts w:ascii="Times New Roman" w:hAnsi="Times New Roman"/>
                <w:i/>
                <w:iCs/>
                <w:sz w:val="24"/>
                <w:szCs w:val="24"/>
              </w:rPr>
              <w:t>482200,00</w:t>
            </w:r>
          </w:p>
        </w:tc>
        <w:tc>
          <w:tcPr>
            <w:tcW w:w="1559"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499</w:t>
            </w:r>
            <w:r w:rsidRPr="002B2800">
              <w:rPr>
                <w:rFonts w:ascii="Times New Roman" w:hAnsi="Times New Roman"/>
                <w:i/>
                <w:iCs/>
                <w:sz w:val="24"/>
                <w:szCs w:val="24"/>
              </w:rPr>
              <w:t>200</w:t>
            </w:r>
            <w:r>
              <w:rPr>
                <w:rFonts w:ascii="Times New Roman" w:hAnsi="Times New Roman"/>
                <w:i/>
                <w:iCs/>
                <w:sz w:val="24"/>
                <w:szCs w:val="24"/>
              </w:rPr>
              <w:t>,00</w:t>
            </w:r>
          </w:p>
        </w:tc>
      </w:tr>
      <w:tr w:rsidR="00D4520B" w:rsidRPr="002B2800"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Расходы на национальную безопасность и правоохранительную деятельность</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sz w:val="24"/>
                <w:szCs w:val="24"/>
              </w:rPr>
            </w:pPr>
            <w:r>
              <w:rPr>
                <w:rFonts w:ascii="Times New Roman" w:hAnsi="Times New Roman"/>
                <w:i/>
                <w:iCs/>
                <w:color w:val="000000"/>
                <w:sz w:val="24"/>
                <w:szCs w:val="24"/>
              </w:rPr>
              <w:t>2358441,00</w:t>
            </w:r>
          </w:p>
        </w:tc>
        <w:tc>
          <w:tcPr>
            <w:tcW w:w="1418" w:type="dxa"/>
            <w:tcBorders>
              <w:top w:val="single" w:sz="4" w:space="0" w:color="auto"/>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Pr>
                <w:rFonts w:ascii="Times New Roman" w:hAnsi="Times New Roman"/>
                <w:i/>
                <w:iCs/>
                <w:sz w:val="24"/>
                <w:szCs w:val="24"/>
              </w:rPr>
              <w:t>2465</w:t>
            </w:r>
            <w:r w:rsidRPr="002F7B79">
              <w:rPr>
                <w:rFonts w:ascii="Times New Roman" w:hAnsi="Times New Roman"/>
                <w:i/>
                <w:iCs/>
                <w:sz w:val="24"/>
                <w:szCs w:val="24"/>
              </w:rPr>
              <w:t>609</w:t>
            </w:r>
            <w:r>
              <w:rPr>
                <w:rFonts w:ascii="Times New Roman" w:hAnsi="Times New Roman"/>
                <w:i/>
                <w:iCs/>
                <w:sz w:val="24"/>
                <w:szCs w:val="24"/>
              </w:rPr>
              <w:t>,00</w:t>
            </w:r>
          </w:p>
        </w:tc>
        <w:tc>
          <w:tcPr>
            <w:tcW w:w="1417"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i/>
                <w:iCs/>
                <w:sz w:val="24"/>
                <w:szCs w:val="24"/>
              </w:rPr>
            </w:pPr>
            <w:r>
              <w:rPr>
                <w:rFonts w:ascii="Times New Roman" w:hAnsi="Times New Roman"/>
                <w:i/>
                <w:iCs/>
                <w:sz w:val="24"/>
                <w:szCs w:val="24"/>
              </w:rPr>
              <w:t>2696</w:t>
            </w:r>
            <w:r w:rsidRPr="000B2B62">
              <w:rPr>
                <w:rFonts w:ascii="Times New Roman" w:hAnsi="Times New Roman"/>
                <w:i/>
                <w:iCs/>
                <w:sz w:val="24"/>
                <w:szCs w:val="24"/>
              </w:rPr>
              <w:t>700</w:t>
            </w:r>
            <w:r>
              <w:rPr>
                <w:rFonts w:ascii="Times New Roman" w:hAnsi="Times New Roman"/>
                <w:i/>
                <w:iCs/>
                <w:sz w:val="24"/>
                <w:szCs w:val="24"/>
              </w:rPr>
              <w:t>,00</w:t>
            </w:r>
          </w:p>
        </w:tc>
        <w:tc>
          <w:tcPr>
            <w:tcW w:w="1418"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2616700,00</w:t>
            </w:r>
          </w:p>
        </w:tc>
        <w:tc>
          <w:tcPr>
            <w:tcW w:w="1559"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2616700,00</w:t>
            </w:r>
          </w:p>
        </w:tc>
      </w:tr>
      <w:tr w:rsidR="00D4520B" w:rsidRPr="002B2800" w:rsidTr="00D4520B">
        <w:trPr>
          <w:trHeight w:val="290"/>
        </w:trPr>
        <w:tc>
          <w:tcPr>
            <w:tcW w:w="552" w:type="dxa"/>
            <w:tcBorders>
              <w:top w:val="single" w:sz="4" w:space="0" w:color="auto"/>
              <w:left w:val="single" w:sz="4" w:space="0" w:color="auto"/>
              <w:bottom w:val="nil"/>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Расходы на национальную экономику</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xml:space="preserve"> руб.</w:t>
            </w:r>
          </w:p>
        </w:tc>
        <w:tc>
          <w:tcPr>
            <w:tcW w:w="1417" w:type="dxa"/>
            <w:tcBorders>
              <w:top w:val="nil"/>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sz w:val="24"/>
                <w:szCs w:val="24"/>
              </w:rPr>
            </w:pPr>
            <w:r w:rsidRPr="00CE6C75">
              <w:rPr>
                <w:rFonts w:ascii="Times New Roman" w:hAnsi="Times New Roman"/>
                <w:i/>
                <w:iCs/>
                <w:color w:val="000000"/>
                <w:sz w:val="24"/>
                <w:szCs w:val="24"/>
              </w:rPr>
              <w:t>0,000 </w:t>
            </w:r>
          </w:p>
        </w:tc>
        <w:tc>
          <w:tcPr>
            <w:tcW w:w="1418" w:type="dxa"/>
            <w:tcBorders>
              <w:top w:val="single" w:sz="4" w:space="0" w:color="auto"/>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sidRPr="002F7B79">
              <w:rPr>
                <w:rFonts w:ascii="Times New Roman" w:hAnsi="Times New Roman"/>
                <w:i/>
                <w:iCs/>
                <w:sz w:val="24"/>
                <w:szCs w:val="24"/>
              </w:rPr>
              <w:t>0,000 </w:t>
            </w:r>
          </w:p>
        </w:tc>
        <w:tc>
          <w:tcPr>
            <w:tcW w:w="1417"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i/>
                <w:iCs/>
                <w:sz w:val="24"/>
                <w:szCs w:val="24"/>
              </w:rPr>
            </w:pPr>
            <w:r w:rsidRPr="000B2B62">
              <w:rPr>
                <w:rFonts w:ascii="Times New Roman" w:hAnsi="Times New Roman"/>
                <w:i/>
                <w:iCs/>
                <w:sz w:val="24"/>
                <w:szCs w:val="24"/>
              </w:rPr>
              <w:t>0,000 </w:t>
            </w:r>
          </w:p>
        </w:tc>
        <w:tc>
          <w:tcPr>
            <w:tcW w:w="1418"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sidRPr="002B2800">
              <w:rPr>
                <w:rFonts w:ascii="Times New Roman" w:hAnsi="Times New Roman"/>
                <w:i/>
                <w:iCs/>
                <w:sz w:val="24"/>
                <w:szCs w:val="24"/>
              </w:rPr>
              <w:t> 0,000</w:t>
            </w:r>
          </w:p>
        </w:tc>
        <w:tc>
          <w:tcPr>
            <w:tcW w:w="1559"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sidRPr="002B2800">
              <w:rPr>
                <w:rFonts w:ascii="Times New Roman" w:hAnsi="Times New Roman"/>
                <w:i/>
                <w:iCs/>
                <w:sz w:val="24"/>
                <w:szCs w:val="24"/>
              </w:rPr>
              <w:t>0,000</w:t>
            </w:r>
          </w:p>
        </w:tc>
      </w:tr>
      <w:tr w:rsidR="00D4520B" w:rsidRPr="002B2800" w:rsidTr="00D4520B">
        <w:trPr>
          <w:trHeight w:val="290"/>
        </w:trPr>
        <w:tc>
          <w:tcPr>
            <w:tcW w:w="552" w:type="dxa"/>
            <w:tcBorders>
              <w:top w:val="single" w:sz="4" w:space="0" w:color="auto"/>
              <w:left w:val="single" w:sz="4" w:space="0" w:color="auto"/>
              <w:bottom w:val="single" w:sz="4" w:space="0" w:color="auto"/>
              <w:right w:val="single" w:sz="4" w:space="0" w:color="auto"/>
            </w:tcBorders>
            <w:noWrap/>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w:t>
            </w:r>
          </w:p>
        </w:tc>
        <w:tc>
          <w:tcPr>
            <w:tcW w:w="1575" w:type="dxa"/>
            <w:tcBorders>
              <w:top w:val="nil"/>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Расходы на ЖКХ</w:t>
            </w:r>
          </w:p>
        </w:tc>
        <w:tc>
          <w:tcPr>
            <w:tcW w:w="1134" w:type="dxa"/>
            <w:tcBorders>
              <w:top w:val="nil"/>
              <w:left w:val="single" w:sz="4" w:space="0" w:color="auto"/>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 xml:space="preserve"> руб.</w:t>
            </w:r>
          </w:p>
        </w:tc>
        <w:tc>
          <w:tcPr>
            <w:tcW w:w="1417" w:type="dxa"/>
            <w:tcBorders>
              <w:top w:val="nil"/>
              <w:left w:val="single" w:sz="4" w:space="0" w:color="auto"/>
              <w:bottom w:val="single" w:sz="4" w:space="0" w:color="auto"/>
              <w:right w:val="single" w:sz="4" w:space="0" w:color="auto"/>
            </w:tcBorders>
            <w:noWrap/>
            <w:vAlign w:val="center"/>
          </w:tcPr>
          <w:p w:rsidR="00D4520B" w:rsidRPr="00237CED" w:rsidRDefault="00D4520B" w:rsidP="00D4520B">
            <w:pPr>
              <w:rPr>
                <w:rFonts w:ascii="Times New Roman" w:hAnsi="Times New Roman"/>
                <w:i/>
                <w:iCs/>
                <w:color w:val="FF0000"/>
                <w:sz w:val="24"/>
                <w:szCs w:val="24"/>
              </w:rPr>
            </w:pPr>
          </w:p>
          <w:p w:rsidR="00D4520B" w:rsidRPr="00CE6C75" w:rsidRDefault="00D4520B" w:rsidP="00D4520B">
            <w:pPr>
              <w:rPr>
                <w:rFonts w:ascii="Times New Roman" w:hAnsi="Times New Roman"/>
                <w:i/>
                <w:iCs/>
                <w:color w:val="000000"/>
                <w:sz w:val="24"/>
                <w:szCs w:val="24"/>
              </w:rPr>
            </w:pPr>
            <w:r>
              <w:rPr>
                <w:rFonts w:ascii="Times New Roman" w:hAnsi="Times New Roman"/>
                <w:i/>
                <w:iCs/>
                <w:color w:val="000000"/>
                <w:sz w:val="24"/>
                <w:szCs w:val="24"/>
              </w:rPr>
              <w:t>1667266,00</w:t>
            </w:r>
          </w:p>
          <w:p w:rsidR="00D4520B" w:rsidRPr="00237CED" w:rsidRDefault="00D4520B" w:rsidP="00D4520B">
            <w:pPr>
              <w:rPr>
                <w:rFonts w:ascii="Times New Roman" w:hAnsi="Times New Roman"/>
                <w:i/>
                <w:iCs/>
                <w:color w:val="FF0000"/>
                <w:sz w:val="24"/>
                <w:szCs w:val="24"/>
              </w:rPr>
            </w:pPr>
          </w:p>
        </w:tc>
        <w:tc>
          <w:tcPr>
            <w:tcW w:w="1418" w:type="dxa"/>
            <w:tcBorders>
              <w:top w:val="single" w:sz="4" w:space="0" w:color="auto"/>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p>
          <w:p w:rsidR="00D4520B" w:rsidRPr="002F7B79" w:rsidRDefault="00D4520B" w:rsidP="00D4520B">
            <w:pPr>
              <w:rPr>
                <w:rFonts w:ascii="Times New Roman" w:hAnsi="Times New Roman"/>
                <w:i/>
                <w:iCs/>
                <w:sz w:val="24"/>
                <w:szCs w:val="24"/>
              </w:rPr>
            </w:pPr>
            <w:r w:rsidRPr="002F7B79">
              <w:rPr>
                <w:rFonts w:ascii="Times New Roman" w:hAnsi="Times New Roman"/>
                <w:i/>
                <w:iCs/>
                <w:sz w:val="24"/>
                <w:szCs w:val="24"/>
              </w:rPr>
              <w:t>3492609</w:t>
            </w:r>
            <w:r>
              <w:rPr>
                <w:rFonts w:ascii="Times New Roman" w:hAnsi="Times New Roman"/>
                <w:i/>
                <w:iCs/>
                <w:sz w:val="24"/>
                <w:szCs w:val="24"/>
              </w:rPr>
              <w:t>,00</w:t>
            </w:r>
          </w:p>
          <w:p w:rsidR="00D4520B" w:rsidRPr="002F7B79" w:rsidRDefault="00D4520B" w:rsidP="00D4520B">
            <w:pPr>
              <w:rPr>
                <w:rFonts w:ascii="Times New Roman" w:hAnsi="Times New Roman"/>
                <w:i/>
                <w:iCs/>
                <w:sz w:val="24"/>
                <w:szCs w:val="24"/>
              </w:rPr>
            </w:pPr>
          </w:p>
        </w:tc>
        <w:tc>
          <w:tcPr>
            <w:tcW w:w="1417" w:type="dxa"/>
            <w:tcBorders>
              <w:top w:val="nil"/>
              <w:left w:val="nil"/>
              <w:bottom w:val="single" w:sz="4" w:space="0" w:color="auto"/>
              <w:right w:val="single" w:sz="4" w:space="0" w:color="auto"/>
            </w:tcBorders>
            <w:noWrap/>
            <w:vAlign w:val="center"/>
          </w:tcPr>
          <w:p w:rsidR="00D4520B" w:rsidRPr="000B2B62" w:rsidRDefault="00D4520B" w:rsidP="00D4520B">
            <w:pPr>
              <w:rPr>
                <w:rFonts w:ascii="Times New Roman" w:hAnsi="Times New Roman"/>
                <w:i/>
                <w:iCs/>
                <w:sz w:val="24"/>
                <w:szCs w:val="24"/>
              </w:rPr>
            </w:pPr>
            <w:r w:rsidRPr="000B2B62">
              <w:rPr>
                <w:rFonts w:ascii="Times New Roman" w:hAnsi="Times New Roman"/>
                <w:i/>
                <w:iCs/>
                <w:sz w:val="24"/>
                <w:szCs w:val="24"/>
              </w:rPr>
              <w:t> </w:t>
            </w:r>
            <w:r>
              <w:rPr>
                <w:rFonts w:ascii="Times New Roman" w:hAnsi="Times New Roman"/>
                <w:i/>
                <w:iCs/>
                <w:sz w:val="24"/>
                <w:szCs w:val="24"/>
              </w:rPr>
              <w:t>2117269,00</w:t>
            </w:r>
          </w:p>
        </w:tc>
        <w:tc>
          <w:tcPr>
            <w:tcW w:w="1418"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704615,73</w:t>
            </w:r>
          </w:p>
        </w:tc>
        <w:tc>
          <w:tcPr>
            <w:tcW w:w="1559" w:type="dxa"/>
            <w:tcBorders>
              <w:top w:val="nil"/>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425814,34</w:t>
            </w:r>
          </w:p>
        </w:tc>
      </w:tr>
      <w:tr w:rsidR="00D4520B" w:rsidRPr="002B2800" w:rsidTr="00D4520B">
        <w:trPr>
          <w:trHeight w:val="290"/>
        </w:trPr>
        <w:tc>
          <w:tcPr>
            <w:tcW w:w="552" w:type="dxa"/>
            <w:tcBorders>
              <w:top w:val="single" w:sz="4" w:space="0" w:color="auto"/>
              <w:left w:val="single" w:sz="4" w:space="0" w:color="auto"/>
              <w:bottom w:val="single" w:sz="4" w:space="0" w:color="auto"/>
              <w:right w:val="single" w:sz="4" w:space="0" w:color="auto"/>
            </w:tcBorders>
            <w:noWrap/>
          </w:tcPr>
          <w:p w:rsidR="00D4520B" w:rsidRPr="00BE5FC4" w:rsidRDefault="00D4520B" w:rsidP="00D4520B">
            <w:pPr>
              <w:rPr>
                <w:rFonts w:ascii="Times New Roman" w:hAnsi="Times New Roman"/>
                <w:sz w:val="24"/>
                <w:szCs w:val="24"/>
              </w:rPr>
            </w:pPr>
          </w:p>
        </w:tc>
        <w:tc>
          <w:tcPr>
            <w:tcW w:w="1575" w:type="dxa"/>
            <w:tcBorders>
              <w:top w:val="single" w:sz="4" w:space="0" w:color="auto"/>
              <w:left w:val="nil"/>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Непрограммное направление деятельности</w:t>
            </w:r>
          </w:p>
        </w:tc>
        <w:tc>
          <w:tcPr>
            <w:tcW w:w="1134" w:type="dxa"/>
            <w:tcBorders>
              <w:top w:val="single" w:sz="4" w:space="0" w:color="auto"/>
              <w:left w:val="single" w:sz="4" w:space="0" w:color="auto"/>
              <w:bottom w:val="single" w:sz="4" w:space="0" w:color="auto"/>
              <w:right w:val="nil"/>
            </w:tcBorders>
            <w:vAlign w:val="center"/>
          </w:tcPr>
          <w:p w:rsidR="00D4520B" w:rsidRPr="00BE5FC4" w:rsidRDefault="00D4520B" w:rsidP="00D4520B">
            <w:pPr>
              <w:rPr>
                <w:rFonts w:ascii="Times New Roman" w:hAnsi="Times New Roman"/>
                <w:sz w:val="24"/>
                <w:szCs w:val="24"/>
              </w:rPr>
            </w:pPr>
            <w:r w:rsidRPr="00BE5FC4">
              <w:rPr>
                <w:rFonts w:ascii="Times New Roman" w:hAnsi="Times New Roman"/>
                <w:sz w:val="24"/>
                <w:szCs w:val="24"/>
              </w:rPr>
              <w:t>руб.</w:t>
            </w:r>
          </w:p>
        </w:tc>
        <w:tc>
          <w:tcPr>
            <w:tcW w:w="1417" w:type="dxa"/>
            <w:tcBorders>
              <w:top w:val="single" w:sz="4" w:space="0" w:color="auto"/>
              <w:left w:val="single" w:sz="4" w:space="0" w:color="auto"/>
              <w:bottom w:val="single" w:sz="4" w:space="0" w:color="auto"/>
              <w:right w:val="single" w:sz="4" w:space="0" w:color="auto"/>
            </w:tcBorders>
            <w:noWrap/>
            <w:vAlign w:val="center"/>
          </w:tcPr>
          <w:p w:rsidR="00D4520B" w:rsidRPr="00CE6C75" w:rsidRDefault="00D4520B" w:rsidP="00D4520B">
            <w:pPr>
              <w:rPr>
                <w:rFonts w:ascii="Times New Roman" w:hAnsi="Times New Roman"/>
                <w:i/>
                <w:iCs/>
                <w:color w:val="000000"/>
                <w:sz w:val="24"/>
                <w:szCs w:val="24"/>
              </w:rPr>
            </w:pPr>
            <w:r>
              <w:rPr>
                <w:rFonts w:ascii="Times New Roman" w:hAnsi="Times New Roman"/>
                <w:i/>
                <w:iCs/>
                <w:color w:val="000000"/>
                <w:sz w:val="24"/>
                <w:szCs w:val="24"/>
              </w:rPr>
              <w:t>96</w:t>
            </w:r>
            <w:r w:rsidRPr="00CE6C75">
              <w:rPr>
                <w:rFonts w:ascii="Times New Roman" w:hAnsi="Times New Roman"/>
                <w:i/>
                <w:iCs/>
                <w:color w:val="000000"/>
                <w:sz w:val="24"/>
                <w:szCs w:val="24"/>
              </w:rPr>
              <w:t>602</w:t>
            </w:r>
            <w:r>
              <w:rPr>
                <w:rFonts w:ascii="Times New Roman" w:hAnsi="Times New Roman"/>
                <w:i/>
                <w:iCs/>
                <w:color w:val="000000"/>
                <w:sz w:val="24"/>
                <w:szCs w:val="24"/>
              </w:rPr>
              <w:t>,00</w:t>
            </w:r>
          </w:p>
        </w:tc>
        <w:tc>
          <w:tcPr>
            <w:tcW w:w="1418" w:type="dxa"/>
            <w:tcBorders>
              <w:top w:val="single" w:sz="4" w:space="0" w:color="auto"/>
              <w:left w:val="nil"/>
              <w:bottom w:val="single" w:sz="4" w:space="0" w:color="auto"/>
              <w:right w:val="single" w:sz="4" w:space="0" w:color="auto"/>
            </w:tcBorders>
            <w:noWrap/>
            <w:vAlign w:val="center"/>
          </w:tcPr>
          <w:p w:rsidR="00D4520B" w:rsidRPr="002F7B79" w:rsidRDefault="00D4520B" w:rsidP="00D4520B">
            <w:pPr>
              <w:rPr>
                <w:rFonts w:ascii="Times New Roman" w:hAnsi="Times New Roman"/>
                <w:i/>
                <w:iCs/>
                <w:sz w:val="24"/>
                <w:szCs w:val="24"/>
              </w:rPr>
            </w:pPr>
            <w:r>
              <w:rPr>
                <w:rFonts w:ascii="Times New Roman" w:hAnsi="Times New Roman"/>
                <w:i/>
                <w:iCs/>
                <w:sz w:val="24"/>
                <w:szCs w:val="24"/>
              </w:rPr>
              <w:t>108</w:t>
            </w:r>
            <w:r w:rsidRPr="002F7B79">
              <w:rPr>
                <w:rFonts w:ascii="Times New Roman" w:hAnsi="Times New Roman"/>
                <w:i/>
                <w:iCs/>
                <w:sz w:val="24"/>
                <w:szCs w:val="24"/>
              </w:rPr>
              <w:t>194</w:t>
            </w:r>
            <w:r>
              <w:rPr>
                <w:rFonts w:ascii="Times New Roman" w:hAnsi="Times New Roman"/>
                <w:i/>
                <w:iCs/>
                <w:sz w:val="24"/>
                <w:szCs w:val="24"/>
              </w:rPr>
              <w:t>,00</w:t>
            </w:r>
          </w:p>
        </w:tc>
        <w:tc>
          <w:tcPr>
            <w:tcW w:w="1417" w:type="dxa"/>
            <w:tcBorders>
              <w:top w:val="single" w:sz="4" w:space="0" w:color="auto"/>
              <w:left w:val="nil"/>
              <w:bottom w:val="single" w:sz="4" w:space="0" w:color="auto"/>
              <w:right w:val="single" w:sz="4" w:space="0" w:color="auto"/>
            </w:tcBorders>
            <w:noWrap/>
            <w:vAlign w:val="center"/>
          </w:tcPr>
          <w:p w:rsidR="00D4520B" w:rsidRPr="000B2B62" w:rsidRDefault="00D4520B" w:rsidP="00D4520B">
            <w:pPr>
              <w:rPr>
                <w:rFonts w:ascii="Times New Roman" w:hAnsi="Times New Roman"/>
                <w:i/>
                <w:iCs/>
                <w:sz w:val="24"/>
                <w:szCs w:val="24"/>
              </w:rPr>
            </w:pPr>
          </w:p>
          <w:p w:rsidR="00D4520B" w:rsidRPr="000B2B62" w:rsidRDefault="00D4520B" w:rsidP="00D4520B">
            <w:pPr>
              <w:rPr>
                <w:rFonts w:ascii="Times New Roman" w:hAnsi="Times New Roman"/>
                <w:i/>
                <w:iCs/>
                <w:sz w:val="24"/>
                <w:szCs w:val="24"/>
              </w:rPr>
            </w:pPr>
            <w:r>
              <w:rPr>
                <w:rFonts w:ascii="Times New Roman" w:hAnsi="Times New Roman"/>
                <w:i/>
                <w:iCs/>
                <w:sz w:val="24"/>
                <w:szCs w:val="24"/>
              </w:rPr>
              <w:t>115</w:t>
            </w:r>
            <w:r w:rsidRPr="000B2B62">
              <w:rPr>
                <w:rFonts w:ascii="Times New Roman" w:hAnsi="Times New Roman"/>
                <w:i/>
                <w:iCs/>
                <w:sz w:val="24"/>
                <w:szCs w:val="24"/>
              </w:rPr>
              <w:t>00</w:t>
            </w:r>
            <w:r>
              <w:rPr>
                <w:rFonts w:ascii="Times New Roman" w:hAnsi="Times New Roman"/>
                <w:i/>
                <w:iCs/>
                <w:sz w:val="24"/>
                <w:szCs w:val="24"/>
              </w:rPr>
              <w:t>0,00</w:t>
            </w:r>
          </w:p>
          <w:p w:rsidR="00D4520B" w:rsidRPr="000B2B62" w:rsidRDefault="00D4520B" w:rsidP="00D4520B">
            <w:pPr>
              <w:rPr>
                <w:rFonts w:ascii="Times New Roman" w:hAnsi="Times New Roman"/>
                <w:i/>
                <w:iCs/>
                <w:sz w:val="24"/>
                <w:szCs w:val="24"/>
              </w:rPr>
            </w:pPr>
          </w:p>
        </w:tc>
        <w:tc>
          <w:tcPr>
            <w:tcW w:w="1418" w:type="dxa"/>
            <w:tcBorders>
              <w:top w:val="single" w:sz="4" w:space="0" w:color="auto"/>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115000,00</w:t>
            </w:r>
          </w:p>
        </w:tc>
        <w:tc>
          <w:tcPr>
            <w:tcW w:w="1559" w:type="dxa"/>
            <w:tcBorders>
              <w:top w:val="single" w:sz="4" w:space="0" w:color="auto"/>
              <w:left w:val="nil"/>
              <w:bottom w:val="single" w:sz="4" w:space="0" w:color="auto"/>
              <w:right w:val="single" w:sz="4" w:space="0" w:color="auto"/>
            </w:tcBorders>
            <w:noWrap/>
            <w:vAlign w:val="center"/>
          </w:tcPr>
          <w:p w:rsidR="00D4520B" w:rsidRPr="002B2800" w:rsidRDefault="00D4520B" w:rsidP="00D4520B">
            <w:pPr>
              <w:rPr>
                <w:rFonts w:ascii="Times New Roman" w:hAnsi="Times New Roman"/>
                <w:i/>
                <w:iCs/>
                <w:sz w:val="24"/>
                <w:szCs w:val="24"/>
              </w:rPr>
            </w:pPr>
            <w:r>
              <w:rPr>
                <w:rFonts w:ascii="Times New Roman" w:hAnsi="Times New Roman"/>
                <w:i/>
                <w:iCs/>
                <w:sz w:val="24"/>
                <w:szCs w:val="24"/>
              </w:rPr>
              <w:t>11500,00</w:t>
            </w:r>
          </w:p>
        </w:tc>
      </w:tr>
    </w:tbl>
    <w:p w:rsidR="00D4520B" w:rsidRPr="00F86836" w:rsidRDefault="00D4520B" w:rsidP="00D4520B">
      <w:pPr>
        <w:rPr>
          <w:rFonts w:ascii="Times New Roman" w:hAnsi="Times New Roman"/>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Pr="00D4520B" w:rsidRDefault="00D4520B" w:rsidP="00D4520B">
      <w:pPr>
        <w:tabs>
          <w:tab w:val="left" w:pos="3402"/>
        </w:tabs>
        <w:spacing w:before="100" w:beforeAutospacing="1" w:after="100" w:afterAutospacing="1" w:line="240" w:lineRule="auto"/>
        <w:jc w:val="center"/>
        <w:rPr>
          <w:rFonts w:ascii="Times New Roman" w:eastAsia="Times New Roman" w:hAnsi="Times New Roman" w:cs="Times New Roman"/>
          <w:b/>
          <w:bCs/>
          <w:sz w:val="26"/>
          <w:szCs w:val="26"/>
          <w:lang w:eastAsia="ru-RU"/>
        </w:rPr>
      </w:pPr>
      <w:r w:rsidRPr="00D4520B">
        <w:rPr>
          <w:rFonts w:ascii="Times New Roman" w:eastAsia="Times New Roman" w:hAnsi="Times New Roman" w:cs="Times New Roman"/>
          <w:b/>
          <w:bCs/>
          <w:sz w:val="26"/>
          <w:szCs w:val="26"/>
          <w:lang w:eastAsia="ru-RU"/>
        </w:rPr>
        <w:lastRenderedPageBreak/>
        <w:t>Пояснительная записка</w:t>
      </w:r>
    </w:p>
    <w:p w:rsidR="00D4520B" w:rsidRPr="00D4520B" w:rsidRDefault="00D4520B" w:rsidP="00D4520B">
      <w:pPr>
        <w:spacing w:before="100" w:beforeAutospacing="1" w:after="100" w:afterAutospacing="1" w:line="240" w:lineRule="auto"/>
        <w:rPr>
          <w:rFonts w:ascii="Times New Roman" w:eastAsia="Times New Roman" w:hAnsi="Times New Roman" w:cs="Times New Roman"/>
          <w:b/>
          <w:bCs/>
          <w:sz w:val="26"/>
          <w:szCs w:val="26"/>
          <w:lang w:eastAsia="ru-RU"/>
        </w:rPr>
      </w:pPr>
      <w:r w:rsidRPr="00D4520B">
        <w:rPr>
          <w:rFonts w:ascii="Times New Roman" w:eastAsia="Times New Roman" w:hAnsi="Times New Roman" w:cs="Times New Roman"/>
          <w:b/>
          <w:bCs/>
          <w:sz w:val="26"/>
          <w:szCs w:val="26"/>
          <w:lang w:eastAsia="ru-RU"/>
        </w:rPr>
        <w:t xml:space="preserve">     к проекту </w:t>
      </w:r>
      <w:proofErr w:type="gramStart"/>
      <w:r w:rsidRPr="00D4520B">
        <w:rPr>
          <w:rFonts w:ascii="Times New Roman" w:eastAsia="Times New Roman" w:hAnsi="Times New Roman" w:cs="Times New Roman"/>
          <w:b/>
          <w:bCs/>
          <w:sz w:val="26"/>
          <w:szCs w:val="26"/>
          <w:lang w:eastAsia="ru-RU"/>
        </w:rPr>
        <w:t>решения  Совета</w:t>
      </w:r>
      <w:proofErr w:type="gramEnd"/>
      <w:r w:rsidRPr="00D4520B">
        <w:rPr>
          <w:rFonts w:ascii="Times New Roman" w:eastAsia="Times New Roman" w:hAnsi="Times New Roman" w:cs="Times New Roman"/>
          <w:b/>
          <w:bCs/>
          <w:sz w:val="26"/>
          <w:szCs w:val="26"/>
          <w:lang w:eastAsia="ru-RU"/>
        </w:rPr>
        <w:t xml:space="preserve"> депутатов   Саринского сельского поселения                        «О  бюджете поселения  на 2025 год и на плановый период 2026 и 2027 годов»</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sz w:val="24"/>
          <w:szCs w:val="24"/>
          <w:lang w:eastAsia="ru-RU"/>
        </w:rPr>
        <w:t xml:space="preserve">          Проект бюджета поселения   на 2025 год и на плановый период 2026 и 2027 годов разработан в соответствии с требованиями федерального и регионального законодательства, на базе основных направлений бюджетной и налоговой политики Саринского сельского поселения на 2025год и плановый период 2026 и 2027 годов, утвержденных постановлением </w:t>
      </w:r>
      <w:proofErr w:type="gramStart"/>
      <w:r w:rsidRPr="00D4520B">
        <w:rPr>
          <w:rFonts w:ascii="Times New Roman" w:eastAsia="Times New Roman" w:hAnsi="Times New Roman" w:cs="Times New Roman"/>
          <w:sz w:val="24"/>
          <w:szCs w:val="24"/>
          <w:lang w:eastAsia="ru-RU"/>
        </w:rPr>
        <w:t>Главы  Саринского</w:t>
      </w:r>
      <w:proofErr w:type="gramEnd"/>
      <w:r w:rsidRPr="00D4520B">
        <w:rPr>
          <w:rFonts w:ascii="Times New Roman" w:eastAsia="Times New Roman" w:hAnsi="Times New Roman" w:cs="Times New Roman"/>
          <w:sz w:val="24"/>
          <w:szCs w:val="24"/>
          <w:lang w:eastAsia="ru-RU"/>
        </w:rPr>
        <w:t xml:space="preserve">  сельского поселения  </w:t>
      </w:r>
      <w:r w:rsidRPr="00D4520B">
        <w:rPr>
          <w:rFonts w:ascii="Times New Roman" w:eastAsia="Times New Roman" w:hAnsi="Times New Roman" w:cs="Times New Roman"/>
          <w:color w:val="000000"/>
          <w:sz w:val="24"/>
          <w:szCs w:val="24"/>
          <w:lang w:eastAsia="ru-RU"/>
        </w:rPr>
        <w:t>от 6 ноября 2024г.  № 74.</w:t>
      </w:r>
      <w:r w:rsidRPr="00D4520B">
        <w:rPr>
          <w:rFonts w:ascii="Times New Roman" w:eastAsia="Times New Roman" w:hAnsi="Times New Roman" w:cs="Times New Roman"/>
          <w:sz w:val="24"/>
          <w:szCs w:val="24"/>
          <w:lang w:eastAsia="ru-RU"/>
        </w:rPr>
        <w:t xml:space="preserve"> </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sz w:val="24"/>
          <w:szCs w:val="24"/>
          <w:lang w:eastAsia="ru-RU"/>
        </w:rPr>
        <w:t xml:space="preserve">         </w:t>
      </w:r>
      <w:r w:rsidRPr="00D4520B">
        <w:rPr>
          <w:rFonts w:ascii="Times New Roman" w:eastAsia="Times New Roman" w:hAnsi="Times New Roman" w:cs="Times New Roman"/>
          <w:b/>
          <w:sz w:val="24"/>
          <w:szCs w:val="24"/>
          <w:lang w:eastAsia="ru-RU"/>
        </w:rPr>
        <w:t>Основные характеристики проекта бюджета на 2025 год:</w:t>
      </w:r>
      <w:r w:rsidRPr="00D4520B">
        <w:rPr>
          <w:rFonts w:ascii="Times New Roman" w:eastAsia="Times New Roman" w:hAnsi="Times New Roman" w:cs="Times New Roman"/>
          <w:sz w:val="24"/>
          <w:szCs w:val="24"/>
          <w:lang w:eastAsia="ru-RU"/>
        </w:rPr>
        <w:t xml:space="preserve"> Сумма </w:t>
      </w:r>
      <w:proofErr w:type="gramStart"/>
      <w:r w:rsidRPr="00D4520B">
        <w:rPr>
          <w:rFonts w:ascii="Times New Roman" w:eastAsia="Times New Roman" w:hAnsi="Times New Roman" w:cs="Times New Roman"/>
          <w:sz w:val="24"/>
          <w:szCs w:val="24"/>
          <w:lang w:eastAsia="ru-RU"/>
        </w:rPr>
        <w:t>доходов  бюджета</w:t>
      </w:r>
      <w:proofErr w:type="gramEnd"/>
      <w:r w:rsidRPr="00D4520B">
        <w:rPr>
          <w:rFonts w:ascii="Times New Roman" w:eastAsia="Times New Roman" w:hAnsi="Times New Roman" w:cs="Times New Roman"/>
          <w:sz w:val="24"/>
          <w:szCs w:val="24"/>
          <w:lang w:eastAsia="ru-RU"/>
        </w:rPr>
        <w:t xml:space="preserve"> поселения в 2025 </w:t>
      </w:r>
      <w:r w:rsidRPr="00D4520B">
        <w:rPr>
          <w:rFonts w:ascii="Times New Roman" w:eastAsia="Times New Roman" w:hAnsi="Times New Roman" w:cs="Times New Roman"/>
          <w:color w:val="000000"/>
          <w:sz w:val="24"/>
          <w:szCs w:val="24"/>
          <w:lang w:eastAsia="ru-RU"/>
        </w:rPr>
        <w:t>году 9520293,00  рубля, в 2026 году 6496671,00 рубля, в 2027году 6511713,00</w:t>
      </w:r>
      <w:r w:rsidRPr="00D4520B">
        <w:rPr>
          <w:rFonts w:ascii="Times New Roman" w:eastAsia="Times New Roman" w:hAnsi="Times New Roman" w:cs="Times New Roman"/>
          <w:sz w:val="24"/>
          <w:szCs w:val="24"/>
          <w:lang w:eastAsia="ru-RU"/>
        </w:rPr>
        <w:t xml:space="preserve"> рубля, в том числе собственные доходы  бюджета поселения  прогнозируются в 2025  году в сумме </w:t>
      </w:r>
      <w:r w:rsidRPr="00D4520B">
        <w:rPr>
          <w:rFonts w:ascii="Times New Roman" w:eastAsia="Times New Roman" w:hAnsi="Times New Roman" w:cs="Times New Roman"/>
          <w:color w:val="000000"/>
          <w:sz w:val="24"/>
          <w:szCs w:val="24"/>
          <w:lang w:eastAsia="ru-RU"/>
        </w:rPr>
        <w:t xml:space="preserve">1440000,00 рубля, в 2026году -1840000,00 рубля,  в 2027году – 1840000,00 рубля. Запланировано поступление безвозмездных </w:t>
      </w:r>
      <w:proofErr w:type="gramStart"/>
      <w:r w:rsidRPr="00D4520B">
        <w:rPr>
          <w:rFonts w:ascii="Times New Roman" w:eastAsia="Times New Roman" w:hAnsi="Times New Roman" w:cs="Times New Roman"/>
          <w:color w:val="000000"/>
          <w:sz w:val="24"/>
          <w:szCs w:val="24"/>
          <w:lang w:eastAsia="ru-RU"/>
        </w:rPr>
        <w:t>средств  в</w:t>
      </w:r>
      <w:proofErr w:type="gramEnd"/>
      <w:r w:rsidRPr="00D4520B">
        <w:rPr>
          <w:rFonts w:ascii="Times New Roman" w:eastAsia="Times New Roman" w:hAnsi="Times New Roman" w:cs="Times New Roman"/>
          <w:color w:val="000000"/>
          <w:sz w:val="24"/>
          <w:szCs w:val="24"/>
          <w:lang w:eastAsia="ru-RU"/>
        </w:rPr>
        <w:t xml:space="preserve"> 2025году – 8080293,00 рубля,  в 2026году – 4656671,00 рубля, в 2027году –  4671713,00 рубля. </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D4520B">
        <w:rPr>
          <w:rFonts w:ascii="Times New Roman" w:eastAsia="Times New Roman" w:hAnsi="Times New Roman" w:cs="Times New Roman"/>
          <w:sz w:val="24"/>
          <w:szCs w:val="24"/>
          <w:lang w:eastAsia="ru-RU"/>
        </w:rPr>
        <w:t>Расходы  бюджета</w:t>
      </w:r>
      <w:proofErr w:type="gramEnd"/>
      <w:r w:rsidRPr="00D4520B">
        <w:rPr>
          <w:rFonts w:ascii="Times New Roman" w:eastAsia="Times New Roman" w:hAnsi="Times New Roman" w:cs="Times New Roman"/>
          <w:sz w:val="24"/>
          <w:szCs w:val="24"/>
          <w:lang w:eastAsia="ru-RU"/>
        </w:rPr>
        <w:t xml:space="preserve"> поселения  составят в 2025 году – </w:t>
      </w:r>
      <w:r w:rsidRPr="00D4520B">
        <w:rPr>
          <w:rFonts w:ascii="Times New Roman" w:eastAsia="Times New Roman" w:hAnsi="Times New Roman" w:cs="Times New Roman"/>
          <w:color w:val="000000"/>
          <w:sz w:val="24"/>
          <w:szCs w:val="24"/>
          <w:lang w:eastAsia="ru-RU"/>
        </w:rPr>
        <w:t>9520293,00 рубля, в 2026 году – 6496671,00 рубля, в 2027 году – 6511713,00 рубля.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D4520B">
        <w:rPr>
          <w:rFonts w:ascii="Times New Roman" w:eastAsia="Times New Roman" w:hAnsi="Times New Roman" w:cs="Times New Roman"/>
          <w:sz w:val="24"/>
          <w:szCs w:val="24"/>
          <w:lang w:eastAsia="ru-RU"/>
        </w:rPr>
        <w:t>Проект  бюджета</w:t>
      </w:r>
      <w:proofErr w:type="gramEnd"/>
      <w:r w:rsidRPr="00D4520B">
        <w:rPr>
          <w:rFonts w:ascii="Times New Roman" w:eastAsia="Times New Roman" w:hAnsi="Times New Roman" w:cs="Times New Roman"/>
          <w:sz w:val="24"/>
          <w:szCs w:val="24"/>
          <w:lang w:eastAsia="ru-RU"/>
        </w:rPr>
        <w:t xml:space="preserve">  поселения  сбалансирован по доходам  и расходам.</w:t>
      </w:r>
    </w:p>
    <w:p w:rsidR="00D4520B" w:rsidRPr="00D4520B" w:rsidRDefault="00D4520B" w:rsidP="00D4520B">
      <w:pPr>
        <w:spacing w:before="100" w:beforeAutospacing="1" w:after="100" w:afterAutospacing="1" w:line="240" w:lineRule="auto"/>
        <w:rPr>
          <w:rFonts w:ascii="Times New Roman" w:eastAsia="Times New Roman" w:hAnsi="Times New Roman" w:cs="Times New Roman"/>
          <w:sz w:val="24"/>
          <w:szCs w:val="24"/>
          <w:lang w:eastAsia="ru-RU"/>
        </w:rPr>
      </w:pPr>
      <w:r w:rsidRPr="00D4520B">
        <w:rPr>
          <w:rFonts w:ascii="Times New Roman" w:eastAsia="Times New Roman" w:hAnsi="Times New Roman" w:cs="Times New Roman"/>
          <w:sz w:val="24"/>
          <w:szCs w:val="24"/>
          <w:lang w:eastAsia="ru-RU"/>
        </w:rPr>
        <w:t xml:space="preserve">     Прогноз </w:t>
      </w:r>
      <w:proofErr w:type="gramStart"/>
      <w:r w:rsidRPr="00D4520B">
        <w:rPr>
          <w:rFonts w:ascii="Times New Roman" w:eastAsia="Times New Roman" w:hAnsi="Times New Roman" w:cs="Times New Roman"/>
          <w:sz w:val="24"/>
          <w:szCs w:val="24"/>
          <w:lang w:eastAsia="ru-RU"/>
        </w:rPr>
        <w:t>доходов  бюджета</w:t>
      </w:r>
      <w:proofErr w:type="gramEnd"/>
      <w:r w:rsidRPr="00D4520B">
        <w:rPr>
          <w:rFonts w:ascii="Times New Roman" w:eastAsia="Times New Roman" w:hAnsi="Times New Roman" w:cs="Times New Roman"/>
          <w:sz w:val="24"/>
          <w:szCs w:val="24"/>
          <w:lang w:eastAsia="ru-RU"/>
        </w:rPr>
        <w:t xml:space="preserve"> поселения  сформирован на базе прогноза социально-экономического развития, основных направлений бюджетной и налоговой политики  Саринского сельского поселения на 2025-2027 годы.   Расчет отдельных показателей произведен с учетом:       </w:t>
      </w:r>
    </w:p>
    <w:p w:rsidR="00D4520B" w:rsidRPr="00D4520B" w:rsidRDefault="00D4520B" w:rsidP="00D4520B">
      <w:pPr>
        <w:spacing w:before="100" w:beforeAutospacing="1" w:after="100" w:afterAutospacing="1" w:line="240" w:lineRule="auto"/>
        <w:rPr>
          <w:rFonts w:ascii="Times New Roman" w:eastAsia="Times New Roman" w:hAnsi="Times New Roman" w:cs="Times New Roman"/>
          <w:sz w:val="24"/>
          <w:szCs w:val="24"/>
          <w:lang w:eastAsia="ru-RU"/>
        </w:rPr>
      </w:pPr>
      <w:r w:rsidRPr="00D4520B">
        <w:rPr>
          <w:rFonts w:ascii="Times New Roman" w:eastAsia="Times New Roman" w:hAnsi="Times New Roman" w:cs="Times New Roman"/>
          <w:sz w:val="24"/>
          <w:szCs w:val="24"/>
          <w:lang w:eastAsia="ru-RU"/>
        </w:rPr>
        <w:t xml:space="preserve">      - роста налогооблагаемой базы, предусмотренного прогнозом социально-экономического развития на 2025-2027 годы, исходя из его умеренного (консервативного) варианта, основанного на относительно устойчивом, но менее благоприятном сочетании внешних и внутренних условий функционирования экономики; </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sz w:val="24"/>
          <w:szCs w:val="24"/>
          <w:lang w:eastAsia="ru-RU"/>
        </w:rPr>
        <w:t xml:space="preserve">      - ожидаемого поступления налоговых и неналоговых доходов </w:t>
      </w:r>
      <w:proofErr w:type="gramStart"/>
      <w:r w:rsidRPr="00D4520B">
        <w:rPr>
          <w:rFonts w:ascii="Times New Roman" w:eastAsia="Times New Roman" w:hAnsi="Times New Roman" w:cs="Times New Roman"/>
          <w:sz w:val="24"/>
          <w:szCs w:val="24"/>
          <w:lang w:eastAsia="ru-RU"/>
        </w:rPr>
        <w:t>в  2025</w:t>
      </w:r>
      <w:proofErr w:type="gramEnd"/>
      <w:r w:rsidRPr="00D4520B">
        <w:rPr>
          <w:rFonts w:ascii="Times New Roman" w:eastAsia="Times New Roman" w:hAnsi="Times New Roman" w:cs="Times New Roman"/>
          <w:sz w:val="24"/>
          <w:szCs w:val="24"/>
          <w:lang w:eastAsia="ru-RU"/>
        </w:rPr>
        <w:t>году;</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sz w:val="24"/>
          <w:szCs w:val="24"/>
          <w:lang w:eastAsia="ru-RU"/>
        </w:rPr>
        <w:t xml:space="preserve">      - </w:t>
      </w:r>
      <w:proofErr w:type="gramStart"/>
      <w:r w:rsidRPr="00D4520B">
        <w:rPr>
          <w:rFonts w:ascii="Times New Roman" w:eastAsia="Times New Roman" w:hAnsi="Times New Roman" w:cs="Times New Roman"/>
          <w:sz w:val="24"/>
          <w:szCs w:val="24"/>
          <w:lang w:eastAsia="ru-RU"/>
        </w:rPr>
        <w:t>мероприятий</w:t>
      </w:r>
      <w:proofErr w:type="gramEnd"/>
      <w:r w:rsidRPr="00D4520B">
        <w:rPr>
          <w:rFonts w:ascii="Times New Roman" w:eastAsia="Times New Roman" w:hAnsi="Times New Roman" w:cs="Times New Roman"/>
          <w:sz w:val="24"/>
          <w:szCs w:val="24"/>
          <w:lang w:eastAsia="ru-RU"/>
        </w:rPr>
        <w:t xml:space="preserve"> проводимых Администрацией района по увеличению налогооблагаемой базы и укреплению налоговой дисциплины;</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sz w:val="24"/>
          <w:szCs w:val="24"/>
          <w:lang w:eastAsia="ru-RU"/>
        </w:rPr>
        <w:t xml:space="preserve">      - иных факторов, влияющих на поступление налогов и неналоговых доходов в бюджет поселения.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sz w:val="24"/>
          <w:szCs w:val="24"/>
          <w:lang w:eastAsia="ru-RU"/>
        </w:rPr>
        <w:t xml:space="preserve">В разрезе доходных </w:t>
      </w:r>
      <w:proofErr w:type="gramStart"/>
      <w:r w:rsidRPr="00D4520B">
        <w:rPr>
          <w:rFonts w:ascii="Times New Roman" w:eastAsia="Times New Roman" w:hAnsi="Times New Roman" w:cs="Times New Roman"/>
          <w:sz w:val="24"/>
          <w:szCs w:val="24"/>
          <w:lang w:eastAsia="ru-RU"/>
        </w:rPr>
        <w:t>источников  бюджет</w:t>
      </w:r>
      <w:proofErr w:type="gramEnd"/>
      <w:r w:rsidRPr="00D4520B">
        <w:rPr>
          <w:rFonts w:ascii="Times New Roman" w:eastAsia="Times New Roman" w:hAnsi="Times New Roman" w:cs="Times New Roman"/>
          <w:sz w:val="24"/>
          <w:szCs w:val="24"/>
          <w:lang w:eastAsia="ru-RU"/>
        </w:rPr>
        <w:t xml:space="preserve"> сформирован следующим образом:</w:t>
      </w:r>
    </w:p>
    <w:p w:rsidR="00D4520B" w:rsidRPr="00D4520B" w:rsidRDefault="00D4520B" w:rsidP="00D4520B">
      <w:pPr>
        <w:spacing w:after="0" w:line="240" w:lineRule="auto"/>
        <w:ind w:firstLine="540"/>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b/>
          <w:bCs/>
          <w:sz w:val="24"/>
          <w:szCs w:val="24"/>
          <w:lang w:eastAsia="ru-RU"/>
        </w:rPr>
        <w:t>Налог на доходы физических лиц</w:t>
      </w:r>
      <w:r w:rsidRPr="00D4520B">
        <w:rPr>
          <w:rFonts w:ascii="Times New Roman" w:eastAsia="Times New Roman" w:hAnsi="Times New Roman" w:cs="Times New Roman"/>
          <w:sz w:val="24"/>
          <w:szCs w:val="24"/>
          <w:lang w:eastAsia="ru-RU"/>
        </w:rPr>
        <w:t xml:space="preserve"> - прогноз дохода </w:t>
      </w:r>
      <w:proofErr w:type="gramStart"/>
      <w:r w:rsidRPr="00D4520B">
        <w:rPr>
          <w:rFonts w:ascii="Times New Roman" w:eastAsia="Times New Roman" w:hAnsi="Times New Roman" w:cs="Times New Roman"/>
          <w:sz w:val="24"/>
          <w:szCs w:val="24"/>
          <w:lang w:eastAsia="ru-RU"/>
        </w:rPr>
        <w:t>в  бюджет</w:t>
      </w:r>
      <w:proofErr w:type="gramEnd"/>
      <w:r w:rsidRPr="00D4520B">
        <w:rPr>
          <w:rFonts w:ascii="Times New Roman" w:eastAsia="Times New Roman" w:hAnsi="Times New Roman" w:cs="Times New Roman"/>
          <w:sz w:val="24"/>
          <w:szCs w:val="24"/>
          <w:lang w:eastAsia="ru-RU"/>
        </w:rPr>
        <w:t xml:space="preserve"> поселения  в 2025 году – </w:t>
      </w:r>
      <w:r w:rsidRPr="00D4520B">
        <w:rPr>
          <w:rFonts w:ascii="Times New Roman" w:eastAsia="Times New Roman" w:hAnsi="Times New Roman" w:cs="Times New Roman"/>
          <w:color w:val="000000"/>
          <w:sz w:val="24"/>
          <w:szCs w:val="24"/>
          <w:lang w:eastAsia="ru-RU"/>
        </w:rPr>
        <w:t>250000,00</w:t>
      </w:r>
      <w:r w:rsidRPr="00D4520B">
        <w:rPr>
          <w:rFonts w:ascii="Times New Roman" w:eastAsia="Times New Roman" w:hAnsi="Times New Roman" w:cs="Times New Roman"/>
          <w:b/>
          <w:i/>
          <w:color w:val="000000"/>
          <w:sz w:val="24"/>
          <w:szCs w:val="24"/>
          <w:lang w:eastAsia="ru-RU"/>
        </w:rPr>
        <w:t xml:space="preserve">  </w:t>
      </w:r>
      <w:r w:rsidRPr="00D4520B">
        <w:rPr>
          <w:rFonts w:ascii="Times New Roman" w:eastAsia="Times New Roman" w:hAnsi="Times New Roman" w:cs="Times New Roman"/>
          <w:color w:val="000000"/>
          <w:sz w:val="24"/>
          <w:szCs w:val="24"/>
          <w:lang w:eastAsia="ru-RU"/>
        </w:rPr>
        <w:t>рубля.</w:t>
      </w:r>
      <w:r w:rsidRPr="00D4520B">
        <w:rPr>
          <w:rFonts w:ascii="Times New Roman" w:eastAsia="Times New Roman" w:hAnsi="Times New Roman" w:cs="Times New Roman"/>
          <w:color w:val="000000"/>
          <w:sz w:val="28"/>
          <w:szCs w:val="28"/>
          <w:lang w:eastAsia="ru-RU"/>
        </w:rPr>
        <w:t xml:space="preserve"> </w:t>
      </w:r>
      <w:r w:rsidRPr="00D4520B">
        <w:rPr>
          <w:rFonts w:ascii="Times New Roman" w:eastAsia="Times New Roman" w:hAnsi="Times New Roman" w:cs="Times New Roman"/>
          <w:color w:val="000000"/>
          <w:sz w:val="24"/>
          <w:szCs w:val="24"/>
          <w:lang w:eastAsia="ru-RU"/>
        </w:rPr>
        <w:t>в 2026году – 250000,00</w:t>
      </w:r>
      <w:r w:rsidRPr="00D4520B">
        <w:rPr>
          <w:rFonts w:ascii="Times New Roman" w:eastAsia="Times New Roman" w:hAnsi="Times New Roman" w:cs="Times New Roman"/>
          <w:b/>
          <w:i/>
          <w:color w:val="000000"/>
          <w:sz w:val="24"/>
          <w:szCs w:val="24"/>
          <w:lang w:eastAsia="ru-RU"/>
        </w:rPr>
        <w:t xml:space="preserve">  </w:t>
      </w:r>
      <w:r w:rsidRPr="00D4520B">
        <w:rPr>
          <w:rFonts w:ascii="Times New Roman" w:eastAsia="Times New Roman" w:hAnsi="Times New Roman" w:cs="Times New Roman"/>
          <w:color w:val="000000"/>
          <w:sz w:val="24"/>
          <w:szCs w:val="24"/>
          <w:lang w:eastAsia="ru-RU"/>
        </w:rPr>
        <w:t>рубля., в 2027году – 250000,00</w:t>
      </w:r>
      <w:r w:rsidRPr="00D4520B">
        <w:rPr>
          <w:rFonts w:ascii="Times New Roman" w:eastAsia="Times New Roman" w:hAnsi="Times New Roman" w:cs="Times New Roman"/>
          <w:b/>
          <w:i/>
          <w:color w:val="000000"/>
          <w:sz w:val="24"/>
          <w:szCs w:val="24"/>
          <w:lang w:eastAsia="ru-RU"/>
        </w:rPr>
        <w:t xml:space="preserve">  </w:t>
      </w:r>
      <w:r w:rsidRPr="00D4520B">
        <w:rPr>
          <w:rFonts w:ascii="Times New Roman" w:eastAsia="Times New Roman" w:hAnsi="Times New Roman" w:cs="Times New Roman"/>
          <w:color w:val="000000"/>
          <w:sz w:val="24"/>
          <w:szCs w:val="24"/>
          <w:lang w:eastAsia="ru-RU"/>
        </w:rPr>
        <w:t>рубля., Норматив отчисления в бюджет поселения составляет 2%.</w:t>
      </w:r>
      <w:r w:rsidRPr="00D4520B">
        <w:rPr>
          <w:rFonts w:ascii="Times New Roman" w:eastAsia="Times New Roman" w:hAnsi="Times New Roman" w:cs="Times New Roman"/>
          <w:color w:val="000000"/>
          <w:sz w:val="28"/>
          <w:szCs w:val="28"/>
          <w:lang w:eastAsia="ru-RU"/>
        </w:rPr>
        <w:t xml:space="preserve"> </w:t>
      </w:r>
      <w:r w:rsidRPr="00D4520B">
        <w:rPr>
          <w:rFonts w:ascii="Times New Roman" w:eastAsia="Times New Roman" w:hAnsi="Times New Roman" w:cs="Times New Roman"/>
          <w:color w:val="000000"/>
          <w:sz w:val="24"/>
          <w:szCs w:val="24"/>
          <w:lang w:eastAsia="ru-RU"/>
        </w:rPr>
        <w:t>Ожидаемое поступление налога в текущем году – 1685000,</w:t>
      </w:r>
      <w:proofErr w:type="gramStart"/>
      <w:r w:rsidRPr="00D4520B">
        <w:rPr>
          <w:rFonts w:ascii="Times New Roman" w:eastAsia="Times New Roman" w:hAnsi="Times New Roman" w:cs="Times New Roman"/>
          <w:color w:val="000000"/>
          <w:sz w:val="24"/>
          <w:szCs w:val="24"/>
          <w:lang w:eastAsia="ru-RU"/>
        </w:rPr>
        <w:t>00  рубля</w:t>
      </w:r>
      <w:proofErr w:type="gramEnd"/>
      <w:r w:rsidRPr="00D4520B">
        <w:rPr>
          <w:rFonts w:ascii="Times New Roman" w:eastAsia="Times New Roman" w:hAnsi="Times New Roman" w:cs="Times New Roman"/>
          <w:color w:val="000000"/>
          <w:sz w:val="24"/>
          <w:szCs w:val="24"/>
          <w:lang w:eastAsia="ru-RU"/>
        </w:rPr>
        <w:t xml:space="preserve">. Расчет произведен исходя </w:t>
      </w:r>
      <w:proofErr w:type="gramStart"/>
      <w:r w:rsidRPr="00D4520B">
        <w:rPr>
          <w:rFonts w:ascii="Times New Roman" w:eastAsia="Times New Roman" w:hAnsi="Times New Roman" w:cs="Times New Roman"/>
          <w:color w:val="000000"/>
          <w:sz w:val="24"/>
          <w:szCs w:val="24"/>
          <w:lang w:eastAsia="ru-RU"/>
        </w:rPr>
        <w:t>из  фактического</w:t>
      </w:r>
      <w:proofErr w:type="gramEnd"/>
      <w:r w:rsidRPr="00D4520B">
        <w:rPr>
          <w:rFonts w:ascii="Times New Roman" w:eastAsia="Times New Roman" w:hAnsi="Times New Roman" w:cs="Times New Roman"/>
          <w:color w:val="000000"/>
          <w:sz w:val="24"/>
          <w:szCs w:val="24"/>
          <w:lang w:eastAsia="ru-RU"/>
        </w:rPr>
        <w:t xml:space="preserve"> поступления за 10 месяцев и динамики платежей предшествующих лет в четвёртом квартале. Для расчета пр</w:t>
      </w:r>
      <w:r w:rsidRPr="00D4520B">
        <w:rPr>
          <w:rFonts w:ascii="Times New Roman" w:eastAsia="Times New Roman" w:hAnsi="Times New Roman" w:cs="Times New Roman"/>
          <w:sz w:val="24"/>
          <w:szCs w:val="24"/>
          <w:lang w:eastAsia="ru-RU"/>
        </w:rPr>
        <w:t xml:space="preserve">огноза налога на 2025 год применен темп роста фонда начисленной заработной платы. Для увеличения доходов бюджета и обеспечения полноты собираемости налога в 2025 году особое внимание в работе с налогоплательщиками будет уделено организациям, осуществляющим выплату заработной платы без перечисления соответствующих сумм налога на доходы физических лиц в бюджет. В целях обеспечения рассчитанного роста будет продолжена работа, проводимая совместно с налоговыми </w:t>
      </w:r>
      <w:r w:rsidRPr="00D4520B">
        <w:rPr>
          <w:rFonts w:ascii="Times New Roman" w:eastAsia="Times New Roman" w:hAnsi="Times New Roman" w:cs="Times New Roman"/>
          <w:sz w:val="24"/>
          <w:szCs w:val="24"/>
          <w:lang w:eastAsia="ru-RU"/>
        </w:rPr>
        <w:lastRenderedPageBreak/>
        <w:t xml:space="preserve">органами, по легализации заработной платы работающего населения и выводу из «тени» доходов предпринимателей.                                        </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b/>
          <w:bCs/>
          <w:sz w:val="24"/>
          <w:szCs w:val="24"/>
          <w:lang w:eastAsia="ru-RU"/>
        </w:rPr>
        <w:t xml:space="preserve">       Налоги на имущество </w:t>
      </w:r>
      <w:r w:rsidRPr="00D4520B">
        <w:rPr>
          <w:rFonts w:ascii="Times New Roman" w:eastAsia="Times New Roman" w:hAnsi="Times New Roman" w:cs="Times New Roman"/>
          <w:sz w:val="24"/>
          <w:szCs w:val="24"/>
          <w:lang w:eastAsia="ru-RU"/>
        </w:rPr>
        <w:t xml:space="preserve">–  включают в себя налог на имущество физических лиц и земельный налог.  Эти налоги зачисляются в бюджет поселения по нормативу 100%. Прогноз поступления   налогов на 2025год </w:t>
      </w:r>
      <w:r w:rsidRPr="00D4520B">
        <w:rPr>
          <w:rFonts w:ascii="Times New Roman" w:eastAsia="Times New Roman" w:hAnsi="Times New Roman" w:cs="Times New Roman"/>
          <w:color w:val="000000"/>
          <w:sz w:val="24"/>
          <w:szCs w:val="24"/>
          <w:lang w:eastAsia="ru-RU"/>
        </w:rPr>
        <w:t>– 1145000,</w:t>
      </w:r>
      <w:proofErr w:type="gramStart"/>
      <w:r w:rsidRPr="00D4520B">
        <w:rPr>
          <w:rFonts w:ascii="Times New Roman" w:eastAsia="Times New Roman" w:hAnsi="Times New Roman" w:cs="Times New Roman"/>
          <w:color w:val="000000"/>
          <w:sz w:val="24"/>
          <w:szCs w:val="24"/>
          <w:lang w:eastAsia="ru-RU"/>
        </w:rPr>
        <w:t>00  рубля..</w:t>
      </w:r>
      <w:proofErr w:type="gramEnd"/>
      <w:r w:rsidRPr="00D4520B">
        <w:rPr>
          <w:rFonts w:ascii="Times New Roman" w:eastAsia="Times New Roman" w:hAnsi="Times New Roman" w:cs="Times New Roman"/>
          <w:color w:val="000000"/>
          <w:sz w:val="24"/>
          <w:szCs w:val="24"/>
          <w:lang w:eastAsia="ru-RU"/>
        </w:rPr>
        <w:t xml:space="preserve"> в 2026году – 1545000,00 рубля, в 2027году – – 1545000,00 рубля. Прогноз </w:t>
      </w:r>
      <w:proofErr w:type="gramStart"/>
      <w:r w:rsidRPr="00D4520B">
        <w:rPr>
          <w:rFonts w:ascii="Times New Roman" w:eastAsia="Times New Roman" w:hAnsi="Times New Roman" w:cs="Times New Roman"/>
          <w:color w:val="000000"/>
          <w:sz w:val="24"/>
          <w:szCs w:val="24"/>
          <w:lang w:eastAsia="ru-RU"/>
        </w:rPr>
        <w:t>поступлений  рассчитан</w:t>
      </w:r>
      <w:proofErr w:type="gramEnd"/>
      <w:r w:rsidRPr="00D4520B">
        <w:rPr>
          <w:rFonts w:ascii="Times New Roman" w:eastAsia="Times New Roman" w:hAnsi="Times New Roman" w:cs="Times New Roman"/>
          <w:color w:val="000000"/>
          <w:sz w:val="24"/>
          <w:szCs w:val="24"/>
          <w:lang w:eastAsia="ru-RU"/>
        </w:rPr>
        <w:t xml:space="preserve"> исходя из налогооблагаемой базы  по данным</w:t>
      </w:r>
      <w:r w:rsidRPr="00D4520B">
        <w:rPr>
          <w:rFonts w:ascii="Times New Roman" w:eastAsia="Times New Roman" w:hAnsi="Times New Roman" w:cs="Times New Roman"/>
          <w:sz w:val="24"/>
          <w:szCs w:val="24"/>
          <w:lang w:eastAsia="ru-RU"/>
        </w:rPr>
        <w:t xml:space="preserve">   Межрайонной  ИФНС №22    по  Челябинской области и ставок налогов, предусмотренных в решениях  Совета    депутатов   Саринского сельского поселения.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b/>
          <w:bCs/>
          <w:sz w:val="24"/>
          <w:szCs w:val="24"/>
          <w:lang w:eastAsia="ru-RU"/>
        </w:rPr>
        <w:t xml:space="preserve">    </w:t>
      </w:r>
      <w:r w:rsidRPr="00D4520B">
        <w:rPr>
          <w:rFonts w:ascii="Times New Roman" w:eastAsia="Times New Roman" w:hAnsi="Times New Roman" w:cs="Times New Roman"/>
          <w:b/>
          <w:bCs/>
          <w:color w:val="000000"/>
          <w:sz w:val="24"/>
          <w:szCs w:val="24"/>
          <w:lang w:eastAsia="ru-RU"/>
        </w:rPr>
        <w:t>Безвозмездные поступления</w:t>
      </w:r>
      <w:r w:rsidRPr="00D4520B">
        <w:rPr>
          <w:rFonts w:ascii="Times New Roman" w:eastAsia="Times New Roman" w:hAnsi="Times New Roman" w:cs="Times New Roman"/>
          <w:color w:val="000000"/>
          <w:sz w:val="24"/>
          <w:szCs w:val="24"/>
          <w:lang w:eastAsia="ru-RU"/>
        </w:rPr>
        <w:t xml:space="preserve"> на 2025  год предусмотрены в размере 8080293,00. рубля. в 2026году -4656671,00 рубля, в 2027 году – 4671713,00 рубля, в том числе:  дотации на выравнивание – 2413333,00 рубля  в 2025году., в 2026 – 1557771,00 рубля и 2027 году  1555813,00 рубля, дотация на сбалансированность в 2025 году – 2148360,00 рубля, в 2026году – 0,0  рубля, в 2027 году – 0,0 рубля, субвенции в 2025 году – 441700,00 рубля, в 2026году – 482200,00 рубля, в 2027году – 499200,00 рубля, межбюджетные трансферты в 2025 году – 3076900,00 рубля, в 2026году</w:t>
      </w:r>
      <w:r w:rsidRPr="00D4520B">
        <w:rPr>
          <w:rFonts w:ascii="Times New Roman" w:eastAsia="Times New Roman" w:hAnsi="Times New Roman" w:cs="Times New Roman"/>
          <w:sz w:val="24"/>
          <w:szCs w:val="24"/>
          <w:lang w:eastAsia="ru-RU"/>
        </w:rPr>
        <w:t xml:space="preserve"> – 2616700,00 рубля, в 2027году – 2616700,00 рубля,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4520B">
        <w:rPr>
          <w:rFonts w:ascii="Times New Roman" w:eastAsia="Times New Roman" w:hAnsi="Times New Roman" w:cs="Times New Roman"/>
          <w:b/>
          <w:sz w:val="24"/>
          <w:szCs w:val="24"/>
          <w:lang w:eastAsia="ru-RU"/>
        </w:rPr>
        <w:t xml:space="preserve">    Структура </w:t>
      </w:r>
      <w:proofErr w:type="gramStart"/>
      <w:r w:rsidRPr="00D4520B">
        <w:rPr>
          <w:rFonts w:ascii="Times New Roman" w:eastAsia="Times New Roman" w:hAnsi="Times New Roman" w:cs="Times New Roman"/>
          <w:b/>
          <w:sz w:val="24"/>
          <w:szCs w:val="24"/>
          <w:lang w:eastAsia="ru-RU"/>
        </w:rPr>
        <w:t>расходов  бюджета</w:t>
      </w:r>
      <w:proofErr w:type="gramEnd"/>
      <w:r w:rsidRPr="00D4520B">
        <w:rPr>
          <w:rFonts w:ascii="Times New Roman" w:eastAsia="Times New Roman" w:hAnsi="Times New Roman" w:cs="Times New Roman"/>
          <w:b/>
          <w:sz w:val="24"/>
          <w:szCs w:val="24"/>
          <w:lang w:eastAsia="ru-RU"/>
        </w:rPr>
        <w:t xml:space="preserve">   Саринского сельского поселения  на  2025год </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4520B">
        <w:rPr>
          <w:rFonts w:ascii="Times New Roman" w:eastAsia="Times New Roman" w:hAnsi="Times New Roman" w:cs="Times New Roman"/>
          <w:sz w:val="24"/>
          <w:szCs w:val="24"/>
          <w:lang w:eastAsia="ru-RU"/>
        </w:rPr>
        <w:t>Объемы  ассигнований</w:t>
      </w:r>
      <w:proofErr w:type="gramEnd"/>
      <w:r w:rsidRPr="00D4520B">
        <w:rPr>
          <w:rFonts w:ascii="Times New Roman" w:eastAsia="Times New Roman" w:hAnsi="Times New Roman" w:cs="Times New Roman"/>
          <w:sz w:val="24"/>
          <w:szCs w:val="24"/>
          <w:lang w:eastAsia="ru-RU"/>
        </w:rPr>
        <w:t xml:space="preserve">  по разделу   </w:t>
      </w:r>
      <w:r w:rsidRPr="00D4520B">
        <w:rPr>
          <w:rFonts w:ascii="Times New Roman" w:eastAsia="Times New Roman" w:hAnsi="Times New Roman" w:cs="Times New Roman"/>
          <w:b/>
          <w:sz w:val="24"/>
          <w:szCs w:val="24"/>
          <w:lang w:eastAsia="ru-RU"/>
        </w:rPr>
        <w:t xml:space="preserve">«Общегосударственные  вопросы»  </w:t>
      </w:r>
      <w:r w:rsidRPr="00D4520B">
        <w:rPr>
          <w:rFonts w:ascii="Times New Roman" w:eastAsia="Times New Roman" w:hAnsi="Times New Roman" w:cs="Times New Roman"/>
          <w:sz w:val="24"/>
          <w:szCs w:val="24"/>
          <w:lang w:eastAsia="ru-RU"/>
        </w:rPr>
        <w:t xml:space="preserve">на 2025 год составляют  </w:t>
      </w:r>
      <w:r w:rsidRPr="00D4520B">
        <w:rPr>
          <w:rFonts w:ascii="Times New Roman" w:eastAsia="Times New Roman" w:hAnsi="Times New Roman" w:cs="Times New Roman"/>
          <w:color w:val="000000"/>
          <w:sz w:val="24"/>
          <w:szCs w:val="24"/>
          <w:lang w:eastAsia="ru-RU"/>
        </w:rPr>
        <w:t>4149424,00 рубля  в 2026году -2578155,27 рубля, в 2027году – 2854998,66 рубля</w:t>
      </w:r>
      <w:r w:rsidRPr="00D4520B">
        <w:rPr>
          <w:rFonts w:ascii="Times New Roman" w:eastAsia="Times New Roman" w:hAnsi="Times New Roman" w:cs="Times New Roman"/>
          <w:sz w:val="24"/>
          <w:szCs w:val="24"/>
          <w:lang w:eastAsia="ru-RU"/>
        </w:rPr>
        <w:t xml:space="preserve">.  В </w:t>
      </w:r>
      <w:proofErr w:type="gramStart"/>
      <w:r w:rsidRPr="00D4520B">
        <w:rPr>
          <w:rFonts w:ascii="Times New Roman" w:eastAsia="Times New Roman" w:hAnsi="Times New Roman" w:cs="Times New Roman"/>
          <w:sz w:val="24"/>
          <w:szCs w:val="24"/>
          <w:lang w:eastAsia="ru-RU"/>
        </w:rPr>
        <w:t>данном  разделе</w:t>
      </w:r>
      <w:proofErr w:type="gramEnd"/>
      <w:r w:rsidRPr="00D4520B">
        <w:rPr>
          <w:rFonts w:ascii="Times New Roman" w:eastAsia="Times New Roman" w:hAnsi="Times New Roman" w:cs="Times New Roman"/>
          <w:sz w:val="24"/>
          <w:szCs w:val="24"/>
          <w:lang w:eastAsia="ru-RU"/>
        </w:rPr>
        <w:t xml:space="preserve">  предусмотрены расходы на функционирование Главы поселения, законодательной исполнительной власти, финансового органа  муниципального образования и другие   общегосударственные вопросы. При формировании расходов на   содержание органов местного самоуправления учитывалось следующее: 1) Фонд оплаты труда не индексирован, 2) начисления на заработную </w:t>
      </w:r>
      <w:proofErr w:type="gramStart"/>
      <w:r w:rsidRPr="00D4520B">
        <w:rPr>
          <w:rFonts w:ascii="Times New Roman" w:eastAsia="Times New Roman" w:hAnsi="Times New Roman" w:cs="Times New Roman"/>
          <w:sz w:val="24"/>
          <w:szCs w:val="24"/>
          <w:lang w:eastAsia="ru-RU"/>
        </w:rPr>
        <w:t>плату  рассчитаны</w:t>
      </w:r>
      <w:proofErr w:type="gramEnd"/>
      <w:r w:rsidRPr="00D4520B">
        <w:rPr>
          <w:rFonts w:ascii="Times New Roman" w:eastAsia="Times New Roman" w:hAnsi="Times New Roman" w:cs="Times New Roman"/>
          <w:sz w:val="24"/>
          <w:szCs w:val="24"/>
          <w:lang w:eastAsia="ru-RU"/>
        </w:rPr>
        <w:t xml:space="preserve"> в размере 30,2 %. 3) Расходы на </w:t>
      </w:r>
      <w:proofErr w:type="gramStart"/>
      <w:r w:rsidRPr="00D4520B">
        <w:rPr>
          <w:rFonts w:ascii="Times New Roman" w:eastAsia="Times New Roman" w:hAnsi="Times New Roman" w:cs="Times New Roman"/>
          <w:sz w:val="24"/>
          <w:szCs w:val="24"/>
          <w:lang w:eastAsia="ru-RU"/>
        </w:rPr>
        <w:t>оплату  услуг</w:t>
      </w:r>
      <w:proofErr w:type="gramEnd"/>
      <w:r w:rsidRPr="00D4520B">
        <w:rPr>
          <w:rFonts w:ascii="Times New Roman" w:eastAsia="Times New Roman" w:hAnsi="Times New Roman" w:cs="Times New Roman"/>
          <w:sz w:val="24"/>
          <w:szCs w:val="24"/>
          <w:lang w:eastAsia="ru-RU"/>
        </w:rPr>
        <w:t xml:space="preserve"> теплоснабжения, энергоснабжения рассчитаны с учетом индексации, рекомендуемой   Минфином Челябинской области.</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520B">
        <w:rPr>
          <w:rFonts w:ascii="Times New Roman" w:eastAsia="Times New Roman" w:hAnsi="Times New Roman" w:cs="Times New Roman"/>
          <w:b/>
          <w:sz w:val="24"/>
          <w:szCs w:val="24"/>
          <w:lang w:eastAsia="ru-RU"/>
        </w:rPr>
        <w:t xml:space="preserve">     Раздел </w:t>
      </w:r>
      <w:proofErr w:type="gramStart"/>
      <w:r w:rsidRPr="00D4520B">
        <w:rPr>
          <w:rFonts w:ascii="Times New Roman" w:eastAsia="Times New Roman" w:hAnsi="Times New Roman" w:cs="Times New Roman"/>
          <w:b/>
          <w:sz w:val="24"/>
          <w:szCs w:val="24"/>
          <w:lang w:eastAsia="ru-RU"/>
        </w:rPr>
        <w:t>0200  Национальная</w:t>
      </w:r>
      <w:proofErr w:type="gramEnd"/>
      <w:r w:rsidRPr="00D4520B">
        <w:rPr>
          <w:rFonts w:ascii="Times New Roman" w:eastAsia="Times New Roman" w:hAnsi="Times New Roman" w:cs="Times New Roman"/>
          <w:b/>
          <w:sz w:val="24"/>
          <w:szCs w:val="24"/>
          <w:lang w:eastAsia="ru-RU"/>
        </w:rPr>
        <w:t xml:space="preserve"> оборона </w:t>
      </w:r>
      <w:r w:rsidRPr="00D4520B">
        <w:rPr>
          <w:rFonts w:ascii="Times New Roman" w:eastAsia="Times New Roman" w:hAnsi="Times New Roman" w:cs="Times New Roman"/>
          <w:sz w:val="24"/>
          <w:szCs w:val="24"/>
          <w:lang w:eastAsia="ru-RU"/>
        </w:rPr>
        <w:t>– предусмотрены</w:t>
      </w:r>
      <w:r w:rsidRPr="00D4520B">
        <w:rPr>
          <w:rFonts w:ascii="Times New Roman" w:eastAsia="Times New Roman" w:hAnsi="Times New Roman" w:cs="Times New Roman"/>
          <w:b/>
          <w:sz w:val="24"/>
          <w:szCs w:val="24"/>
          <w:lang w:eastAsia="ru-RU"/>
        </w:rPr>
        <w:t xml:space="preserve">  </w:t>
      </w:r>
      <w:r w:rsidRPr="00D4520B">
        <w:rPr>
          <w:rFonts w:ascii="Times New Roman" w:eastAsia="Times New Roman" w:hAnsi="Times New Roman" w:cs="Times New Roman"/>
          <w:sz w:val="24"/>
          <w:szCs w:val="24"/>
          <w:lang w:eastAsia="ru-RU"/>
        </w:rPr>
        <w:t>ассигнования на исполнение  государственных полномочий по осуществлению первичного воинского учета, на 2025 год в сумме –   441700,00 рубля; в 2026году – 482200,00рубля, в 2027году – 499200,00 рубля,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4520B">
        <w:rPr>
          <w:rFonts w:ascii="Times New Roman" w:eastAsia="Times New Roman" w:hAnsi="Times New Roman" w:cs="Times New Roman"/>
          <w:b/>
          <w:sz w:val="24"/>
          <w:szCs w:val="24"/>
          <w:lang w:eastAsia="ru-RU"/>
        </w:rPr>
        <w:t xml:space="preserve">    Раздел 0310    Национальная </w:t>
      </w:r>
      <w:r w:rsidRPr="00D4520B">
        <w:rPr>
          <w:rFonts w:ascii="Times New Roman" w:eastAsia="Times New Roman" w:hAnsi="Times New Roman" w:cs="Times New Roman"/>
          <w:b/>
          <w:color w:val="000000"/>
          <w:sz w:val="24"/>
          <w:szCs w:val="24"/>
          <w:lang w:eastAsia="ru-RU"/>
        </w:rPr>
        <w:t xml:space="preserve">безопасность и правоохранительная деятельность- </w:t>
      </w:r>
      <w:proofErr w:type="gramStart"/>
      <w:r w:rsidRPr="00D4520B">
        <w:rPr>
          <w:rFonts w:ascii="Times New Roman" w:eastAsia="Times New Roman" w:hAnsi="Times New Roman" w:cs="Times New Roman"/>
          <w:color w:val="000000"/>
          <w:sz w:val="24"/>
          <w:szCs w:val="24"/>
          <w:lang w:eastAsia="ru-RU"/>
        </w:rPr>
        <w:t>Объем  ассигнований</w:t>
      </w:r>
      <w:proofErr w:type="gramEnd"/>
      <w:r w:rsidRPr="00D4520B">
        <w:rPr>
          <w:rFonts w:ascii="Times New Roman" w:eastAsia="Times New Roman" w:hAnsi="Times New Roman" w:cs="Times New Roman"/>
          <w:color w:val="000000"/>
          <w:sz w:val="24"/>
          <w:szCs w:val="24"/>
          <w:lang w:eastAsia="ru-RU"/>
        </w:rPr>
        <w:t xml:space="preserve"> по данному разделу составляет на 2025 год – 2696700,00 рубля, в 2026году – 2616700,00 рубля, в 2027году – 2616700,00 рубля,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4520B">
        <w:rPr>
          <w:rFonts w:ascii="Times New Roman" w:eastAsia="Times New Roman" w:hAnsi="Times New Roman" w:cs="Times New Roman"/>
          <w:b/>
          <w:color w:val="000000"/>
          <w:sz w:val="24"/>
          <w:szCs w:val="24"/>
          <w:lang w:eastAsia="ru-RU"/>
        </w:rPr>
        <w:t xml:space="preserve">     Раздел </w:t>
      </w:r>
      <w:proofErr w:type="gramStart"/>
      <w:r w:rsidRPr="00D4520B">
        <w:rPr>
          <w:rFonts w:ascii="Times New Roman" w:eastAsia="Times New Roman" w:hAnsi="Times New Roman" w:cs="Times New Roman"/>
          <w:b/>
          <w:color w:val="000000"/>
          <w:sz w:val="24"/>
          <w:szCs w:val="24"/>
          <w:lang w:eastAsia="ru-RU"/>
        </w:rPr>
        <w:t>0405  Национальная</w:t>
      </w:r>
      <w:proofErr w:type="gramEnd"/>
      <w:r w:rsidRPr="00D4520B">
        <w:rPr>
          <w:rFonts w:ascii="Times New Roman" w:eastAsia="Times New Roman" w:hAnsi="Times New Roman" w:cs="Times New Roman"/>
          <w:b/>
          <w:color w:val="000000"/>
          <w:sz w:val="24"/>
          <w:szCs w:val="24"/>
          <w:lang w:eastAsia="ru-RU"/>
        </w:rPr>
        <w:t xml:space="preserve"> экономика - </w:t>
      </w:r>
      <w:r w:rsidRPr="00D4520B">
        <w:rPr>
          <w:rFonts w:ascii="Times New Roman" w:eastAsia="Times New Roman" w:hAnsi="Times New Roman" w:cs="Times New Roman"/>
          <w:color w:val="000000"/>
          <w:sz w:val="24"/>
          <w:szCs w:val="24"/>
          <w:lang w:eastAsia="ru-RU"/>
        </w:rPr>
        <w:t>Объем  ассигнований по данному разделу составляет на 2025 год – 0,00 рубля, в 2026году – 0,00 рубля, в 2027году – 0,00 рубля,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520B">
        <w:rPr>
          <w:rFonts w:ascii="Times New Roman" w:eastAsia="Times New Roman" w:hAnsi="Times New Roman" w:cs="Times New Roman"/>
          <w:b/>
          <w:color w:val="000000"/>
          <w:sz w:val="24"/>
          <w:szCs w:val="24"/>
          <w:lang w:eastAsia="ru-RU"/>
        </w:rPr>
        <w:t xml:space="preserve">    Раздел </w:t>
      </w:r>
      <w:proofErr w:type="gramStart"/>
      <w:r w:rsidRPr="00D4520B">
        <w:rPr>
          <w:rFonts w:ascii="Times New Roman" w:eastAsia="Times New Roman" w:hAnsi="Times New Roman" w:cs="Times New Roman"/>
          <w:b/>
          <w:color w:val="000000"/>
          <w:sz w:val="24"/>
          <w:szCs w:val="24"/>
          <w:lang w:eastAsia="ru-RU"/>
        </w:rPr>
        <w:t>0500  Жилищно</w:t>
      </w:r>
      <w:proofErr w:type="gramEnd"/>
      <w:r w:rsidRPr="00D4520B">
        <w:rPr>
          <w:rFonts w:ascii="Times New Roman" w:eastAsia="Times New Roman" w:hAnsi="Times New Roman" w:cs="Times New Roman"/>
          <w:b/>
          <w:color w:val="000000"/>
          <w:sz w:val="24"/>
          <w:szCs w:val="24"/>
          <w:lang w:eastAsia="ru-RU"/>
        </w:rPr>
        <w:t xml:space="preserve">-коммунальное хозяйство  </w:t>
      </w:r>
      <w:r w:rsidRPr="00D4520B">
        <w:rPr>
          <w:rFonts w:ascii="Times New Roman" w:eastAsia="Times New Roman" w:hAnsi="Times New Roman" w:cs="Times New Roman"/>
          <w:color w:val="000000"/>
          <w:sz w:val="24"/>
          <w:szCs w:val="24"/>
          <w:lang w:eastAsia="ru-RU"/>
        </w:rPr>
        <w:t>Объем ассигнований  по данному разделу составляет   в  2025 году 2117469,00 рубля, в 2026году – 714615,73 рубля, в 2027году –425814,34 рубля,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4520B">
        <w:rPr>
          <w:rFonts w:ascii="Times New Roman" w:eastAsia="Times New Roman" w:hAnsi="Times New Roman" w:cs="Times New Roman"/>
          <w:color w:val="000000"/>
          <w:sz w:val="24"/>
          <w:szCs w:val="24"/>
          <w:lang w:eastAsia="ru-RU"/>
        </w:rPr>
        <w:t xml:space="preserve">   </w:t>
      </w:r>
      <w:r w:rsidRPr="00D4520B">
        <w:rPr>
          <w:rFonts w:ascii="Times New Roman" w:eastAsia="Times New Roman" w:hAnsi="Times New Roman" w:cs="Times New Roman"/>
          <w:b/>
          <w:color w:val="000000"/>
          <w:sz w:val="24"/>
          <w:szCs w:val="24"/>
          <w:lang w:eastAsia="ru-RU"/>
        </w:rPr>
        <w:t xml:space="preserve">Раздел </w:t>
      </w:r>
      <w:proofErr w:type="gramStart"/>
      <w:r w:rsidRPr="00D4520B">
        <w:rPr>
          <w:rFonts w:ascii="Times New Roman" w:eastAsia="Times New Roman" w:hAnsi="Times New Roman" w:cs="Times New Roman"/>
          <w:b/>
          <w:color w:val="000000"/>
          <w:sz w:val="24"/>
          <w:szCs w:val="24"/>
          <w:lang w:eastAsia="ru-RU"/>
        </w:rPr>
        <w:t>1003  Непрограммные</w:t>
      </w:r>
      <w:proofErr w:type="gramEnd"/>
      <w:r w:rsidRPr="00D4520B">
        <w:rPr>
          <w:rFonts w:ascii="Times New Roman" w:eastAsia="Times New Roman" w:hAnsi="Times New Roman" w:cs="Times New Roman"/>
          <w:b/>
          <w:color w:val="000000"/>
          <w:sz w:val="24"/>
          <w:szCs w:val="24"/>
          <w:lang w:eastAsia="ru-RU"/>
        </w:rPr>
        <w:t xml:space="preserve"> направления деятельности  </w:t>
      </w:r>
      <w:r w:rsidRPr="00D4520B">
        <w:rPr>
          <w:rFonts w:ascii="Times New Roman" w:eastAsia="Times New Roman" w:hAnsi="Times New Roman" w:cs="Times New Roman"/>
          <w:color w:val="000000"/>
          <w:sz w:val="24"/>
          <w:szCs w:val="24"/>
          <w:lang w:eastAsia="ru-RU"/>
        </w:rPr>
        <w:t>Объем ассигнований  по данному разделу составляет   в  2025 году – 115000,00 рубля, в 2026году – – 115000,00 рубля., в 2027году –– 115000,00 рубля</w:t>
      </w: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bCs/>
          <w:iCs/>
          <w:color w:val="000000"/>
          <w:sz w:val="24"/>
          <w:szCs w:val="24"/>
          <w:highlight w:val="yellow"/>
          <w:lang w:eastAsia="ru-RU"/>
        </w:rPr>
      </w:pPr>
    </w:p>
    <w:p w:rsidR="00D4520B" w:rsidRPr="00D4520B" w:rsidRDefault="00D4520B" w:rsidP="00D4520B">
      <w:pPr>
        <w:spacing w:before="100" w:beforeAutospacing="1" w:after="100" w:afterAutospacing="1" w:line="240" w:lineRule="auto"/>
        <w:jc w:val="both"/>
        <w:rPr>
          <w:rFonts w:ascii="Times New Roman" w:eastAsia="Times New Roman" w:hAnsi="Times New Roman" w:cs="Times New Roman"/>
          <w:bCs/>
          <w:iCs/>
          <w:sz w:val="24"/>
          <w:szCs w:val="24"/>
          <w:highlight w:val="yellow"/>
          <w:lang w:eastAsia="ru-RU"/>
        </w:rPr>
      </w:pPr>
      <w:r w:rsidRPr="00D4520B">
        <w:rPr>
          <w:rFonts w:ascii="Times New Roman" w:eastAsia="Times New Roman" w:hAnsi="Times New Roman" w:cs="Times New Roman"/>
          <w:bCs/>
          <w:iCs/>
          <w:sz w:val="24"/>
          <w:szCs w:val="24"/>
          <w:highlight w:val="yellow"/>
          <w:lang w:eastAsia="ru-RU"/>
        </w:rPr>
        <w:t xml:space="preserve">                                  </w:t>
      </w:r>
    </w:p>
    <w:p w:rsidR="00D4520B" w:rsidRPr="00D4520B" w:rsidRDefault="00D4520B" w:rsidP="00D4520B">
      <w:pPr>
        <w:spacing w:after="0" w:line="240" w:lineRule="auto"/>
        <w:rPr>
          <w:rFonts w:ascii="Times New Roman" w:eastAsia="Times New Roman" w:hAnsi="Times New Roman" w:cs="Times New Roman"/>
          <w:sz w:val="24"/>
          <w:szCs w:val="24"/>
          <w:lang w:eastAsia="ru-RU"/>
        </w:rPr>
      </w:pPr>
    </w:p>
    <w:tbl>
      <w:tblPr>
        <w:tblW w:w="10483" w:type="dxa"/>
        <w:tblInd w:w="-30" w:type="dxa"/>
        <w:tblLayout w:type="fixed"/>
        <w:tblLook w:val="0000" w:firstRow="0" w:lastRow="0" w:firstColumn="0" w:lastColumn="0" w:noHBand="0" w:noVBand="0"/>
      </w:tblPr>
      <w:tblGrid>
        <w:gridCol w:w="5220"/>
        <w:gridCol w:w="1754"/>
        <w:gridCol w:w="1755"/>
        <w:gridCol w:w="1754"/>
      </w:tblGrid>
      <w:tr w:rsidR="00D4520B" w:rsidTr="00D4520B">
        <w:tblPrEx>
          <w:tblCellMar>
            <w:top w:w="0" w:type="dxa"/>
            <w:bottom w:w="0" w:type="dxa"/>
          </w:tblCellMar>
        </w:tblPrEx>
        <w:trPr>
          <w:trHeight w:val="1032"/>
        </w:trPr>
        <w:tc>
          <w:tcPr>
            <w:tcW w:w="5220" w:type="dxa"/>
            <w:gridSpan w:val="4"/>
            <w:tcBorders>
              <w:top w:val="nil"/>
              <w:left w:val="nil"/>
              <w:bottom w:val="nil"/>
              <w:right w:val="nil"/>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Расчет верхнего предела муниципального внутреннего долга бюджета Саринского сельского поселения</w:t>
            </w:r>
          </w:p>
        </w:tc>
      </w:tr>
      <w:tr w:rsidR="00D4520B" w:rsidTr="00D4520B">
        <w:tblPrEx>
          <w:tblCellMar>
            <w:top w:w="0" w:type="dxa"/>
            <w:bottom w:w="0" w:type="dxa"/>
          </w:tblCellMar>
        </w:tblPrEx>
        <w:trPr>
          <w:trHeight w:val="403"/>
        </w:trPr>
        <w:tc>
          <w:tcPr>
            <w:tcW w:w="5220" w:type="dxa"/>
            <w:tcBorders>
              <w:top w:val="nil"/>
              <w:left w:val="nil"/>
              <w:bottom w:val="single" w:sz="12" w:space="0" w:color="auto"/>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(рублей)</w:t>
            </w: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5"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r>
      <w:tr w:rsidR="00D4520B" w:rsidTr="00D4520B">
        <w:tblPrEx>
          <w:tblCellMar>
            <w:top w:w="0" w:type="dxa"/>
            <w:bottom w:w="0" w:type="dxa"/>
          </w:tblCellMar>
        </w:tblPrEx>
        <w:trPr>
          <w:trHeight w:val="274"/>
        </w:trPr>
        <w:tc>
          <w:tcPr>
            <w:tcW w:w="5220" w:type="dxa"/>
            <w:tcBorders>
              <w:top w:val="single" w:sz="12" w:space="0" w:color="auto"/>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показателя</w:t>
            </w:r>
          </w:p>
        </w:tc>
        <w:tc>
          <w:tcPr>
            <w:tcW w:w="1754" w:type="dxa"/>
            <w:gridSpan w:val="2"/>
            <w:tcBorders>
              <w:top w:val="single" w:sz="12"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Саринское сельское поселение </w:t>
            </w:r>
          </w:p>
        </w:tc>
        <w:tc>
          <w:tcPr>
            <w:tcW w:w="1754" w:type="dxa"/>
            <w:tcBorders>
              <w:top w:val="single" w:sz="12"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r>
      <w:tr w:rsidR="00D4520B" w:rsidTr="00D4520B">
        <w:tblPrEx>
          <w:tblCellMar>
            <w:top w:w="0" w:type="dxa"/>
            <w:bottom w:w="0" w:type="dxa"/>
          </w:tblCellMar>
        </w:tblPrEx>
        <w:trPr>
          <w:trHeight w:val="182"/>
        </w:trPr>
        <w:tc>
          <w:tcPr>
            <w:tcW w:w="5220" w:type="dxa"/>
            <w:tcBorders>
              <w:top w:val="nil"/>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4" w:type="dxa"/>
            <w:tcBorders>
              <w:top w:val="single" w:sz="6"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4" w:type="dxa"/>
            <w:tcBorders>
              <w:top w:val="single" w:sz="6"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r>
      <w:tr w:rsidR="00D4520B" w:rsidTr="00D4520B">
        <w:tblPrEx>
          <w:tblCellMar>
            <w:top w:w="0" w:type="dxa"/>
            <w:bottom w:w="0" w:type="dxa"/>
          </w:tblCellMar>
        </w:tblPrEx>
        <w:trPr>
          <w:trHeight w:val="274"/>
        </w:trPr>
        <w:tc>
          <w:tcPr>
            <w:tcW w:w="5220" w:type="dxa"/>
            <w:tcBorders>
              <w:top w:val="single" w:sz="6" w:space="0" w:color="auto"/>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4" w:type="dxa"/>
            <w:tcBorders>
              <w:top w:val="single" w:sz="6"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План 2025</w:t>
            </w:r>
          </w:p>
        </w:tc>
        <w:tc>
          <w:tcPr>
            <w:tcW w:w="1755" w:type="dxa"/>
            <w:tcBorders>
              <w:top w:val="single" w:sz="6" w:space="0" w:color="auto"/>
              <w:left w:val="single" w:sz="6"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План 2026</w:t>
            </w:r>
          </w:p>
        </w:tc>
        <w:tc>
          <w:tcPr>
            <w:tcW w:w="1754" w:type="dxa"/>
            <w:tcBorders>
              <w:top w:val="single" w:sz="6"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План 2027</w:t>
            </w:r>
          </w:p>
        </w:tc>
      </w:tr>
      <w:tr w:rsidR="00D4520B" w:rsidTr="00D4520B">
        <w:tblPrEx>
          <w:tblCellMar>
            <w:top w:w="0" w:type="dxa"/>
            <w:bottom w:w="0" w:type="dxa"/>
          </w:tblCellMar>
        </w:tblPrEx>
        <w:trPr>
          <w:trHeight w:val="182"/>
        </w:trPr>
        <w:tc>
          <w:tcPr>
            <w:tcW w:w="5220" w:type="dxa"/>
            <w:tcBorders>
              <w:top w:val="single" w:sz="6" w:space="0" w:color="auto"/>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4" w:type="dxa"/>
            <w:tcBorders>
              <w:top w:val="single" w:sz="6"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single" w:sz="6"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r>
      <w:tr w:rsidR="00D4520B" w:rsidTr="00D4520B">
        <w:tblPrEx>
          <w:tblCellMar>
            <w:top w:w="0" w:type="dxa"/>
            <w:bottom w:w="0" w:type="dxa"/>
          </w:tblCellMar>
        </w:tblPrEx>
        <w:trPr>
          <w:trHeight w:val="550"/>
        </w:trPr>
        <w:tc>
          <w:tcPr>
            <w:tcW w:w="5220" w:type="dxa"/>
            <w:tcBorders>
              <w:top w:val="single" w:sz="6" w:space="0" w:color="auto"/>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Налоговые и неналоговые доходы</w:t>
            </w:r>
          </w:p>
        </w:tc>
        <w:tc>
          <w:tcPr>
            <w:tcW w:w="1754" w:type="dxa"/>
            <w:tcBorders>
              <w:top w:val="single" w:sz="6"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1 440 000,00</w:t>
            </w:r>
          </w:p>
        </w:tc>
        <w:tc>
          <w:tcPr>
            <w:tcW w:w="1755" w:type="dxa"/>
            <w:tcBorders>
              <w:top w:val="single" w:sz="6" w:space="0" w:color="auto"/>
              <w:left w:val="single" w:sz="6"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1 840 000,00</w:t>
            </w:r>
          </w:p>
        </w:tc>
        <w:tc>
          <w:tcPr>
            <w:tcW w:w="1754" w:type="dxa"/>
            <w:tcBorders>
              <w:top w:val="single" w:sz="6"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1 840 000,00</w:t>
            </w:r>
          </w:p>
        </w:tc>
      </w:tr>
      <w:tr w:rsidR="00D4520B" w:rsidTr="00D4520B">
        <w:tblPrEx>
          <w:tblCellMar>
            <w:top w:w="0" w:type="dxa"/>
            <w:bottom w:w="0" w:type="dxa"/>
          </w:tblCellMar>
        </w:tblPrEx>
        <w:trPr>
          <w:trHeight w:val="550"/>
        </w:trPr>
        <w:tc>
          <w:tcPr>
            <w:tcW w:w="5220" w:type="dxa"/>
            <w:tcBorders>
              <w:top w:val="single" w:sz="6" w:space="0" w:color="auto"/>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Поступления налоговых доходов по дополнительным нормативам отчислений </w:t>
            </w:r>
          </w:p>
        </w:tc>
        <w:tc>
          <w:tcPr>
            <w:tcW w:w="1754" w:type="dxa"/>
            <w:tcBorders>
              <w:top w:val="single" w:sz="6"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55" w:type="dxa"/>
            <w:tcBorders>
              <w:top w:val="single" w:sz="6" w:space="0" w:color="auto"/>
              <w:left w:val="single" w:sz="6"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54" w:type="dxa"/>
            <w:tcBorders>
              <w:top w:val="single" w:sz="6"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D4520B" w:rsidTr="00D4520B">
        <w:tblPrEx>
          <w:tblCellMar>
            <w:top w:w="0" w:type="dxa"/>
            <w:bottom w:w="0" w:type="dxa"/>
          </w:tblCellMar>
        </w:tblPrEx>
        <w:trPr>
          <w:trHeight w:val="274"/>
        </w:trPr>
        <w:tc>
          <w:tcPr>
            <w:tcW w:w="5220" w:type="dxa"/>
            <w:tcBorders>
              <w:top w:val="nil"/>
              <w:left w:val="single" w:sz="12" w:space="0" w:color="auto"/>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single" w:sz="12" w:space="0" w:color="auto"/>
              <w:bottom w:val="nil"/>
              <w:right w:val="nil"/>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5"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4" w:type="dxa"/>
            <w:tcBorders>
              <w:top w:val="nil"/>
              <w:left w:val="nil"/>
              <w:bottom w:val="nil"/>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r>
      <w:tr w:rsidR="00D4520B" w:rsidTr="00D4520B">
        <w:tblPrEx>
          <w:tblCellMar>
            <w:top w:w="0" w:type="dxa"/>
            <w:bottom w:w="0" w:type="dxa"/>
          </w:tblCellMar>
        </w:tblPrEx>
        <w:trPr>
          <w:trHeight w:val="550"/>
        </w:trPr>
        <w:tc>
          <w:tcPr>
            <w:tcW w:w="5220" w:type="dxa"/>
            <w:tcBorders>
              <w:top w:val="single" w:sz="6" w:space="0" w:color="auto"/>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Верхний предел муниципального внутреннего долга бюджета сельского поселения</w:t>
            </w:r>
          </w:p>
        </w:tc>
        <w:tc>
          <w:tcPr>
            <w:tcW w:w="1754" w:type="dxa"/>
            <w:tcBorders>
              <w:top w:val="single" w:sz="6"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72 000,00</w:t>
            </w:r>
          </w:p>
        </w:tc>
        <w:tc>
          <w:tcPr>
            <w:tcW w:w="1755" w:type="dxa"/>
            <w:tcBorders>
              <w:top w:val="single" w:sz="6" w:space="0" w:color="auto"/>
              <w:left w:val="single" w:sz="6"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92 000,00</w:t>
            </w:r>
          </w:p>
        </w:tc>
        <w:tc>
          <w:tcPr>
            <w:tcW w:w="1754" w:type="dxa"/>
            <w:tcBorders>
              <w:top w:val="single" w:sz="6"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92 000,00</w:t>
            </w:r>
          </w:p>
        </w:tc>
      </w:tr>
      <w:tr w:rsidR="00D4520B" w:rsidTr="00D4520B">
        <w:tblPrEx>
          <w:tblCellMar>
            <w:top w:w="0" w:type="dxa"/>
            <w:bottom w:w="0" w:type="dxa"/>
          </w:tblCellMar>
        </w:tblPrEx>
        <w:trPr>
          <w:trHeight w:val="274"/>
        </w:trPr>
        <w:tc>
          <w:tcPr>
            <w:tcW w:w="5220" w:type="dxa"/>
            <w:tcBorders>
              <w:top w:val="single" w:sz="6" w:space="0" w:color="auto"/>
              <w:left w:val="single" w:sz="12" w:space="0" w:color="auto"/>
              <w:bottom w:val="single" w:sz="6" w:space="0" w:color="auto"/>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в том числе</w:t>
            </w:r>
          </w:p>
        </w:tc>
        <w:tc>
          <w:tcPr>
            <w:tcW w:w="1754" w:type="dxa"/>
            <w:tcBorders>
              <w:top w:val="single" w:sz="6" w:space="0" w:color="auto"/>
              <w:left w:val="single" w:sz="12"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5" w:type="dxa"/>
            <w:tcBorders>
              <w:top w:val="single" w:sz="6" w:space="0" w:color="auto"/>
              <w:left w:val="single" w:sz="6" w:space="0" w:color="auto"/>
              <w:bottom w:val="single" w:sz="6"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c>
          <w:tcPr>
            <w:tcW w:w="1754" w:type="dxa"/>
            <w:tcBorders>
              <w:top w:val="single" w:sz="6" w:space="0" w:color="auto"/>
              <w:left w:val="single" w:sz="6" w:space="0" w:color="auto"/>
              <w:bottom w:val="single" w:sz="6"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p>
        </w:tc>
      </w:tr>
      <w:tr w:rsidR="00D4520B" w:rsidTr="00D4520B">
        <w:tblPrEx>
          <w:tblCellMar>
            <w:top w:w="0" w:type="dxa"/>
            <w:bottom w:w="0" w:type="dxa"/>
          </w:tblCellMar>
        </w:tblPrEx>
        <w:trPr>
          <w:trHeight w:val="535"/>
        </w:trPr>
        <w:tc>
          <w:tcPr>
            <w:tcW w:w="5220" w:type="dxa"/>
            <w:tcBorders>
              <w:top w:val="single" w:sz="6" w:space="0" w:color="auto"/>
              <w:left w:val="single" w:sz="12" w:space="0" w:color="auto"/>
              <w:bottom w:val="single" w:sz="12" w:space="0" w:color="auto"/>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верхний предел долга по муниципальным гарантиям</w:t>
            </w:r>
          </w:p>
        </w:tc>
        <w:tc>
          <w:tcPr>
            <w:tcW w:w="1754" w:type="dxa"/>
            <w:tcBorders>
              <w:top w:val="single" w:sz="6" w:space="0" w:color="auto"/>
              <w:left w:val="single" w:sz="12" w:space="0" w:color="auto"/>
              <w:bottom w:val="single" w:sz="12"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72000,00</w:t>
            </w:r>
          </w:p>
        </w:tc>
        <w:tc>
          <w:tcPr>
            <w:tcW w:w="1755" w:type="dxa"/>
            <w:tcBorders>
              <w:top w:val="single" w:sz="6" w:space="0" w:color="auto"/>
              <w:left w:val="single" w:sz="6" w:space="0" w:color="auto"/>
              <w:bottom w:val="single" w:sz="12" w:space="0" w:color="auto"/>
              <w:right w:val="single" w:sz="6"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92000,00</w:t>
            </w:r>
          </w:p>
        </w:tc>
        <w:tc>
          <w:tcPr>
            <w:tcW w:w="1754" w:type="dxa"/>
            <w:tcBorders>
              <w:top w:val="single" w:sz="6" w:space="0" w:color="auto"/>
              <w:left w:val="single" w:sz="6" w:space="0" w:color="auto"/>
              <w:bottom w:val="single" w:sz="12" w:space="0" w:color="auto"/>
              <w:right w:val="single" w:sz="12" w:space="0" w:color="auto"/>
            </w:tcBorders>
            <w:shd w:val="solid" w:color="FFFFFF" w:fill="auto"/>
          </w:tcPr>
          <w:p w:rsidR="00D4520B" w:rsidRDefault="00D4520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92000,00</w:t>
            </w:r>
          </w:p>
        </w:tc>
      </w:tr>
      <w:tr w:rsidR="00D4520B" w:rsidTr="00D4520B">
        <w:tblPrEx>
          <w:tblCellMar>
            <w:top w:w="0" w:type="dxa"/>
            <w:bottom w:w="0" w:type="dxa"/>
          </w:tblCellMar>
        </w:tblPrEx>
        <w:trPr>
          <w:trHeight w:val="314"/>
        </w:trPr>
        <w:tc>
          <w:tcPr>
            <w:tcW w:w="5220"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5"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r>
      <w:tr w:rsidR="00D4520B" w:rsidTr="00D4520B">
        <w:tblPrEx>
          <w:tblCellMar>
            <w:top w:w="0" w:type="dxa"/>
            <w:bottom w:w="0" w:type="dxa"/>
          </w:tblCellMar>
        </w:tblPrEx>
        <w:trPr>
          <w:trHeight w:val="1214"/>
        </w:trPr>
        <w:tc>
          <w:tcPr>
            <w:tcW w:w="5220" w:type="dxa"/>
            <w:gridSpan w:val="4"/>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Объем долга не должен превышать 5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4520B" w:rsidTr="00D4520B">
        <w:tblPrEx>
          <w:tblCellMar>
            <w:top w:w="0" w:type="dxa"/>
            <w:bottom w:w="0" w:type="dxa"/>
          </w:tblCellMar>
        </w:tblPrEx>
        <w:trPr>
          <w:trHeight w:val="274"/>
        </w:trPr>
        <w:tc>
          <w:tcPr>
            <w:tcW w:w="5220"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5"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r>
      <w:tr w:rsidR="00D4520B" w:rsidTr="00D4520B">
        <w:tblPrEx>
          <w:tblCellMar>
            <w:top w:w="0" w:type="dxa"/>
            <w:bottom w:w="0" w:type="dxa"/>
          </w:tblCellMar>
        </w:tblPrEx>
        <w:trPr>
          <w:trHeight w:val="274"/>
        </w:trPr>
        <w:tc>
          <w:tcPr>
            <w:tcW w:w="5220"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 1 января 2025 года в сумме</w:t>
            </w:r>
          </w:p>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 том числе верхний предел долга по муниципальным гарантиям в сумме 0 рублей;</w:t>
            </w:r>
          </w:p>
        </w:tc>
        <w:tc>
          <w:tcPr>
            <w:tcW w:w="1754" w:type="dxa"/>
            <w:gridSpan w:val="3"/>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1 440 000,00 * 5% / 100% = 72 000,00</w:t>
            </w:r>
          </w:p>
        </w:tc>
      </w:tr>
      <w:tr w:rsidR="00D4520B" w:rsidTr="00D4520B">
        <w:tblPrEx>
          <w:tblCellMar>
            <w:top w:w="0" w:type="dxa"/>
            <w:bottom w:w="0" w:type="dxa"/>
          </w:tblCellMar>
        </w:tblPrEx>
        <w:trPr>
          <w:trHeight w:val="941"/>
        </w:trPr>
        <w:tc>
          <w:tcPr>
            <w:tcW w:w="5220" w:type="dxa"/>
            <w:gridSpan w:val="4"/>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в том числе верхний предел долга по муниципальным гарантиям в сумме 0 рублей.</w:t>
            </w:r>
          </w:p>
        </w:tc>
      </w:tr>
      <w:tr w:rsidR="00D4520B" w:rsidTr="00D4520B">
        <w:tblPrEx>
          <w:tblCellMar>
            <w:top w:w="0" w:type="dxa"/>
            <w:bottom w:w="0" w:type="dxa"/>
          </w:tblCellMar>
        </w:tblPrEx>
        <w:trPr>
          <w:trHeight w:val="274"/>
        </w:trPr>
        <w:tc>
          <w:tcPr>
            <w:tcW w:w="5220"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 1 января 2026 года в сумме </w:t>
            </w:r>
          </w:p>
        </w:tc>
        <w:tc>
          <w:tcPr>
            <w:tcW w:w="1754" w:type="dxa"/>
            <w:gridSpan w:val="3"/>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1 840 000,00 * 5% / 100% = 92 000,00</w:t>
            </w:r>
          </w:p>
        </w:tc>
      </w:tr>
      <w:tr w:rsidR="00D4520B" w:rsidTr="00D4520B">
        <w:tblPrEx>
          <w:tblCellMar>
            <w:top w:w="0" w:type="dxa"/>
            <w:bottom w:w="0" w:type="dxa"/>
          </w:tblCellMar>
        </w:tblPrEx>
        <w:trPr>
          <w:trHeight w:val="862"/>
        </w:trPr>
        <w:tc>
          <w:tcPr>
            <w:tcW w:w="5220" w:type="dxa"/>
            <w:gridSpan w:val="4"/>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в том числе верхний предел долга по муниципальным гарантиям в сумме 0 рублей;</w:t>
            </w:r>
          </w:p>
        </w:tc>
      </w:tr>
      <w:tr w:rsidR="00D4520B" w:rsidTr="00D4520B">
        <w:tblPrEx>
          <w:tblCellMar>
            <w:top w:w="0" w:type="dxa"/>
            <w:bottom w:w="0" w:type="dxa"/>
          </w:tblCellMar>
        </w:tblPrEx>
        <w:trPr>
          <w:trHeight w:val="274"/>
        </w:trPr>
        <w:tc>
          <w:tcPr>
            <w:tcW w:w="5220"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 1 января 2027 года в сумме</w:t>
            </w:r>
          </w:p>
        </w:tc>
        <w:tc>
          <w:tcPr>
            <w:tcW w:w="1754" w:type="dxa"/>
            <w:gridSpan w:val="3"/>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1 840 000,00  * 5% / 100% = 92 000,00</w:t>
            </w:r>
          </w:p>
        </w:tc>
      </w:tr>
      <w:tr w:rsidR="00D4520B" w:rsidTr="00D4520B">
        <w:tblPrEx>
          <w:tblCellMar>
            <w:top w:w="0" w:type="dxa"/>
            <w:bottom w:w="0" w:type="dxa"/>
          </w:tblCellMar>
        </w:tblPrEx>
        <w:trPr>
          <w:trHeight w:val="823"/>
        </w:trPr>
        <w:tc>
          <w:tcPr>
            <w:tcW w:w="5220" w:type="dxa"/>
            <w:gridSpan w:val="4"/>
            <w:tcBorders>
              <w:top w:val="nil"/>
              <w:left w:val="nil"/>
              <w:bottom w:val="nil"/>
              <w:right w:val="nil"/>
            </w:tcBorders>
            <w:shd w:val="solid" w:color="FFFFFF" w:fill="auto"/>
          </w:tcPr>
          <w:p w:rsidR="00D4520B" w:rsidRDefault="00D4520B">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 в том числе верхний предел долга по муниципальным гарантиям в сумме 0 рублей.</w:t>
            </w:r>
          </w:p>
        </w:tc>
      </w:tr>
      <w:tr w:rsidR="00D4520B" w:rsidTr="00D4520B">
        <w:tblPrEx>
          <w:tblCellMar>
            <w:top w:w="0" w:type="dxa"/>
            <w:bottom w:w="0" w:type="dxa"/>
          </w:tblCellMar>
        </w:tblPrEx>
        <w:trPr>
          <w:trHeight w:val="274"/>
        </w:trPr>
        <w:tc>
          <w:tcPr>
            <w:tcW w:w="5220"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5"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c>
          <w:tcPr>
            <w:tcW w:w="1754" w:type="dxa"/>
            <w:tcBorders>
              <w:top w:val="nil"/>
              <w:left w:val="nil"/>
              <w:bottom w:val="nil"/>
              <w:right w:val="nil"/>
            </w:tcBorders>
            <w:shd w:val="solid" w:color="FFFFFF" w:fill="auto"/>
          </w:tcPr>
          <w:p w:rsidR="00D4520B" w:rsidRDefault="00D4520B">
            <w:pPr>
              <w:autoSpaceDE w:val="0"/>
              <w:autoSpaceDN w:val="0"/>
              <w:adjustRightInd w:val="0"/>
              <w:spacing w:after="0" w:line="240" w:lineRule="auto"/>
              <w:jc w:val="right"/>
              <w:rPr>
                <w:rFonts w:ascii="Times New Roman" w:hAnsi="Times New Roman" w:cs="Times New Roman"/>
                <w:color w:val="000000"/>
                <w:sz w:val="24"/>
                <w:szCs w:val="24"/>
              </w:rPr>
            </w:pPr>
          </w:p>
        </w:tc>
      </w:tr>
    </w:tbl>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pPr>
    </w:p>
    <w:p w:rsidR="00D4520B" w:rsidRDefault="00D4520B" w:rsidP="00CF6C7C">
      <w:pPr>
        <w:spacing w:after="0"/>
        <w:rPr>
          <w:rFonts w:ascii="Times New Roman" w:hAnsi="Times New Roman" w:cs="Times New Roman"/>
          <w:sz w:val="24"/>
          <w:szCs w:val="24"/>
        </w:rPr>
        <w:sectPr w:rsidR="00D4520B" w:rsidSect="00D4520B">
          <w:pgSz w:w="11906" w:h="16838"/>
          <w:pgMar w:top="1134" w:right="799" w:bottom="709" w:left="1100" w:header="709" w:footer="709" w:gutter="0"/>
          <w:cols w:space="708"/>
          <w:docGrid w:linePitch="360"/>
        </w:sectPr>
      </w:pPr>
    </w:p>
    <w:tbl>
      <w:tblPr>
        <w:tblW w:w="14200" w:type="dxa"/>
        <w:tblLook w:val="04A0" w:firstRow="1" w:lastRow="0" w:firstColumn="1" w:lastColumn="0" w:noHBand="0" w:noVBand="1"/>
      </w:tblPr>
      <w:tblGrid>
        <w:gridCol w:w="837"/>
        <w:gridCol w:w="1600"/>
        <w:gridCol w:w="1208"/>
        <w:gridCol w:w="2720"/>
        <w:gridCol w:w="1420"/>
        <w:gridCol w:w="594"/>
        <w:gridCol w:w="1120"/>
        <w:gridCol w:w="1071"/>
        <w:gridCol w:w="1026"/>
        <w:gridCol w:w="1071"/>
        <w:gridCol w:w="1071"/>
        <w:gridCol w:w="1071"/>
      </w:tblGrid>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4"/>
                <w:szCs w:val="24"/>
                <w:lang w:eastAsia="ru-RU"/>
              </w:rPr>
            </w:pPr>
            <w:bookmarkStart w:id="0" w:name="RANGE!A1:L32"/>
            <w:bookmarkEnd w:id="0"/>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1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3010" w:type="dxa"/>
            <w:gridSpan w:val="3"/>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7866" w:type="dxa"/>
            <w:gridSpan w:val="8"/>
            <w:tcBorders>
              <w:top w:val="nil"/>
              <w:left w:val="nil"/>
              <w:bottom w:val="nil"/>
              <w:right w:val="nil"/>
            </w:tcBorders>
            <w:shd w:val="clear" w:color="auto" w:fill="auto"/>
            <w:noWrap/>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7866" w:type="dxa"/>
            <w:gridSpan w:val="8"/>
            <w:tcBorders>
              <w:top w:val="nil"/>
              <w:left w:val="nil"/>
              <w:bottom w:val="nil"/>
              <w:right w:val="nil"/>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7866" w:type="dxa"/>
            <w:gridSpan w:val="8"/>
            <w:tcBorders>
              <w:top w:val="nil"/>
              <w:left w:val="nil"/>
              <w:bottom w:val="nil"/>
              <w:right w:val="nil"/>
            </w:tcBorders>
            <w:shd w:val="clear" w:color="auto" w:fill="auto"/>
            <w:noWrap/>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7866" w:type="dxa"/>
            <w:gridSpan w:val="8"/>
            <w:tcBorders>
              <w:top w:val="nil"/>
              <w:left w:val="nil"/>
              <w:bottom w:val="nil"/>
              <w:right w:val="nil"/>
            </w:tcBorders>
            <w:shd w:val="clear" w:color="auto" w:fill="auto"/>
            <w:noWrap/>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1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00"/>
        </w:trPr>
        <w:tc>
          <w:tcPr>
            <w:tcW w:w="14200" w:type="dxa"/>
            <w:gridSpan w:val="12"/>
            <w:vMerge w:val="restart"/>
            <w:tcBorders>
              <w:top w:val="nil"/>
              <w:left w:val="nil"/>
              <w:bottom w:val="nil"/>
              <w:right w:val="nil"/>
            </w:tcBorders>
            <w:shd w:val="clear" w:color="auto" w:fill="auto"/>
            <w:hideMark/>
          </w:tcPr>
          <w:p w:rsidR="009C5224" w:rsidRPr="009C5224" w:rsidRDefault="009C5224" w:rsidP="009C5224">
            <w:pPr>
              <w:spacing w:after="0" w:line="240" w:lineRule="auto"/>
              <w:jc w:val="center"/>
              <w:rPr>
                <w:rFonts w:ascii="Calibri" w:eastAsia="Times New Roman" w:hAnsi="Calibri" w:cs="Calibri"/>
                <w:b/>
                <w:bCs/>
                <w:color w:val="000000"/>
                <w:sz w:val="24"/>
                <w:szCs w:val="24"/>
                <w:lang w:eastAsia="ru-RU"/>
              </w:rPr>
            </w:pPr>
            <w:r w:rsidRPr="009C5224">
              <w:rPr>
                <w:rFonts w:ascii="Calibri" w:eastAsia="Times New Roman" w:hAnsi="Calibri" w:cs="Calibri"/>
                <w:b/>
                <w:bCs/>
                <w:color w:val="000000"/>
                <w:sz w:val="24"/>
                <w:szCs w:val="24"/>
                <w:lang w:eastAsia="ru-RU"/>
              </w:rPr>
              <w:t>Реестр источников доходов бюджета Саринского сельского поселения на 2025 год и на плановый период 2026 и 2027 годов</w:t>
            </w:r>
          </w:p>
        </w:tc>
      </w:tr>
      <w:tr w:rsidR="009C5224" w:rsidRPr="009C5224" w:rsidTr="009C5224">
        <w:trPr>
          <w:trHeight w:val="408"/>
        </w:trPr>
        <w:tc>
          <w:tcPr>
            <w:tcW w:w="14200" w:type="dxa"/>
            <w:gridSpan w:val="12"/>
            <w:vMerge/>
            <w:tcBorders>
              <w:top w:val="nil"/>
              <w:left w:val="nil"/>
              <w:bottom w:val="nil"/>
              <w:right w:val="nil"/>
            </w:tcBorders>
            <w:vAlign w:val="center"/>
            <w:hideMark/>
          </w:tcPr>
          <w:p w:rsidR="009C5224" w:rsidRPr="009C5224" w:rsidRDefault="009C5224" w:rsidP="009C5224">
            <w:pPr>
              <w:spacing w:after="0" w:line="240" w:lineRule="auto"/>
              <w:rPr>
                <w:rFonts w:ascii="Calibri" w:eastAsia="Times New Roman" w:hAnsi="Calibri" w:cs="Calibri"/>
                <w:b/>
                <w:bCs/>
                <w:color w:val="000000"/>
                <w:sz w:val="24"/>
                <w:szCs w:val="24"/>
                <w:lang w:eastAsia="ru-RU"/>
              </w:rPr>
            </w:pPr>
          </w:p>
        </w:tc>
      </w:tr>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Calibri" w:eastAsia="Times New Roman" w:hAnsi="Calibri" w:cs="Calibri"/>
                <w:b/>
                <w:bCs/>
                <w:color w:val="000000"/>
                <w:sz w:val="24"/>
                <w:szCs w:val="24"/>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1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Calibri" w:eastAsia="Times New Roman" w:hAnsi="Calibri" w:cs="Calibri"/>
                <w:color w:val="000000"/>
                <w:lang w:eastAsia="ru-RU"/>
              </w:rPr>
            </w:pPr>
            <w:r w:rsidRPr="009C5224">
              <w:rPr>
                <w:rFonts w:ascii="Calibri" w:eastAsia="Times New Roman" w:hAnsi="Calibri" w:cs="Calibri"/>
                <w:color w:val="000000"/>
                <w:lang w:eastAsia="ru-RU"/>
              </w:rPr>
              <w:t>рублей</w:t>
            </w:r>
          </w:p>
        </w:tc>
      </w:tr>
      <w:tr w:rsidR="009C5224" w:rsidRPr="009C5224" w:rsidTr="009C5224">
        <w:trPr>
          <w:trHeight w:val="630"/>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 xml:space="preserve">Номер </w:t>
            </w:r>
            <w:r w:rsidRPr="009C5224">
              <w:rPr>
                <w:rFonts w:ascii="Times New Roman" w:eastAsia="Times New Roman" w:hAnsi="Times New Roman" w:cs="Times New Roman"/>
                <w:sz w:val="13"/>
                <w:szCs w:val="13"/>
                <w:lang w:eastAsia="ru-RU"/>
              </w:rPr>
              <w:br/>
              <w:t xml:space="preserve">реестровой </w:t>
            </w:r>
            <w:r w:rsidRPr="009C5224">
              <w:rPr>
                <w:rFonts w:ascii="Times New Roman" w:eastAsia="Times New Roman" w:hAnsi="Times New Roman" w:cs="Times New Roman"/>
                <w:sz w:val="13"/>
                <w:szCs w:val="13"/>
                <w:lang w:eastAsia="ru-RU"/>
              </w:rPr>
              <w:br/>
              <w:t>записи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Наименование группы источников доходов бюджетов/наименование источника дохода бюджета</w:t>
            </w:r>
          </w:p>
        </w:tc>
        <w:tc>
          <w:tcPr>
            <w:tcW w:w="4262" w:type="dxa"/>
            <w:gridSpan w:val="2"/>
            <w:tcBorders>
              <w:top w:val="single" w:sz="4" w:space="0" w:color="auto"/>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Классификация доходов бюджетов</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Наименование главного администратора доходов бюджета</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Код строки</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Прогноз бюджета                                  на 2024 г.</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Кассовые поступления в текущем финансовом году (по состоянию на 01.11.2024)</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Оценка исполнения 2024 год</w:t>
            </w:r>
          </w:p>
        </w:tc>
        <w:tc>
          <w:tcPr>
            <w:tcW w:w="3010" w:type="dxa"/>
            <w:gridSpan w:val="3"/>
            <w:tcBorders>
              <w:top w:val="single" w:sz="4" w:space="0" w:color="auto"/>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Прогноз доходов бюджета</w:t>
            </w:r>
          </w:p>
        </w:tc>
      </w:tr>
      <w:tr w:rsidR="009C5224" w:rsidRPr="009C5224" w:rsidTr="009C5224">
        <w:trPr>
          <w:trHeight w:val="930"/>
        </w:trPr>
        <w:tc>
          <w:tcPr>
            <w:tcW w:w="652" w:type="dxa"/>
            <w:vMerge/>
            <w:tcBorders>
              <w:top w:val="single" w:sz="4" w:space="0" w:color="auto"/>
              <w:left w:val="single" w:sz="4" w:space="0" w:color="auto"/>
              <w:bottom w:val="single" w:sz="4" w:space="0" w:color="auto"/>
              <w:right w:val="single" w:sz="4" w:space="0" w:color="auto"/>
            </w:tcBorders>
            <w:vAlign w:val="center"/>
            <w:hideMark/>
          </w:tcPr>
          <w:p w:rsidR="009C5224" w:rsidRPr="009C5224" w:rsidRDefault="009C5224" w:rsidP="009C5224">
            <w:pPr>
              <w:spacing w:after="0" w:line="240" w:lineRule="auto"/>
              <w:rPr>
                <w:rFonts w:ascii="Times New Roman" w:eastAsia="Times New Roman" w:hAnsi="Times New Roman" w:cs="Times New Roman"/>
                <w:sz w:val="13"/>
                <w:szCs w:val="13"/>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C5224" w:rsidRPr="009C5224" w:rsidRDefault="009C5224" w:rsidP="009C5224">
            <w:pPr>
              <w:spacing w:after="0" w:line="240" w:lineRule="auto"/>
              <w:rPr>
                <w:rFonts w:ascii="Times New Roman" w:eastAsia="Times New Roman" w:hAnsi="Times New Roman" w:cs="Times New Roman"/>
                <w:sz w:val="13"/>
                <w:szCs w:val="13"/>
                <w:lang w:eastAsia="ru-RU"/>
              </w:rPr>
            </w:pP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код</w:t>
            </w:r>
          </w:p>
        </w:tc>
        <w:tc>
          <w:tcPr>
            <w:tcW w:w="27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наименование</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C5224" w:rsidRPr="009C5224" w:rsidRDefault="009C5224" w:rsidP="009C5224">
            <w:pPr>
              <w:spacing w:after="0" w:line="240" w:lineRule="auto"/>
              <w:rPr>
                <w:rFonts w:ascii="Times New Roman" w:eastAsia="Times New Roman" w:hAnsi="Times New Roman" w:cs="Times New Roman"/>
                <w:sz w:val="13"/>
                <w:szCs w:val="13"/>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9C5224" w:rsidRPr="009C5224" w:rsidRDefault="009C5224" w:rsidP="009C5224">
            <w:pPr>
              <w:spacing w:after="0" w:line="240" w:lineRule="auto"/>
              <w:rPr>
                <w:rFonts w:ascii="Times New Roman" w:eastAsia="Times New Roman" w:hAnsi="Times New Roman" w:cs="Times New Roman"/>
                <w:sz w:val="13"/>
                <w:szCs w:val="13"/>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C5224" w:rsidRPr="009C5224" w:rsidRDefault="009C5224" w:rsidP="009C5224">
            <w:pPr>
              <w:spacing w:after="0" w:line="240" w:lineRule="auto"/>
              <w:rPr>
                <w:rFonts w:ascii="Times New Roman" w:eastAsia="Times New Roman" w:hAnsi="Times New Roman" w:cs="Times New Roman"/>
                <w:sz w:val="13"/>
                <w:szCs w:val="13"/>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9C5224" w:rsidRPr="009C5224" w:rsidRDefault="009C5224" w:rsidP="009C5224">
            <w:pPr>
              <w:spacing w:after="0" w:line="240" w:lineRule="auto"/>
              <w:rPr>
                <w:rFonts w:ascii="Times New Roman" w:eastAsia="Times New Roman" w:hAnsi="Times New Roman" w:cs="Times New Roman"/>
                <w:sz w:val="13"/>
                <w:szCs w:val="13"/>
                <w:lang w:eastAsia="ru-RU"/>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9C5224" w:rsidRPr="009C5224" w:rsidRDefault="009C5224" w:rsidP="009C5224">
            <w:pPr>
              <w:spacing w:after="0" w:line="240" w:lineRule="auto"/>
              <w:rPr>
                <w:rFonts w:ascii="Times New Roman" w:eastAsia="Times New Roman" w:hAnsi="Times New Roman" w:cs="Times New Roman"/>
                <w:sz w:val="13"/>
                <w:szCs w:val="13"/>
                <w:lang w:eastAsia="ru-RU"/>
              </w:rPr>
            </w:pPr>
          </w:p>
        </w:tc>
        <w:tc>
          <w:tcPr>
            <w:tcW w:w="1036" w:type="dxa"/>
            <w:tcBorders>
              <w:top w:val="nil"/>
              <w:left w:val="nil"/>
              <w:bottom w:val="single" w:sz="4" w:space="0" w:color="auto"/>
              <w:right w:val="single" w:sz="4" w:space="0" w:color="auto"/>
            </w:tcBorders>
            <w:shd w:val="clear" w:color="auto" w:fill="auto"/>
            <w:vAlign w:val="bottom"/>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на  2025 год</w:t>
            </w:r>
          </w:p>
        </w:tc>
        <w:tc>
          <w:tcPr>
            <w:tcW w:w="1036" w:type="dxa"/>
            <w:tcBorders>
              <w:top w:val="nil"/>
              <w:left w:val="nil"/>
              <w:bottom w:val="single" w:sz="4" w:space="0" w:color="auto"/>
              <w:right w:val="single" w:sz="4" w:space="0" w:color="auto"/>
            </w:tcBorders>
            <w:shd w:val="clear" w:color="auto" w:fill="auto"/>
            <w:vAlign w:val="bottom"/>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на 2026 год</w:t>
            </w:r>
          </w:p>
        </w:tc>
        <w:tc>
          <w:tcPr>
            <w:tcW w:w="938" w:type="dxa"/>
            <w:tcBorders>
              <w:top w:val="nil"/>
              <w:left w:val="nil"/>
              <w:bottom w:val="single" w:sz="4" w:space="0" w:color="auto"/>
              <w:right w:val="single" w:sz="4" w:space="0" w:color="auto"/>
            </w:tcBorders>
            <w:shd w:val="clear" w:color="auto" w:fill="auto"/>
            <w:vAlign w:val="bottom"/>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на 2027 год</w:t>
            </w:r>
          </w:p>
        </w:tc>
      </w:tr>
      <w:tr w:rsidR="009C5224" w:rsidRPr="009C5224" w:rsidTr="009C5224">
        <w:trPr>
          <w:trHeight w:val="270"/>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1</w:t>
            </w:r>
          </w:p>
        </w:tc>
        <w:tc>
          <w:tcPr>
            <w:tcW w:w="1420" w:type="dxa"/>
            <w:tcBorders>
              <w:top w:val="nil"/>
              <w:left w:val="nil"/>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2</w:t>
            </w:r>
          </w:p>
        </w:tc>
        <w:tc>
          <w:tcPr>
            <w:tcW w:w="1542"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3</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4</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5</w:t>
            </w:r>
          </w:p>
        </w:tc>
        <w:tc>
          <w:tcPr>
            <w:tcW w:w="44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6</w:t>
            </w:r>
          </w:p>
        </w:tc>
        <w:tc>
          <w:tcPr>
            <w:tcW w:w="11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7</w:t>
            </w:r>
          </w:p>
        </w:tc>
        <w:tc>
          <w:tcPr>
            <w:tcW w:w="966"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8</w:t>
            </w:r>
          </w:p>
        </w:tc>
        <w:tc>
          <w:tcPr>
            <w:tcW w:w="91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9</w:t>
            </w:r>
          </w:p>
        </w:tc>
        <w:tc>
          <w:tcPr>
            <w:tcW w:w="1036"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10</w:t>
            </w:r>
          </w:p>
        </w:tc>
        <w:tc>
          <w:tcPr>
            <w:tcW w:w="1036"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11</w:t>
            </w:r>
          </w:p>
        </w:tc>
        <w:tc>
          <w:tcPr>
            <w:tcW w:w="938"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12</w:t>
            </w:r>
          </w:p>
        </w:tc>
      </w:tr>
      <w:tr w:rsidR="009C5224" w:rsidRPr="009C5224" w:rsidTr="009C5224">
        <w:trPr>
          <w:trHeight w:val="37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 </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b/>
                <w:bCs/>
                <w:sz w:val="20"/>
                <w:szCs w:val="20"/>
                <w:lang w:eastAsia="ru-RU"/>
              </w:rPr>
            </w:pPr>
            <w:r w:rsidRPr="009C5224">
              <w:rPr>
                <w:rFonts w:ascii="Times New Roman" w:eastAsia="Times New Roman" w:hAnsi="Times New Roman" w:cs="Times New Roman"/>
                <w:b/>
                <w:bCs/>
                <w:sz w:val="20"/>
                <w:szCs w:val="20"/>
                <w:lang w:eastAsia="ru-RU"/>
              </w:rPr>
              <w:t> </w:t>
            </w:r>
          </w:p>
        </w:tc>
        <w:tc>
          <w:tcPr>
            <w:tcW w:w="1542" w:type="dxa"/>
            <w:tcBorders>
              <w:top w:val="nil"/>
              <w:left w:val="nil"/>
              <w:bottom w:val="single" w:sz="4" w:space="0" w:color="auto"/>
              <w:right w:val="nil"/>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6"/>
                <w:szCs w:val="16"/>
                <w:lang w:eastAsia="ru-RU"/>
              </w:rPr>
            </w:pPr>
            <w:r w:rsidRPr="009C5224">
              <w:rPr>
                <w:rFonts w:ascii="Times New Roman" w:eastAsia="Times New Roman" w:hAnsi="Times New Roman" w:cs="Times New Roman"/>
                <w:b/>
                <w:bCs/>
                <w:color w:val="000000"/>
                <w:sz w:val="16"/>
                <w:szCs w:val="16"/>
                <w:lang w:eastAsia="ru-RU"/>
              </w:rPr>
              <w:t>000 1 00 00000 00 0000 000</w:t>
            </w:r>
          </w:p>
        </w:tc>
        <w:tc>
          <w:tcPr>
            <w:tcW w:w="2720" w:type="dxa"/>
            <w:tcBorders>
              <w:top w:val="nil"/>
              <w:left w:val="single" w:sz="4" w:space="0" w:color="auto"/>
              <w:bottom w:val="single" w:sz="4" w:space="0" w:color="auto"/>
              <w:right w:val="nil"/>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sz w:val="12"/>
                <w:szCs w:val="12"/>
                <w:lang w:eastAsia="ru-RU"/>
              </w:rPr>
            </w:pPr>
            <w:r w:rsidRPr="009C5224">
              <w:rPr>
                <w:rFonts w:ascii="Times New Roman" w:eastAsia="Times New Roman" w:hAnsi="Times New Roman" w:cs="Times New Roman"/>
                <w:b/>
                <w:bCs/>
                <w:sz w:val="12"/>
                <w:szCs w:val="12"/>
                <w:lang w:eastAsia="ru-RU"/>
              </w:rPr>
              <w:t>НАЛОГОВЫЕ  И  НЕНАЛОГОВЫЕ  ДОХОДЫ</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3"/>
                <w:szCs w:val="13"/>
                <w:lang w:eastAsia="ru-RU"/>
              </w:rPr>
            </w:pPr>
            <w:r w:rsidRPr="009C5224">
              <w:rPr>
                <w:rFonts w:ascii="Times New Roman" w:eastAsia="Times New Roman" w:hAnsi="Times New Roman" w:cs="Times New Roman"/>
                <w:b/>
                <w:bCs/>
                <w:sz w:val="13"/>
                <w:szCs w:val="13"/>
                <w:lang w:eastAsia="ru-RU"/>
              </w:rPr>
              <w:t> </w:t>
            </w:r>
          </w:p>
        </w:tc>
        <w:tc>
          <w:tcPr>
            <w:tcW w:w="44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3"/>
                <w:szCs w:val="13"/>
                <w:lang w:eastAsia="ru-RU"/>
              </w:rPr>
            </w:pPr>
            <w:r w:rsidRPr="009C5224">
              <w:rPr>
                <w:rFonts w:ascii="Times New Roman" w:eastAsia="Times New Roman" w:hAnsi="Times New Roman" w:cs="Times New Roman"/>
                <w:sz w:val="13"/>
                <w:szCs w:val="13"/>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1685000,00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1065973,08</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1685000,00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1440000,00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1840000,00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1840000,00</w:t>
            </w:r>
          </w:p>
        </w:tc>
      </w:tr>
      <w:tr w:rsidR="009C5224" w:rsidRPr="009C5224" w:rsidTr="009C5224">
        <w:trPr>
          <w:trHeight w:val="34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 </w:t>
            </w:r>
          </w:p>
        </w:tc>
        <w:tc>
          <w:tcPr>
            <w:tcW w:w="1542" w:type="dxa"/>
            <w:tcBorders>
              <w:top w:val="nil"/>
              <w:left w:val="nil"/>
              <w:bottom w:val="single" w:sz="4" w:space="0" w:color="auto"/>
              <w:right w:val="nil"/>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6"/>
                <w:szCs w:val="16"/>
                <w:lang w:eastAsia="ru-RU"/>
              </w:rPr>
            </w:pPr>
            <w:r w:rsidRPr="009C5224">
              <w:rPr>
                <w:rFonts w:ascii="Times New Roman" w:eastAsia="Times New Roman" w:hAnsi="Times New Roman" w:cs="Times New Roman"/>
                <w:b/>
                <w:bCs/>
                <w:color w:val="000000"/>
                <w:sz w:val="16"/>
                <w:szCs w:val="16"/>
                <w:lang w:eastAsia="ru-RU"/>
              </w:rPr>
              <w:t>000 1 01 00000 00 0000 000</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16"/>
                <w:szCs w:val="16"/>
                <w:lang w:eastAsia="ru-RU"/>
              </w:rPr>
            </w:pPr>
            <w:r w:rsidRPr="009C5224">
              <w:rPr>
                <w:rFonts w:ascii="Times New Roman" w:eastAsia="Times New Roman" w:hAnsi="Times New Roman" w:cs="Times New Roman"/>
                <w:b/>
                <w:bCs/>
                <w:color w:val="000000"/>
                <w:sz w:val="16"/>
                <w:szCs w:val="16"/>
                <w:lang w:eastAsia="ru-RU"/>
              </w:rPr>
              <w:t>Налоги на прибыль, доходы</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 </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100000,00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114606,89</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250000,00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250000,00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250000,00</w:t>
            </w:r>
          </w:p>
        </w:tc>
      </w:tr>
      <w:tr w:rsidR="009C5224" w:rsidRPr="009C5224" w:rsidTr="009C5224">
        <w:trPr>
          <w:trHeight w:val="136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доходы физических лиц</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000 1 01 02010 01 0000 110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100000,00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101178,75</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250000,00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250000,00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250000,00</w:t>
            </w:r>
          </w:p>
        </w:tc>
      </w:tr>
      <w:tr w:rsidR="009C5224" w:rsidRPr="009C5224" w:rsidTr="009C5224">
        <w:trPr>
          <w:trHeight w:val="202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доходы физических лиц</w:t>
            </w:r>
          </w:p>
        </w:tc>
        <w:tc>
          <w:tcPr>
            <w:tcW w:w="1542" w:type="dxa"/>
            <w:tcBorders>
              <w:top w:val="nil"/>
              <w:left w:val="nil"/>
              <w:bottom w:val="single" w:sz="4" w:space="0" w:color="000000"/>
              <w:right w:val="single" w:sz="4"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182 1 01 02020 01 0000 110</w:t>
            </w:r>
          </w:p>
        </w:tc>
        <w:tc>
          <w:tcPr>
            <w:tcW w:w="2720" w:type="dxa"/>
            <w:tcBorders>
              <w:top w:val="nil"/>
              <w:left w:val="nil"/>
              <w:bottom w:val="nil"/>
              <w:right w:val="single" w:sz="4" w:space="0" w:color="000000"/>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9C5224">
              <w:rPr>
                <w:rFonts w:ascii="Times New Roman" w:eastAsia="Times New Roman" w:hAnsi="Times New Roman" w:cs="Times New Roman"/>
                <w:color w:val="000000"/>
                <w:sz w:val="16"/>
                <w:szCs w:val="16"/>
                <w:lang w:eastAsia="ru-RU"/>
              </w:rPr>
              <w:lastRenderedPageBreak/>
              <w:t>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lastRenderedPageBreak/>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-15078,67</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r>
      <w:tr w:rsidR="009C5224" w:rsidRPr="009C5224" w:rsidTr="009C5224">
        <w:trPr>
          <w:trHeight w:val="88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доходы физических лиц</w:t>
            </w:r>
          </w:p>
        </w:tc>
        <w:tc>
          <w:tcPr>
            <w:tcW w:w="1542" w:type="dxa"/>
            <w:tcBorders>
              <w:top w:val="nil"/>
              <w:left w:val="nil"/>
              <w:bottom w:val="single" w:sz="4" w:space="0" w:color="000000"/>
              <w:right w:val="single" w:sz="4"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182 1 01 02030 01 0000 110</w:t>
            </w:r>
          </w:p>
        </w:tc>
        <w:tc>
          <w:tcPr>
            <w:tcW w:w="2720" w:type="dxa"/>
            <w:tcBorders>
              <w:top w:val="single" w:sz="4" w:space="0" w:color="auto"/>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8499,83</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r>
      <w:tr w:rsidR="009C5224" w:rsidRPr="009C5224" w:rsidTr="009C5224">
        <w:trPr>
          <w:trHeight w:val="52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5</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доходы физических лиц</w:t>
            </w:r>
          </w:p>
        </w:tc>
        <w:tc>
          <w:tcPr>
            <w:tcW w:w="1542"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182 1 01 020800 01 0000 110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10</w:t>
            </w:r>
          </w:p>
        </w:tc>
        <w:tc>
          <w:tcPr>
            <w:tcW w:w="11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966"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20006,98</w:t>
            </w:r>
          </w:p>
        </w:tc>
        <w:tc>
          <w:tcPr>
            <w:tcW w:w="91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1036"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1036"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c>
          <w:tcPr>
            <w:tcW w:w="938"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0,00</w:t>
            </w:r>
          </w:p>
        </w:tc>
      </w:tr>
      <w:tr w:rsidR="009C5224" w:rsidRPr="009C5224" w:rsidTr="009C5224">
        <w:trPr>
          <w:trHeight w:val="9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5</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Налог на имущество</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182 1 06 00000 00 0000 000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 xml:space="preserve">Налоги на имущество </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1540000,00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912294,49</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1540000,00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1145000,00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1545000,00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1545000,00</w:t>
            </w:r>
          </w:p>
        </w:tc>
      </w:tr>
      <w:tr w:rsidR="009C5224" w:rsidRPr="009C5224" w:rsidTr="009C5224">
        <w:trPr>
          <w:trHeight w:val="900"/>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6</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имущество физических лиц</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182 1 06 01030 10 0000 110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140000,00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140666,69</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140000,00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145000,00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145000,00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145000,00</w:t>
            </w:r>
          </w:p>
        </w:tc>
      </w:tr>
      <w:tr w:rsidR="009C5224" w:rsidRPr="009C5224" w:rsidTr="009C5224">
        <w:trPr>
          <w:trHeight w:val="91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7</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Земельный налог</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182 1 06 06000 00 0000 110</w:t>
            </w:r>
          </w:p>
        </w:tc>
        <w:tc>
          <w:tcPr>
            <w:tcW w:w="27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Земельный налог</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16"/>
                <w:szCs w:val="16"/>
                <w:lang w:eastAsia="ru-RU"/>
              </w:rPr>
            </w:pPr>
            <w:r w:rsidRPr="009C5224">
              <w:rPr>
                <w:rFonts w:ascii="Times New Roman" w:eastAsia="Times New Roman" w:hAnsi="Times New Roman" w:cs="Times New Roman"/>
                <w:b/>
                <w:bCs/>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1400000,00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771627,80</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1400000,00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1000000,00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1400000,00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1400000,00</w:t>
            </w:r>
          </w:p>
        </w:tc>
      </w:tr>
      <w:tr w:rsidR="009C5224" w:rsidRPr="009C5224" w:rsidTr="009C5224">
        <w:trPr>
          <w:trHeight w:val="97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8</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Земельный налог с организаций</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182 1 06 06033 10 0000 110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800000,00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506988,72</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800000,00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500000,00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800000,00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800000,00</w:t>
            </w:r>
          </w:p>
        </w:tc>
      </w:tr>
      <w:tr w:rsidR="009C5224" w:rsidRPr="009C5224" w:rsidTr="009C5224">
        <w:trPr>
          <w:trHeight w:val="88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9</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Земельный налог с физических лиц</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182 1 06 06043 10 0000 110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 xml:space="preserve">Земельный налог с физических лиц, обладающих земельными </w:t>
            </w:r>
            <w:proofErr w:type="spellStart"/>
            <w:r w:rsidRPr="009C5224">
              <w:rPr>
                <w:rFonts w:ascii="Times New Roman" w:eastAsia="Times New Roman" w:hAnsi="Times New Roman" w:cs="Times New Roman"/>
                <w:color w:val="000000"/>
                <w:sz w:val="16"/>
                <w:szCs w:val="16"/>
                <w:lang w:eastAsia="ru-RU"/>
              </w:rPr>
              <w:t>участками,расположенным</w:t>
            </w:r>
            <w:proofErr w:type="spellEnd"/>
            <w:r w:rsidRPr="009C5224">
              <w:rPr>
                <w:rFonts w:ascii="Times New Roman" w:eastAsia="Times New Roman" w:hAnsi="Times New Roman" w:cs="Times New Roman"/>
                <w:color w:val="000000"/>
                <w:sz w:val="16"/>
                <w:szCs w:val="16"/>
                <w:lang w:eastAsia="ru-RU"/>
              </w:rPr>
              <w:t xml:space="preserve">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Управление Федеральной налоговой службы по Челябинской области</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600000,00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264639,08</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600000,00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500000,00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600000,00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600000,00</w:t>
            </w:r>
          </w:p>
        </w:tc>
      </w:tr>
      <w:tr w:rsidR="009C5224" w:rsidRPr="009C5224" w:rsidTr="009C5224">
        <w:trPr>
          <w:trHeight w:val="142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lastRenderedPageBreak/>
              <w:t>10</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 xml:space="preserve">Доходы от использования имущества, находящегося в оперативном </w:t>
            </w:r>
            <w:proofErr w:type="spellStart"/>
            <w:r w:rsidRPr="009C5224">
              <w:rPr>
                <w:rFonts w:ascii="Times New Roman" w:eastAsia="Times New Roman" w:hAnsi="Times New Roman" w:cs="Times New Roman"/>
                <w:sz w:val="16"/>
                <w:szCs w:val="16"/>
                <w:lang w:eastAsia="ru-RU"/>
              </w:rPr>
              <w:t>упраавлении</w:t>
            </w:r>
            <w:proofErr w:type="spellEnd"/>
            <w:r w:rsidRPr="009C5224">
              <w:rPr>
                <w:rFonts w:ascii="Times New Roman" w:eastAsia="Times New Roman" w:hAnsi="Times New Roman" w:cs="Times New Roman"/>
                <w:sz w:val="16"/>
                <w:szCs w:val="16"/>
                <w:lang w:eastAsia="ru-RU"/>
              </w:rPr>
              <w:t xml:space="preserve"> органов управления сельских поселений и созданных ими учреждений</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778 1 11 05035 10 0000 120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right"/>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45000,00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39071,70</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45000,00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45000,00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45000,00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45000,00</w:t>
            </w:r>
          </w:p>
        </w:tc>
      </w:tr>
      <w:tr w:rsidR="009C5224" w:rsidRPr="009C5224" w:rsidTr="009C5224">
        <w:trPr>
          <w:trHeight w:val="69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11</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Безвозмездные поступления</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778 2 00 00000 00 0000 000</w:t>
            </w:r>
          </w:p>
        </w:tc>
        <w:tc>
          <w:tcPr>
            <w:tcW w:w="27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16"/>
                <w:szCs w:val="16"/>
                <w:lang w:eastAsia="ru-RU"/>
              </w:rPr>
            </w:pPr>
            <w:r w:rsidRPr="009C5224">
              <w:rPr>
                <w:rFonts w:ascii="Times New Roman" w:eastAsia="Times New Roman" w:hAnsi="Times New Roman" w:cs="Times New Roman"/>
                <w:b/>
                <w:bCs/>
                <w:color w:val="000000"/>
                <w:sz w:val="16"/>
                <w:szCs w:val="16"/>
                <w:lang w:eastAsia="ru-RU"/>
              </w:rPr>
              <w:t xml:space="preserve">Безвозмездные поступления </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b/>
                <w:bCs/>
                <w:color w:val="000000"/>
                <w:sz w:val="16"/>
                <w:szCs w:val="16"/>
                <w:lang w:eastAsia="ru-RU"/>
              </w:rPr>
            </w:pPr>
            <w:r w:rsidRPr="009C5224">
              <w:rPr>
                <w:rFonts w:ascii="Times New Roman" w:eastAsia="Times New Roman" w:hAnsi="Times New Roman" w:cs="Times New Roman"/>
                <w:b/>
                <w:bCs/>
                <w:color w:val="000000"/>
                <w:sz w:val="16"/>
                <w:szCs w:val="16"/>
                <w:lang w:eastAsia="ru-RU"/>
              </w:rPr>
              <w:t>Администрация Саринского сельского поселения</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16"/>
                <w:szCs w:val="16"/>
                <w:lang w:eastAsia="ru-RU"/>
              </w:rPr>
            </w:pPr>
            <w:r w:rsidRPr="009C5224">
              <w:rPr>
                <w:rFonts w:ascii="Times New Roman" w:eastAsia="Times New Roman" w:hAnsi="Times New Roman" w:cs="Times New Roman"/>
                <w:b/>
                <w:bCs/>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7137570,00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7595606,44</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8894762,90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8080293,00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4656671,00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4671713,00</w:t>
            </w:r>
          </w:p>
        </w:tc>
      </w:tr>
      <w:tr w:rsidR="009C5224" w:rsidRPr="009C5224" w:rsidTr="009C5224">
        <w:trPr>
          <w:trHeight w:val="67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Безвозмездные поступления</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778 2 02 16001 10 0000 150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Администрация Саринского сельского поселения</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2091200,00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1648790,00</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2091200,00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2413333,00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1557771,00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1555813,00</w:t>
            </w:r>
          </w:p>
        </w:tc>
      </w:tr>
      <w:tr w:rsidR="009C5224" w:rsidRPr="009C5224" w:rsidTr="009C5224">
        <w:trPr>
          <w:trHeight w:val="67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Безвозмездные поступления</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778 2 02 35118 10 0000 150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Администрация Саринского сельского поселения</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Calibri" w:eastAsia="Times New Roman" w:hAnsi="Calibri" w:cs="Calibri"/>
                <w:color w:val="000000"/>
                <w:sz w:val="16"/>
                <w:szCs w:val="16"/>
                <w:lang w:eastAsia="ru-RU"/>
              </w:rPr>
            </w:pPr>
            <w:r w:rsidRPr="009C5224">
              <w:rPr>
                <w:rFonts w:ascii="Calibri" w:eastAsia="Times New Roman" w:hAnsi="Calibri" w:cs="Calibri"/>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406400,00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324027,06</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406400,00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441700,00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482200,00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499200,00</w:t>
            </w:r>
          </w:p>
        </w:tc>
      </w:tr>
      <w:tr w:rsidR="009C5224" w:rsidRPr="009C5224" w:rsidTr="009C5224">
        <w:trPr>
          <w:trHeight w:val="1350"/>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Безвозмездные поступления</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778 2 02 40014 10 0000 150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 xml:space="preserve">Межбюджетные трансферты, </w:t>
            </w:r>
            <w:proofErr w:type="spellStart"/>
            <w:r w:rsidRPr="009C5224">
              <w:rPr>
                <w:rFonts w:ascii="Times New Roman" w:eastAsia="Times New Roman" w:hAnsi="Times New Roman" w:cs="Times New Roman"/>
                <w:color w:val="000000"/>
                <w:sz w:val="16"/>
                <w:szCs w:val="16"/>
                <w:lang w:eastAsia="ru-RU"/>
              </w:rPr>
              <w:t>передоваемые</w:t>
            </w:r>
            <w:proofErr w:type="spellEnd"/>
            <w:r w:rsidRPr="009C5224">
              <w:rPr>
                <w:rFonts w:ascii="Times New Roman" w:eastAsia="Times New Roman" w:hAnsi="Times New Roman" w:cs="Times New Roman"/>
                <w:color w:val="000000"/>
                <w:sz w:val="16"/>
                <w:szCs w:val="16"/>
                <w:lang w:eastAsia="ru-RU"/>
              </w:rPr>
              <w:t xml:space="preserve"> бюджетам сельских поселений из бюджетов муниципальных районов на </w:t>
            </w:r>
            <w:proofErr w:type="spellStart"/>
            <w:r w:rsidRPr="009C5224">
              <w:rPr>
                <w:rFonts w:ascii="Times New Roman" w:eastAsia="Times New Roman" w:hAnsi="Times New Roman" w:cs="Times New Roman"/>
                <w:color w:val="000000"/>
                <w:sz w:val="16"/>
                <w:szCs w:val="16"/>
                <w:lang w:eastAsia="ru-RU"/>
              </w:rPr>
              <w:t>осуществлекние</w:t>
            </w:r>
            <w:proofErr w:type="spellEnd"/>
            <w:r w:rsidRPr="009C5224">
              <w:rPr>
                <w:rFonts w:ascii="Times New Roman" w:eastAsia="Times New Roman" w:hAnsi="Times New Roman" w:cs="Times New Roman"/>
                <w:color w:val="000000"/>
                <w:sz w:val="16"/>
                <w:szCs w:val="16"/>
                <w:lang w:eastAsia="ru-RU"/>
              </w:rPr>
              <w:t xml:space="preserve"> части полномочий по решению вопросов местного значения в соответствии с </w:t>
            </w:r>
            <w:proofErr w:type="spellStart"/>
            <w:r w:rsidRPr="009C5224">
              <w:rPr>
                <w:rFonts w:ascii="Times New Roman" w:eastAsia="Times New Roman" w:hAnsi="Times New Roman" w:cs="Times New Roman"/>
                <w:color w:val="000000"/>
                <w:sz w:val="16"/>
                <w:szCs w:val="16"/>
                <w:lang w:eastAsia="ru-RU"/>
              </w:rPr>
              <w:t>заклюенными</w:t>
            </w:r>
            <w:proofErr w:type="spellEnd"/>
            <w:r w:rsidRPr="009C5224">
              <w:rPr>
                <w:rFonts w:ascii="Times New Roman" w:eastAsia="Times New Roman" w:hAnsi="Times New Roman" w:cs="Times New Roman"/>
                <w:color w:val="000000"/>
                <w:sz w:val="16"/>
                <w:szCs w:val="16"/>
                <w:lang w:eastAsia="ru-RU"/>
              </w:rPr>
              <w:t xml:space="preserve"> соглашениями</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Администрация Саринского сельского поселения</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Calibri" w:eastAsia="Times New Roman" w:hAnsi="Calibri" w:cs="Calibri"/>
                <w:color w:val="000000"/>
                <w:sz w:val="16"/>
                <w:szCs w:val="16"/>
                <w:lang w:eastAsia="ru-RU"/>
              </w:rPr>
            </w:pPr>
            <w:r w:rsidRPr="009C5224">
              <w:rPr>
                <w:rFonts w:ascii="Calibri" w:eastAsia="Times New Roman" w:hAnsi="Calibri" w:cs="Calibri"/>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4639970,00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5622789,38</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6397162,90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5225260,00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2616700,00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2616700,00</w:t>
            </w:r>
          </w:p>
        </w:tc>
      </w:tr>
      <w:tr w:rsidR="009C5224" w:rsidRPr="009C5224" w:rsidTr="009C5224">
        <w:trPr>
          <w:trHeight w:val="73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15</w:t>
            </w:r>
          </w:p>
        </w:tc>
        <w:tc>
          <w:tcPr>
            <w:tcW w:w="14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Безвозмездные поступления</w:t>
            </w:r>
          </w:p>
        </w:tc>
        <w:tc>
          <w:tcPr>
            <w:tcW w:w="1542"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778 2 07 05030 10 0000 150</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sz w:val="16"/>
                <w:szCs w:val="16"/>
                <w:lang w:eastAsia="ru-RU"/>
              </w:rPr>
            </w:pPr>
            <w:r w:rsidRPr="009C5224">
              <w:rPr>
                <w:rFonts w:ascii="Times New Roman" w:eastAsia="Times New Roman" w:hAnsi="Times New Roman" w:cs="Times New Roman"/>
                <w:color w:val="000000"/>
                <w:sz w:val="16"/>
                <w:szCs w:val="16"/>
                <w:lang w:eastAsia="ru-RU"/>
              </w:rPr>
              <w:t>Администрация Саринского сельского поселения</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right"/>
              <w:rPr>
                <w:rFonts w:ascii="Calibri" w:eastAsia="Times New Roman" w:hAnsi="Calibri" w:cs="Calibri"/>
                <w:color w:val="000000"/>
                <w:sz w:val="16"/>
                <w:szCs w:val="16"/>
                <w:lang w:eastAsia="ru-RU"/>
              </w:rPr>
            </w:pPr>
            <w:r w:rsidRPr="009C5224">
              <w:rPr>
                <w:rFonts w:ascii="Calibri" w:eastAsia="Times New Roman" w:hAnsi="Calibri" w:cs="Calibri"/>
                <w:color w:val="000000"/>
                <w:sz w:val="16"/>
                <w:szCs w:val="16"/>
                <w:lang w:eastAsia="ru-RU"/>
              </w:rPr>
              <w:t>10</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0,00</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0,00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0,00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sz w:val="16"/>
                <w:szCs w:val="16"/>
                <w:lang w:eastAsia="ru-RU"/>
              </w:rPr>
            </w:pPr>
            <w:r w:rsidRPr="009C5224">
              <w:rPr>
                <w:rFonts w:ascii="Times New Roman" w:eastAsia="Times New Roman" w:hAnsi="Times New Roman" w:cs="Times New Roman"/>
                <w:b/>
                <w:bCs/>
                <w:sz w:val="16"/>
                <w:szCs w:val="16"/>
                <w:lang w:eastAsia="ru-RU"/>
              </w:rPr>
              <w:t>0,00</w:t>
            </w:r>
          </w:p>
        </w:tc>
      </w:tr>
      <w:tr w:rsidR="009C5224" w:rsidRPr="009C5224" w:rsidTr="009C5224">
        <w:trPr>
          <w:trHeight w:val="1155"/>
        </w:trPr>
        <w:tc>
          <w:tcPr>
            <w:tcW w:w="652" w:type="dxa"/>
            <w:tcBorders>
              <w:top w:val="nil"/>
              <w:left w:val="single" w:sz="4" w:space="0" w:color="auto"/>
              <w:bottom w:val="single" w:sz="4" w:space="0" w:color="auto"/>
              <w:right w:val="single" w:sz="4" w:space="0" w:color="auto"/>
            </w:tcBorders>
            <w:shd w:val="clear" w:color="auto" w:fill="auto"/>
            <w:noWrap/>
            <w:hideMark/>
          </w:tcPr>
          <w:p w:rsidR="009C5224" w:rsidRPr="009C5224" w:rsidRDefault="009C5224" w:rsidP="009C5224">
            <w:pPr>
              <w:spacing w:after="0" w:line="240" w:lineRule="auto"/>
              <w:jc w:val="center"/>
              <w:rPr>
                <w:rFonts w:ascii="Times New Roman" w:eastAsia="Times New Roman" w:hAnsi="Times New Roman" w:cs="Times New Roman"/>
                <w:sz w:val="16"/>
                <w:szCs w:val="16"/>
                <w:lang w:eastAsia="ru-RU"/>
              </w:rPr>
            </w:pPr>
            <w:r w:rsidRPr="009C5224">
              <w:rPr>
                <w:rFonts w:ascii="Times New Roman" w:eastAsia="Times New Roman" w:hAnsi="Times New Roman" w:cs="Times New Roman"/>
                <w:sz w:val="16"/>
                <w:szCs w:val="16"/>
                <w:lang w:eastAsia="ru-RU"/>
              </w:rPr>
              <w:t>16</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jc w:val="center"/>
              <w:rPr>
                <w:rFonts w:ascii="Times New Roman" w:eastAsia="Times New Roman" w:hAnsi="Times New Roman" w:cs="Times New Roman"/>
                <w:b/>
                <w:bCs/>
                <w:sz w:val="20"/>
                <w:szCs w:val="20"/>
                <w:lang w:eastAsia="ru-RU"/>
              </w:rPr>
            </w:pPr>
            <w:r w:rsidRPr="009C5224">
              <w:rPr>
                <w:rFonts w:ascii="Times New Roman" w:eastAsia="Times New Roman" w:hAnsi="Times New Roman" w:cs="Times New Roman"/>
                <w:b/>
                <w:bCs/>
                <w:sz w:val="20"/>
                <w:szCs w:val="20"/>
                <w:lang w:eastAsia="ru-RU"/>
              </w:rPr>
              <w:t> </w:t>
            </w:r>
          </w:p>
        </w:tc>
        <w:tc>
          <w:tcPr>
            <w:tcW w:w="1542" w:type="dxa"/>
            <w:tcBorders>
              <w:top w:val="nil"/>
              <w:left w:val="nil"/>
              <w:bottom w:val="single" w:sz="4" w:space="0" w:color="auto"/>
              <w:right w:val="single" w:sz="4" w:space="0" w:color="auto"/>
            </w:tcBorders>
            <w:shd w:val="clear" w:color="auto" w:fill="auto"/>
            <w:vAlign w:val="bottom"/>
            <w:hideMark/>
          </w:tcPr>
          <w:p w:rsidR="009C5224" w:rsidRPr="009C5224" w:rsidRDefault="009C5224" w:rsidP="009C5224">
            <w:pPr>
              <w:spacing w:after="0" w:line="240" w:lineRule="auto"/>
              <w:rPr>
                <w:rFonts w:ascii="Calibri" w:eastAsia="Times New Roman" w:hAnsi="Calibri" w:cs="Calibri"/>
                <w:b/>
                <w:bCs/>
                <w:color w:val="000000"/>
                <w:sz w:val="16"/>
                <w:szCs w:val="16"/>
                <w:lang w:eastAsia="ru-RU"/>
              </w:rPr>
            </w:pPr>
            <w:r w:rsidRPr="009C5224">
              <w:rPr>
                <w:rFonts w:ascii="Calibri" w:eastAsia="Times New Roman" w:hAnsi="Calibri" w:cs="Calibri"/>
                <w:b/>
                <w:bCs/>
                <w:color w:val="000000"/>
                <w:sz w:val="16"/>
                <w:szCs w:val="16"/>
                <w:lang w:eastAsia="ru-RU"/>
              </w:rPr>
              <w:t> </w:t>
            </w:r>
          </w:p>
        </w:tc>
        <w:tc>
          <w:tcPr>
            <w:tcW w:w="27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Calibri" w:eastAsia="Times New Roman" w:hAnsi="Calibri" w:cs="Calibri"/>
                <w:b/>
                <w:bCs/>
                <w:color w:val="000000"/>
                <w:lang w:eastAsia="ru-RU"/>
              </w:rPr>
            </w:pPr>
            <w:r w:rsidRPr="009C5224">
              <w:rPr>
                <w:rFonts w:ascii="Calibri" w:eastAsia="Times New Roman" w:hAnsi="Calibri" w:cs="Calibri"/>
                <w:b/>
                <w:bCs/>
                <w:color w:val="000000"/>
                <w:lang w:eastAsia="ru-RU"/>
              </w:rPr>
              <w:t> </w:t>
            </w:r>
          </w:p>
        </w:tc>
        <w:tc>
          <w:tcPr>
            <w:tcW w:w="1420" w:type="dxa"/>
            <w:tcBorders>
              <w:top w:val="nil"/>
              <w:left w:val="nil"/>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b/>
                <w:bCs/>
                <w:sz w:val="18"/>
                <w:szCs w:val="18"/>
                <w:lang w:eastAsia="ru-RU"/>
              </w:rPr>
            </w:pPr>
            <w:r w:rsidRPr="009C5224">
              <w:rPr>
                <w:rFonts w:ascii="Times New Roman" w:eastAsia="Times New Roman" w:hAnsi="Times New Roman" w:cs="Times New Roman"/>
                <w:b/>
                <w:bCs/>
                <w:sz w:val="18"/>
                <w:szCs w:val="18"/>
                <w:lang w:eastAsia="ru-RU"/>
              </w:rPr>
              <w:t>Доходы бюджета, всего:</w:t>
            </w:r>
          </w:p>
        </w:tc>
        <w:tc>
          <w:tcPr>
            <w:tcW w:w="44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18"/>
                <w:szCs w:val="18"/>
                <w:lang w:eastAsia="ru-RU"/>
              </w:rPr>
            </w:pPr>
            <w:r w:rsidRPr="009C5224">
              <w:rPr>
                <w:rFonts w:ascii="Times New Roman" w:eastAsia="Times New Roman" w:hAnsi="Times New Roman" w:cs="Times New Roman"/>
                <w:b/>
                <w:bCs/>
                <w:color w:val="000000"/>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8"/>
                <w:szCs w:val="18"/>
                <w:lang w:eastAsia="ru-RU"/>
              </w:rPr>
            </w:pPr>
            <w:r w:rsidRPr="009C5224">
              <w:rPr>
                <w:rFonts w:ascii="Times New Roman" w:eastAsia="Times New Roman" w:hAnsi="Times New Roman" w:cs="Times New Roman"/>
                <w:b/>
                <w:bCs/>
                <w:color w:val="000000"/>
                <w:sz w:val="18"/>
                <w:szCs w:val="18"/>
                <w:lang w:eastAsia="ru-RU"/>
              </w:rPr>
              <w:t>8822570,00</w:t>
            </w:r>
          </w:p>
        </w:tc>
        <w:tc>
          <w:tcPr>
            <w:tcW w:w="96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8"/>
                <w:szCs w:val="18"/>
                <w:lang w:eastAsia="ru-RU"/>
              </w:rPr>
            </w:pPr>
            <w:r w:rsidRPr="009C5224">
              <w:rPr>
                <w:rFonts w:ascii="Times New Roman" w:eastAsia="Times New Roman" w:hAnsi="Times New Roman" w:cs="Times New Roman"/>
                <w:b/>
                <w:bCs/>
                <w:color w:val="000000"/>
                <w:sz w:val="18"/>
                <w:szCs w:val="18"/>
                <w:lang w:eastAsia="ru-RU"/>
              </w:rPr>
              <w:t>8661579,52</w:t>
            </w:r>
          </w:p>
        </w:tc>
        <w:tc>
          <w:tcPr>
            <w:tcW w:w="91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8"/>
                <w:szCs w:val="18"/>
                <w:lang w:eastAsia="ru-RU"/>
              </w:rPr>
            </w:pPr>
            <w:r w:rsidRPr="009C5224">
              <w:rPr>
                <w:rFonts w:ascii="Times New Roman" w:eastAsia="Times New Roman" w:hAnsi="Times New Roman" w:cs="Times New Roman"/>
                <w:b/>
                <w:bCs/>
                <w:color w:val="000000"/>
                <w:sz w:val="18"/>
                <w:szCs w:val="18"/>
                <w:lang w:eastAsia="ru-RU"/>
              </w:rPr>
              <w:t>#########</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8"/>
                <w:szCs w:val="18"/>
                <w:lang w:eastAsia="ru-RU"/>
              </w:rPr>
            </w:pPr>
            <w:r w:rsidRPr="009C5224">
              <w:rPr>
                <w:rFonts w:ascii="Times New Roman" w:eastAsia="Times New Roman" w:hAnsi="Times New Roman" w:cs="Times New Roman"/>
                <w:b/>
                <w:bCs/>
                <w:color w:val="000000"/>
                <w:sz w:val="18"/>
                <w:szCs w:val="18"/>
                <w:lang w:eastAsia="ru-RU"/>
              </w:rPr>
              <w:t>9520293,00</w:t>
            </w:r>
          </w:p>
        </w:tc>
        <w:tc>
          <w:tcPr>
            <w:tcW w:w="1036"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8"/>
                <w:szCs w:val="18"/>
                <w:lang w:eastAsia="ru-RU"/>
              </w:rPr>
            </w:pPr>
            <w:r w:rsidRPr="009C5224">
              <w:rPr>
                <w:rFonts w:ascii="Times New Roman" w:eastAsia="Times New Roman" w:hAnsi="Times New Roman" w:cs="Times New Roman"/>
                <w:b/>
                <w:bCs/>
                <w:color w:val="000000"/>
                <w:sz w:val="18"/>
                <w:szCs w:val="18"/>
                <w:lang w:eastAsia="ru-RU"/>
              </w:rPr>
              <w:t>6496671,00</w:t>
            </w:r>
          </w:p>
        </w:tc>
        <w:tc>
          <w:tcPr>
            <w:tcW w:w="938"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8"/>
                <w:szCs w:val="18"/>
                <w:lang w:eastAsia="ru-RU"/>
              </w:rPr>
            </w:pPr>
            <w:r w:rsidRPr="009C5224">
              <w:rPr>
                <w:rFonts w:ascii="Times New Roman" w:eastAsia="Times New Roman" w:hAnsi="Times New Roman" w:cs="Times New Roman"/>
                <w:b/>
                <w:bCs/>
                <w:color w:val="000000"/>
                <w:sz w:val="18"/>
                <w:szCs w:val="18"/>
                <w:lang w:eastAsia="ru-RU"/>
              </w:rPr>
              <w:t>6511713,00</w:t>
            </w:r>
          </w:p>
        </w:tc>
      </w:tr>
      <w:tr w:rsidR="009C5224" w:rsidRPr="009C5224" w:rsidTr="009C5224">
        <w:trPr>
          <w:trHeight w:val="300"/>
        </w:trPr>
        <w:tc>
          <w:tcPr>
            <w:tcW w:w="652"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18"/>
                <w:szCs w:val="18"/>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542"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7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1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555"/>
        </w:trPr>
        <w:tc>
          <w:tcPr>
            <w:tcW w:w="652" w:type="dxa"/>
            <w:tcBorders>
              <w:top w:val="nil"/>
              <w:left w:val="nil"/>
              <w:bottom w:val="nil"/>
              <w:right w:val="nil"/>
            </w:tcBorders>
            <w:shd w:val="clear" w:color="auto" w:fill="auto"/>
            <w:noWrap/>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8662" w:type="dxa"/>
            <w:gridSpan w:val="6"/>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 Глава Саринского сельского </w:t>
            </w:r>
            <w:proofErr w:type="spellStart"/>
            <w:r w:rsidRPr="009C5224">
              <w:rPr>
                <w:rFonts w:ascii="Times New Roman" w:eastAsia="Times New Roman" w:hAnsi="Times New Roman" w:cs="Times New Roman"/>
                <w:color w:val="000000"/>
                <w:sz w:val="24"/>
                <w:szCs w:val="24"/>
                <w:lang w:eastAsia="ru-RU"/>
              </w:rPr>
              <w:t>поселения_________________________И.Х</w:t>
            </w:r>
            <w:proofErr w:type="spellEnd"/>
            <w:r w:rsidRPr="009C5224">
              <w:rPr>
                <w:rFonts w:ascii="Times New Roman" w:eastAsia="Times New Roman" w:hAnsi="Times New Roman" w:cs="Times New Roman"/>
                <w:color w:val="000000"/>
                <w:sz w:val="24"/>
                <w:szCs w:val="24"/>
                <w:lang w:eastAsia="ru-RU"/>
              </w:rPr>
              <w:t xml:space="preserve">. </w:t>
            </w:r>
            <w:proofErr w:type="spellStart"/>
            <w:r w:rsidRPr="009C5224">
              <w:rPr>
                <w:rFonts w:ascii="Times New Roman" w:eastAsia="Times New Roman" w:hAnsi="Times New Roman" w:cs="Times New Roman"/>
                <w:color w:val="000000"/>
                <w:sz w:val="24"/>
                <w:szCs w:val="24"/>
                <w:lang w:eastAsia="ru-RU"/>
              </w:rPr>
              <w:t>Шагеева</w:t>
            </w:r>
            <w:proofErr w:type="spellEnd"/>
          </w:p>
        </w:tc>
        <w:tc>
          <w:tcPr>
            <w:tcW w:w="96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p>
        </w:tc>
        <w:tc>
          <w:tcPr>
            <w:tcW w:w="910"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nil"/>
              <w:right w:val="nil"/>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bl>
    <w:p w:rsidR="009C5224" w:rsidRDefault="009C5224" w:rsidP="00CF6C7C">
      <w:pPr>
        <w:spacing w:after="0"/>
        <w:rPr>
          <w:rFonts w:ascii="Times New Roman" w:hAnsi="Times New Roman" w:cs="Times New Roman"/>
          <w:sz w:val="24"/>
          <w:szCs w:val="24"/>
        </w:rPr>
        <w:sectPr w:rsidR="009C5224" w:rsidSect="00D4520B">
          <w:pgSz w:w="16838" w:h="11906" w:orient="landscape"/>
          <w:pgMar w:top="799" w:right="709" w:bottom="1100" w:left="1134" w:header="709" w:footer="709" w:gutter="0"/>
          <w:cols w:space="708"/>
          <w:docGrid w:linePitch="360"/>
        </w:sectPr>
      </w:pPr>
    </w:p>
    <w:tbl>
      <w:tblPr>
        <w:tblW w:w="9620" w:type="dxa"/>
        <w:tblLook w:val="04A0" w:firstRow="1" w:lastRow="0" w:firstColumn="1" w:lastColumn="0" w:noHBand="0" w:noVBand="1"/>
      </w:tblPr>
      <w:tblGrid>
        <w:gridCol w:w="5140"/>
        <w:gridCol w:w="620"/>
        <w:gridCol w:w="2460"/>
        <w:gridCol w:w="1400"/>
      </w:tblGrid>
      <w:tr w:rsidR="009C5224" w:rsidRPr="009C5224" w:rsidTr="009C5224">
        <w:trPr>
          <w:trHeight w:val="270"/>
        </w:trPr>
        <w:tc>
          <w:tcPr>
            <w:tcW w:w="9620" w:type="dxa"/>
            <w:gridSpan w:val="4"/>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b/>
                <w:bCs/>
                <w:sz w:val="24"/>
                <w:szCs w:val="24"/>
                <w:lang w:eastAsia="ru-RU"/>
              </w:rPr>
            </w:pPr>
            <w:r w:rsidRPr="009C5224">
              <w:rPr>
                <w:rFonts w:ascii="Times New Roman" w:eastAsia="Times New Roman" w:hAnsi="Times New Roman" w:cs="Times New Roman"/>
                <w:b/>
                <w:bCs/>
                <w:sz w:val="24"/>
                <w:szCs w:val="24"/>
                <w:lang w:eastAsia="ru-RU"/>
              </w:rPr>
              <w:lastRenderedPageBreak/>
              <w:t>Оценка ожидаемого исполнение  бюджета Саринского сельского поселения</w:t>
            </w:r>
          </w:p>
        </w:tc>
      </w:tr>
      <w:tr w:rsidR="009C5224" w:rsidRPr="009C5224" w:rsidTr="009C5224">
        <w:trPr>
          <w:trHeight w:val="255"/>
        </w:trPr>
        <w:tc>
          <w:tcPr>
            <w:tcW w:w="8220" w:type="dxa"/>
            <w:gridSpan w:val="3"/>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b/>
                <w:bCs/>
                <w:sz w:val="24"/>
                <w:szCs w:val="24"/>
                <w:lang w:eastAsia="ru-RU"/>
              </w:rPr>
            </w:pPr>
            <w:r w:rsidRPr="009C5224">
              <w:rPr>
                <w:rFonts w:ascii="Times New Roman" w:eastAsia="Times New Roman" w:hAnsi="Times New Roman" w:cs="Times New Roman"/>
                <w:b/>
                <w:bCs/>
                <w:sz w:val="24"/>
                <w:szCs w:val="24"/>
                <w:lang w:eastAsia="ru-RU"/>
              </w:rPr>
              <w:t xml:space="preserve"> на   2024год</w:t>
            </w:r>
          </w:p>
        </w:tc>
        <w:tc>
          <w:tcPr>
            <w:tcW w:w="14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b/>
                <w:bCs/>
                <w:sz w:val="24"/>
                <w:szCs w:val="24"/>
                <w:lang w:eastAsia="ru-RU"/>
              </w:rPr>
            </w:pPr>
          </w:p>
        </w:tc>
      </w:tr>
      <w:tr w:rsidR="009C5224" w:rsidRPr="009C5224" w:rsidTr="009C5224">
        <w:trPr>
          <w:trHeight w:val="330"/>
        </w:trPr>
        <w:tc>
          <w:tcPr>
            <w:tcW w:w="514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Arial" w:eastAsia="Times New Roman" w:hAnsi="Arial" w:cs="Arial"/>
                <w:b/>
                <w:bCs/>
                <w:sz w:val="20"/>
                <w:szCs w:val="20"/>
                <w:lang w:eastAsia="ru-RU"/>
              </w:rPr>
            </w:pPr>
            <w:r w:rsidRPr="009C5224">
              <w:rPr>
                <w:rFonts w:ascii="Arial" w:eastAsia="Times New Roman" w:hAnsi="Arial" w:cs="Arial"/>
                <w:b/>
                <w:bCs/>
                <w:sz w:val="20"/>
                <w:szCs w:val="20"/>
                <w:lang w:eastAsia="ru-RU"/>
              </w:rPr>
              <w:t>1. Доходы бюджета</w:t>
            </w:r>
          </w:p>
        </w:tc>
        <w:tc>
          <w:tcPr>
            <w:tcW w:w="6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Arial" w:eastAsia="Times New Roman" w:hAnsi="Arial" w:cs="Arial"/>
                <w:b/>
                <w:bCs/>
                <w:sz w:val="20"/>
                <w:szCs w:val="20"/>
                <w:lang w:eastAsia="ru-RU"/>
              </w:rPr>
            </w:pPr>
          </w:p>
        </w:tc>
        <w:tc>
          <w:tcPr>
            <w:tcW w:w="24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585"/>
        </w:trPr>
        <w:tc>
          <w:tcPr>
            <w:tcW w:w="5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Наименование дохода</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w:t>
            </w:r>
          </w:p>
        </w:tc>
        <w:tc>
          <w:tcPr>
            <w:tcW w:w="2460" w:type="dxa"/>
            <w:tcBorders>
              <w:top w:val="single" w:sz="8" w:space="0" w:color="auto"/>
              <w:left w:val="nil"/>
              <w:bottom w:val="single" w:sz="4" w:space="0" w:color="auto"/>
              <w:right w:val="single" w:sz="4" w:space="0" w:color="auto"/>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Код дохода по КД</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Сумма,  рублей</w:t>
            </w:r>
          </w:p>
        </w:tc>
      </w:tr>
      <w:tr w:rsidR="009C5224" w:rsidRPr="009C5224" w:rsidTr="009C5224">
        <w:trPr>
          <w:trHeight w:val="405"/>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Доходы бюджета - Всего</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000 8 50 00000 00 0000 000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 xml:space="preserve">10 579 762,90  </w:t>
            </w:r>
          </w:p>
        </w:tc>
      </w:tr>
      <w:tr w:rsidR="009C5224" w:rsidRPr="009C5224" w:rsidTr="009C5224">
        <w:trPr>
          <w:trHeight w:val="255"/>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НАЛОГОВЫЕ И НЕНАЛОГОВЫЕ ДОХОДЫ</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000 1 00 00000 00 0000 000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 xml:space="preserve">1 685 000,00  </w:t>
            </w:r>
          </w:p>
        </w:tc>
      </w:tr>
      <w:tr w:rsidR="009C5224" w:rsidRPr="009C5224" w:rsidTr="009C5224">
        <w:trPr>
          <w:trHeight w:val="345"/>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НАЛОГИ НА ПРИБЫЛЬ, ДОХОДЫ</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182 1 01 00000 00 0000 000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100 000,00  </w:t>
            </w:r>
          </w:p>
        </w:tc>
      </w:tr>
      <w:tr w:rsidR="009C5224" w:rsidRPr="009C5224" w:rsidTr="009C5224">
        <w:trPr>
          <w:trHeight w:val="420"/>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Налог на доходы физических лиц</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182 1 01 02000 01 0000 110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100 000,00  </w:t>
            </w:r>
          </w:p>
        </w:tc>
      </w:tr>
      <w:tr w:rsidR="009C5224" w:rsidRPr="009C5224" w:rsidTr="009C5224">
        <w:trPr>
          <w:trHeight w:val="1170"/>
        </w:trPr>
        <w:tc>
          <w:tcPr>
            <w:tcW w:w="5140" w:type="dxa"/>
            <w:tcBorders>
              <w:top w:val="nil"/>
              <w:left w:val="single" w:sz="8"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182 1 01 02010 01 0000 110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100 000,00  </w:t>
            </w:r>
          </w:p>
        </w:tc>
      </w:tr>
      <w:tr w:rsidR="009C5224" w:rsidRPr="009C5224" w:rsidTr="009C5224">
        <w:trPr>
          <w:trHeight w:val="1215"/>
        </w:trPr>
        <w:tc>
          <w:tcPr>
            <w:tcW w:w="5140" w:type="dxa"/>
            <w:tcBorders>
              <w:top w:val="nil"/>
              <w:left w:val="single" w:sz="4" w:space="0" w:color="000000"/>
              <w:bottom w:val="nil"/>
              <w:right w:val="single" w:sz="4" w:space="0" w:color="000000"/>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182 1 01 02020 01 0000 110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0,00  </w:t>
            </w:r>
          </w:p>
        </w:tc>
      </w:tr>
      <w:tr w:rsidR="009C5224" w:rsidRPr="009C5224" w:rsidTr="009C5224">
        <w:trPr>
          <w:trHeight w:val="570"/>
        </w:trPr>
        <w:tc>
          <w:tcPr>
            <w:tcW w:w="5140" w:type="dxa"/>
            <w:tcBorders>
              <w:top w:val="single" w:sz="4" w:space="0" w:color="000000"/>
              <w:left w:val="single" w:sz="4" w:space="0" w:color="000000"/>
              <w:bottom w:val="nil"/>
              <w:right w:val="single" w:sz="4" w:space="0" w:color="000000"/>
            </w:tcBorders>
            <w:shd w:val="clear" w:color="auto" w:fill="auto"/>
            <w:vAlign w:val="bottom"/>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182 1 01 02030 01 0000 110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0,00  </w:t>
            </w:r>
          </w:p>
        </w:tc>
      </w:tr>
      <w:tr w:rsidR="009C5224" w:rsidRPr="009C5224" w:rsidTr="009C5224">
        <w:trPr>
          <w:trHeight w:val="300"/>
        </w:trPr>
        <w:tc>
          <w:tcPr>
            <w:tcW w:w="51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НАЛОГИ НА ИМУЩЕСТВО</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182 1 06 00000 00 0000 000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1 540 000,00  </w:t>
            </w:r>
          </w:p>
        </w:tc>
      </w:tr>
      <w:tr w:rsidR="009C5224" w:rsidRPr="009C5224" w:rsidTr="009C5224">
        <w:trPr>
          <w:trHeight w:val="300"/>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Налог на имущество физических лиц</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182 1 06 01000 00 0000 110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140 000,00  </w:t>
            </w:r>
          </w:p>
        </w:tc>
      </w:tr>
      <w:tr w:rsidR="009C5224" w:rsidRPr="009C5224" w:rsidTr="009C5224">
        <w:trPr>
          <w:trHeight w:val="555"/>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182 1 06 01030 10 0000 110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140 000,00  </w:t>
            </w:r>
          </w:p>
        </w:tc>
      </w:tr>
      <w:tr w:rsidR="009C5224" w:rsidRPr="009C5224" w:rsidTr="009C5224">
        <w:trPr>
          <w:trHeight w:val="300"/>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Земельный налог</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182 1 06 06000 00 0000 110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1 400 000,00  </w:t>
            </w:r>
          </w:p>
        </w:tc>
      </w:tr>
      <w:tr w:rsidR="009C5224" w:rsidRPr="009C5224" w:rsidTr="009C5224">
        <w:trPr>
          <w:trHeight w:val="300"/>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 xml:space="preserve">Земельный налог с организаций </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182 1 06 06030 00 0000 110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800 000,00  </w:t>
            </w:r>
          </w:p>
        </w:tc>
      </w:tr>
      <w:tr w:rsidR="009C5224" w:rsidRPr="009C5224" w:rsidTr="009C5224">
        <w:trPr>
          <w:trHeight w:val="555"/>
        </w:trPr>
        <w:tc>
          <w:tcPr>
            <w:tcW w:w="5140" w:type="dxa"/>
            <w:tcBorders>
              <w:top w:val="nil"/>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Земельный налог с организаций, обладающих земельным участком,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182 1 06 06033 10 0000 110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800 000,00  </w:t>
            </w:r>
          </w:p>
        </w:tc>
      </w:tr>
      <w:tr w:rsidR="009C5224" w:rsidRPr="009C5224" w:rsidTr="009C5224">
        <w:trPr>
          <w:trHeight w:val="300"/>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Земельный налог с физических лиц</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182 1 06 06040 00 0000 110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600 000,00  </w:t>
            </w:r>
          </w:p>
        </w:tc>
      </w:tr>
      <w:tr w:rsidR="009C5224" w:rsidRPr="009C5224" w:rsidTr="009C5224">
        <w:trPr>
          <w:trHeight w:val="600"/>
        </w:trPr>
        <w:tc>
          <w:tcPr>
            <w:tcW w:w="5140" w:type="dxa"/>
            <w:tcBorders>
              <w:top w:val="nil"/>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 xml:space="preserve">Земельный налог с физических лиц, обладающих земельными </w:t>
            </w:r>
            <w:proofErr w:type="spellStart"/>
            <w:r w:rsidRPr="009C5224">
              <w:rPr>
                <w:rFonts w:ascii="Times New Roman" w:eastAsia="Times New Roman" w:hAnsi="Times New Roman" w:cs="Times New Roman"/>
                <w:color w:val="000000"/>
                <w:lang w:eastAsia="ru-RU"/>
              </w:rPr>
              <w:t>участками,расположенным</w:t>
            </w:r>
            <w:proofErr w:type="spellEnd"/>
            <w:r w:rsidRPr="009C5224">
              <w:rPr>
                <w:rFonts w:ascii="Times New Roman" w:eastAsia="Times New Roman" w:hAnsi="Times New Roman" w:cs="Times New Roman"/>
                <w:color w:val="000000"/>
                <w:lang w:eastAsia="ru-RU"/>
              </w:rPr>
              <w:t xml:space="preserve"> в границах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182 1 06 06043 10 0000 110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600 000,00  </w:t>
            </w:r>
          </w:p>
        </w:tc>
      </w:tr>
      <w:tr w:rsidR="009C5224" w:rsidRPr="009C5224" w:rsidTr="009C5224">
        <w:trPr>
          <w:trHeight w:val="300"/>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ГОСУДАРСТВЕННАЯ ПОШЛИНА</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778 1 08 00000 00 0000 000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0,00  </w:t>
            </w:r>
          </w:p>
        </w:tc>
      </w:tr>
      <w:tr w:rsidR="009C5224" w:rsidRPr="009C5224" w:rsidTr="009C5224">
        <w:trPr>
          <w:trHeight w:val="585"/>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778 1 11 00000 00 0000 000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45 000,00  </w:t>
            </w:r>
          </w:p>
        </w:tc>
      </w:tr>
      <w:tr w:rsidR="009C5224" w:rsidRPr="009C5224" w:rsidTr="009C5224">
        <w:trPr>
          <w:trHeight w:val="855"/>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778 1 11 05035 10 0000 120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45 000,00  </w:t>
            </w:r>
          </w:p>
        </w:tc>
      </w:tr>
      <w:tr w:rsidR="009C5224" w:rsidRPr="009C5224" w:rsidTr="009C5224">
        <w:trPr>
          <w:trHeight w:val="480"/>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Прочие доходы от компенсации затрат</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778 1 13 02995 10 0000 130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0,00  </w:t>
            </w:r>
          </w:p>
        </w:tc>
      </w:tr>
      <w:tr w:rsidR="009C5224" w:rsidRPr="009C5224" w:rsidTr="009C5224">
        <w:trPr>
          <w:trHeight w:val="285"/>
        </w:trPr>
        <w:tc>
          <w:tcPr>
            <w:tcW w:w="5140" w:type="dxa"/>
            <w:tcBorders>
              <w:top w:val="nil"/>
              <w:left w:val="single" w:sz="8" w:space="0" w:color="auto"/>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БЕЗВОЗМЕЗДНЫЕ ПОСТУПЛЕНИЯ</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000 2 00 00000 00 0000 000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 xml:space="preserve">8 894 762,90  </w:t>
            </w:r>
          </w:p>
        </w:tc>
      </w:tr>
      <w:tr w:rsidR="009C5224" w:rsidRPr="009C5224" w:rsidTr="009C5224">
        <w:trPr>
          <w:trHeight w:val="555"/>
        </w:trPr>
        <w:tc>
          <w:tcPr>
            <w:tcW w:w="5140" w:type="dxa"/>
            <w:tcBorders>
              <w:top w:val="nil"/>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778 2 02 16001 10 0000 150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xml:space="preserve">2 091 200,00  </w:t>
            </w:r>
          </w:p>
        </w:tc>
      </w:tr>
      <w:tr w:rsidR="009C5224" w:rsidRPr="009C5224" w:rsidTr="009C5224">
        <w:trPr>
          <w:trHeight w:val="375"/>
        </w:trPr>
        <w:tc>
          <w:tcPr>
            <w:tcW w:w="5140" w:type="dxa"/>
            <w:tcBorders>
              <w:top w:val="nil"/>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 xml:space="preserve">Субвенции бюджетам </w:t>
            </w:r>
            <w:proofErr w:type="spellStart"/>
            <w:r w:rsidRPr="009C5224">
              <w:rPr>
                <w:rFonts w:ascii="Times New Roman" w:eastAsia="Times New Roman" w:hAnsi="Times New Roman" w:cs="Times New Roman"/>
                <w:color w:val="000000"/>
                <w:lang w:eastAsia="ru-RU"/>
              </w:rPr>
              <w:t>сиситемы</w:t>
            </w:r>
            <w:proofErr w:type="spellEnd"/>
            <w:r w:rsidRPr="009C5224">
              <w:rPr>
                <w:rFonts w:ascii="Times New Roman" w:eastAsia="Times New Roman" w:hAnsi="Times New Roman" w:cs="Times New Roman"/>
                <w:color w:val="000000"/>
                <w:lang w:eastAsia="ru-RU"/>
              </w:rPr>
              <w:t xml:space="preserve">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778 2 02 30000 00 0000 150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 xml:space="preserve">406 400,00  </w:t>
            </w:r>
          </w:p>
        </w:tc>
      </w:tr>
      <w:tr w:rsidR="009C5224" w:rsidRPr="009C5224" w:rsidTr="009C5224">
        <w:trPr>
          <w:trHeight w:val="810"/>
        </w:trPr>
        <w:tc>
          <w:tcPr>
            <w:tcW w:w="5140" w:type="dxa"/>
            <w:tcBorders>
              <w:top w:val="nil"/>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778 2 02 35118 10 0000 150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 xml:space="preserve">406 400,00  </w:t>
            </w:r>
          </w:p>
        </w:tc>
      </w:tr>
      <w:tr w:rsidR="009C5224" w:rsidRPr="009C5224" w:rsidTr="009C5224">
        <w:trPr>
          <w:trHeight w:val="600"/>
        </w:trPr>
        <w:tc>
          <w:tcPr>
            <w:tcW w:w="5140" w:type="dxa"/>
            <w:tcBorders>
              <w:top w:val="nil"/>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Субвенции бюджетам сельских поселений на выполнение передаваемых полномочий субъектов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778 2 02 30024 10 0000 150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 xml:space="preserve">0,00  </w:t>
            </w:r>
          </w:p>
        </w:tc>
      </w:tr>
      <w:tr w:rsidR="009C5224" w:rsidRPr="009C5224" w:rsidTr="009C5224">
        <w:trPr>
          <w:trHeight w:val="1335"/>
        </w:trPr>
        <w:tc>
          <w:tcPr>
            <w:tcW w:w="5140" w:type="dxa"/>
            <w:tcBorders>
              <w:top w:val="nil"/>
              <w:left w:val="single" w:sz="4" w:space="0" w:color="auto"/>
              <w:bottom w:val="single" w:sz="4" w:space="0" w:color="auto"/>
              <w:right w:val="single" w:sz="4" w:space="0" w:color="auto"/>
            </w:tcBorders>
            <w:shd w:val="clear" w:color="auto" w:fill="auto"/>
            <w:hideMark/>
          </w:tcPr>
          <w:p w:rsidR="009C5224" w:rsidRPr="009C5224" w:rsidRDefault="009C5224" w:rsidP="009C5224">
            <w:pPr>
              <w:spacing w:after="0" w:line="240" w:lineRule="auto"/>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 xml:space="preserve">Межбюджетные трансферты, </w:t>
            </w:r>
            <w:proofErr w:type="spellStart"/>
            <w:r w:rsidRPr="009C5224">
              <w:rPr>
                <w:rFonts w:ascii="Times New Roman" w:eastAsia="Times New Roman" w:hAnsi="Times New Roman" w:cs="Times New Roman"/>
                <w:color w:val="000000"/>
                <w:lang w:eastAsia="ru-RU"/>
              </w:rPr>
              <w:t>передоваемые</w:t>
            </w:r>
            <w:proofErr w:type="spellEnd"/>
            <w:r w:rsidRPr="009C5224">
              <w:rPr>
                <w:rFonts w:ascii="Times New Roman" w:eastAsia="Times New Roman" w:hAnsi="Times New Roman" w:cs="Times New Roman"/>
                <w:color w:val="000000"/>
                <w:lang w:eastAsia="ru-RU"/>
              </w:rPr>
              <w:t xml:space="preserve"> бюджетам сельских поселений из бюджетов муниципальных районов на </w:t>
            </w:r>
            <w:proofErr w:type="spellStart"/>
            <w:r w:rsidRPr="009C5224">
              <w:rPr>
                <w:rFonts w:ascii="Times New Roman" w:eastAsia="Times New Roman" w:hAnsi="Times New Roman" w:cs="Times New Roman"/>
                <w:color w:val="000000"/>
                <w:lang w:eastAsia="ru-RU"/>
              </w:rPr>
              <w:t>осуществлекние</w:t>
            </w:r>
            <w:proofErr w:type="spellEnd"/>
            <w:r w:rsidRPr="009C5224">
              <w:rPr>
                <w:rFonts w:ascii="Times New Roman" w:eastAsia="Times New Roman" w:hAnsi="Times New Roman" w:cs="Times New Roman"/>
                <w:color w:val="000000"/>
                <w:lang w:eastAsia="ru-RU"/>
              </w:rPr>
              <w:t xml:space="preserve"> части полномочий по решению вопросов местного значения в соответствии с </w:t>
            </w:r>
            <w:proofErr w:type="spellStart"/>
            <w:r w:rsidRPr="009C5224">
              <w:rPr>
                <w:rFonts w:ascii="Times New Roman" w:eastAsia="Times New Roman" w:hAnsi="Times New Roman" w:cs="Times New Roman"/>
                <w:color w:val="000000"/>
                <w:lang w:eastAsia="ru-RU"/>
              </w:rPr>
              <w:t>заклюенными</w:t>
            </w:r>
            <w:proofErr w:type="spellEnd"/>
            <w:r w:rsidRPr="009C5224">
              <w:rPr>
                <w:rFonts w:ascii="Times New Roman" w:eastAsia="Times New Roman" w:hAnsi="Times New Roman" w:cs="Times New Roman"/>
                <w:color w:val="000000"/>
                <w:lang w:eastAsia="ru-RU"/>
              </w:rPr>
              <w:t xml:space="preserve">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w:t>
            </w:r>
          </w:p>
        </w:tc>
        <w:tc>
          <w:tcPr>
            <w:tcW w:w="2460" w:type="dxa"/>
            <w:tcBorders>
              <w:top w:val="nil"/>
              <w:left w:val="nil"/>
              <w:bottom w:val="single" w:sz="4" w:space="0" w:color="auto"/>
              <w:right w:val="single" w:sz="4"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778 2 02 40014 10 0000 150</w:t>
            </w:r>
          </w:p>
        </w:tc>
        <w:tc>
          <w:tcPr>
            <w:tcW w:w="1400" w:type="dxa"/>
            <w:tcBorders>
              <w:top w:val="nil"/>
              <w:left w:val="nil"/>
              <w:bottom w:val="single" w:sz="4" w:space="0" w:color="auto"/>
              <w:right w:val="single" w:sz="8" w:space="0" w:color="auto"/>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 xml:space="preserve">6 397 162,90  </w:t>
            </w:r>
          </w:p>
        </w:tc>
      </w:tr>
      <w:tr w:rsidR="009C5224" w:rsidRPr="009C5224" w:rsidTr="009C5224">
        <w:trPr>
          <w:trHeight w:val="25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9C5224" w:rsidRPr="009C5224" w:rsidRDefault="009C5224" w:rsidP="009C5224">
            <w:pPr>
              <w:spacing w:after="0" w:line="240" w:lineRule="auto"/>
              <w:rPr>
                <w:rFonts w:ascii="Arial" w:eastAsia="Times New Roman" w:hAnsi="Arial" w:cs="Arial"/>
                <w:sz w:val="18"/>
                <w:szCs w:val="18"/>
                <w:lang w:eastAsia="ru-RU"/>
              </w:rPr>
            </w:pPr>
            <w:r w:rsidRPr="009C5224">
              <w:rPr>
                <w:rFonts w:ascii="Arial" w:eastAsia="Times New Roman" w:hAnsi="Arial" w:cs="Arial"/>
                <w:sz w:val="18"/>
                <w:szCs w:val="18"/>
                <w:lang w:eastAsia="ru-RU"/>
              </w:rPr>
              <w:t>Прочие безвозмездные поступления</w:t>
            </w:r>
          </w:p>
        </w:tc>
        <w:tc>
          <w:tcPr>
            <w:tcW w:w="620" w:type="dxa"/>
            <w:tcBorders>
              <w:top w:val="nil"/>
              <w:left w:val="nil"/>
              <w:bottom w:val="single" w:sz="4" w:space="0" w:color="auto"/>
              <w:right w:val="single" w:sz="4" w:space="0" w:color="auto"/>
            </w:tcBorders>
            <w:shd w:val="clear" w:color="auto" w:fill="auto"/>
            <w:noWrap/>
            <w:vAlign w:val="bottom"/>
            <w:hideMark/>
          </w:tcPr>
          <w:p w:rsidR="009C5224" w:rsidRPr="009C5224" w:rsidRDefault="009C5224" w:rsidP="009C5224">
            <w:pPr>
              <w:spacing w:after="0" w:line="240" w:lineRule="auto"/>
              <w:jc w:val="right"/>
              <w:rPr>
                <w:rFonts w:ascii="Arial" w:eastAsia="Times New Roman" w:hAnsi="Arial" w:cs="Arial"/>
                <w:sz w:val="18"/>
                <w:szCs w:val="18"/>
                <w:lang w:eastAsia="ru-RU"/>
              </w:rPr>
            </w:pPr>
            <w:r w:rsidRPr="009C5224">
              <w:rPr>
                <w:rFonts w:ascii="Arial" w:eastAsia="Times New Roman" w:hAnsi="Arial" w:cs="Arial"/>
                <w:sz w:val="18"/>
                <w:szCs w:val="18"/>
                <w:lang w:eastAsia="ru-RU"/>
              </w:rPr>
              <w:t>10</w:t>
            </w:r>
          </w:p>
        </w:tc>
        <w:tc>
          <w:tcPr>
            <w:tcW w:w="2460" w:type="dxa"/>
            <w:tcBorders>
              <w:top w:val="nil"/>
              <w:left w:val="nil"/>
              <w:bottom w:val="single" w:sz="4" w:space="0" w:color="auto"/>
              <w:right w:val="single" w:sz="4" w:space="0" w:color="auto"/>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778 2 07 05030 10 0000 150</w:t>
            </w:r>
          </w:p>
        </w:tc>
        <w:tc>
          <w:tcPr>
            <w:tcW w:w="1400" w:type="dxa"/>
            <w:tcBorders>
              <w:top w:val="nil"/>
              <w:left w:val="nil"/>
              <w:bottom w:val="single" w:sz="4" w:space="0" w:color="auto"/>
              <w:right w:val="single" w:sz="4" w:space="0" w:color="auto"/>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r w:rsidRPr="009C5224">
              <w:rPr>
                <w:rFonts w:ascii="Times New Roman" w:eastAsia="Times New Roman" w:hAnsi="Times New Roman" w:cs="Times New Roman"/>
                <w:sz w:val="20"/>
                <w:szCs w:val="20"/>
                <w:lang w:eastAsia="ru-RU"/>
              </w:rPr>
              <w:t xml:space="preserve">0,00  </w:t>
            </w:r>
          </w:p>
        </w:tc>
      </w:tr>
    </w:tbl>
    <w:p w:rsidR="00D4520B" w:rsidRDefault="00D4520B"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tbl>
      <w:tblPr>
        <w:tblW w:w="9900" w:type="dxa"/>
        <w:tblLook w:val="04A0" w:firstRow="1" w:lastRow="0" w:firstColumn="1" w:lastColumn="0" w:noHBand="0" w:noVBand="1"/>
      </w:tblPr>
      <w:tblGrid>
        <w:gridCol w:w="380"/>
        <w:gridCol w:w="4280"/>
        <w:gridCol w:w="2580"/>
        <w:gridCol w:w="1760"/>
        <w:gridCol w:w="900"/>
      </w:tblGrid>
      <w:tr w:rsidR="009C5224" w:rsidRPr="009C5224" w:rsidTr="009C5224">
        <w:trPr>
          <w:trHeight w:val="315"/>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4"/>
                <w:szCs w:val="24"/>
                <w:lang w:eastAsia="ru-RU"/>
              </w:rPr>
            </w:pPr>
          </w:p>
        </w:tc>
        <w:tc>
          <w:tcPr>
            <w:tcW w:w="4280"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                                                                     </w:t>
            </w:r>
            <w:r w:rsidRPr="009C5224">
              <w:rPr>
                <w:rFonts w:ascii="Times New Roman" w:eastAsia="Times New Roman" w:hAnsi="Times New Roman" w:cs="Times New Roman"/>
                <w:color w:val="000000"/>
                <w:sz w:val="20"/>
                <w:szCs w:val="20"/>
                <w:lang w:eastAsia="ru-RU"/>
              </w:rPr>
              <w:t xml:space="preserve">       ОЦЕНКА ОЖИДАЕМОГО ИСПОЛНЕНИЯ БЮДЖЕТА САРИНСКОГО СЕЛЬСКОГО ПОСЕЛЕНИЯ  НА 2024 год</w:t>
            </w:r>
          </w:p>
        </w:tc>
        <w:tc>
          <w:tcPr>
            <w:tcW w:w="25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p>
        </w:tc>
        <w:tc>
          <w:tcPr>
            <w:tcW w:w="17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15"/>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  РАСХОДЫ БЮДЖЕТА</w:t>
            </w:r>
          </w:p>
        </w:tc>
        <w:tc>
          <w:tcPr>
            <w:tcW w:w="25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p>
        </w:tc>
        <w:tc>
          <w:tcPr>
            <w:tcW w:w="17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3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5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72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Наименование показателя</w:t>
            </w:r>
          </w:p>
        </w:tc>
        <w:tc>
          <w:tcPr>
            <w:tcW w:w="2580" w:type="dxa"/>
            <w:tcBorders>
              <w:top w:val="single" w:sz="8" w:space="0" w:color="000000"/>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Код расхода по КД</w:t>
            </w:r>
          </w:p>
        </w:tc>
        <w:tc>
          <w:tcPr>
            <w:tcW w:w="1760" w:type="dxa"/>
            <w:tcBorders>
              <w:top w:val="single" w:sz="8" w:space="0" w:color="000000"/>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  сумма рубля</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p>
        </w:tc>
      </w:tr>
      <w:tr w:rsidR="009C5224" w:rsidRPr="009C5224" w:rsidTr="009C5224">
        <w:trPr>
          <w:trHeight w:val="615"/>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ОБЩЕГОСУДАРСТВЕННЫЕ ВОПРОСЫ</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0100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4296088,30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57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Глава муниципального образования</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0102 99004020300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957060,81</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156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на выплаты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0103 9900420401</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199912,60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66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за счет местного бюджета на организацию работы аппарата управления</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0104 9900420401</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2628243,16</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69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за счет местного бюджета на организацию работы аппарата управления</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0106 9900420401</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459784,73</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95"/>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общегосударственного характера</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0107 9900400020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78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за счет местного бюджета на организацию работы аппарата управления</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0113 9900409203</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51087,00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8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НАЦИОНАЛЬНАЯ ОБОРОНА</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0203</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406400,00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78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0203 4630051180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406400,00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75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0300 0000000000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2465609,00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54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Защита населения и территории от </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0310 9909924800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228079,00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55"/>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Обеспечение пожарной безопасности</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0310 7000032060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2237530,00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8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nil"/>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НАЦИОНАЛЬНАЯ ЭКОНОМИКА</w:t>
            </w:r>
          </w:p>
        </w:tc>
        <w:tc>
          <w:tcPr>
            <w:tcW w:w="2580" w:type="dxa"/>
            <w:tcBorders>
              <w:top w:val="nil"/>
              <w:left w:val="nil"/>
              <w:bottom w:val="nil"/>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0400</w:t>
            </w:r>
          </w:p>
        </w:tc>
        <w:tc>
          <w:tcPr>
            <w:tcW w:w="1760" w:type="dxa"/>
            <w:tcBorders>
              <w:top w:val="nil"/>
              <w:left w:val="nil"/>
              <w:bottom w:val="nil"/>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48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Сельское хозяйство и рыболовство</w:t>
            </w:r>
          </w:p>
        </w:tc>
        <w:tc>
          <w:tcPr>
            <w:tcW w:w="2580" w:type="dxa"/>
            <w:tcBorders>
              <w:top w:val="single" w:sz="8" w:space="0" w:color="auto"/>
              <w:left w:val="nil"/>
              <w:bottom w:val="single" w:sz="8" w:space="0" w:color="000000"/>
              <w:right w:val="nil"/>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0405 3160061081</w:t>
            </w:r>
          </w:p>
        </w:tc>
        <w:tc>
          <w:tcPr>
            <w:tcW w:w="1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sz w:val="24"/>
                <w:szCs w:val="24"/>
                <w:lang w:eastAsia="ru-RU"/>
              </w:rPr>
            </w:pPr>
          </w:p>
        </w:tc>
      </w:tr>
      <w:tr w:rsidR="009C5224" w:rsidRPr="009C5224" w:rsidTr="009C5224">
        <w:trPr>
          <w:trHeight w:val="54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auto"/>
              <w:bottom w:val="single" w:sz="8" w:space="0" w:color="auto"/>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Сельское хозяйство и рыболовство</w:t>
            </w:r>
          </w:p>
        </w:tc>
        <w:tc>
          <w:tcPr>
            <w:tcW w:w="2580" w:type="dxa"/>
            <w:tcBorders>
              <w:top w:val="nil"/>
              <w:left w:val="nil"/>
              <w:bottom w:val="single" w:sz="8" w:space="0" w:color="auto"/>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0405 3160061082</w:t>
            </w:r>
          </w:p>
        </w:tc>
        <w:tc>
          <w:tcPr>
            <w:tcW w:w="1760" w:type="dxa"/>
            <w:tcBorders>
              <w:top w:val="nil"/>
              <w:left w:val="single" w:sz="4" w:space="0" w:color="auto"/>
              <w:bottom w:val="single" w:sz="8" w:space="0" w:color="auto"/>
              <w:right w:val="single" w:sz="8" w:space="0" w:color="auto"/>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sz w:val="24"/>
                <w:szCs w:val="24"/>
                <w:lang w:eastAsia="ru-RU"/>
              </w:rPr>
            </w:pPr>
          </w:p>
        </w:tc>
      </w:tr>
      <w:tr w:rsidR="009C5224" w:rsidRPr="009C5224" w:rsidTr="009C5224">
        <w:trPr>
          <w:trHeight w:val="57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ЖИЛИЩНО-КОММУНАЛЬНОЕ ХОЗЯЙСТВО</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0500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3492608,90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60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Коммунальное хозяйство</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0502 9903535102</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439504,31</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1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Благоустройство, в т. ч.</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0503 9900000000</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3053104,59</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95"/>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Уличное освещение</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0503 9906060001</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1352309,99</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85"/>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Выполнение функций органами местного самоуправления</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0503 9906060005</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1700794,60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63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1003 9900649101</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108193,80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600"/>
        </w:trPr>
        <w:tc>
          <w:tcPr>
            <w:tcW w:w="38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42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ИТОГО РАСХОДОВ</w:t>
            </w:r>
          </w:p>
        </w:tc>
        <w:tc>
          <w:tcPr>
            <w:tcW w:w="258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w:t>
            </w:r>
          </w:p>
        </w:tc>
        <w:tc>
          <w:tcPr>
            <w:tcW w:w="176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10768900,00</w:t>
            </w:r>
          </w:p>
        </w:tc>
        <w:tc>
          <w:tcPr>
            <w:tcW w:w="90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bl>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tbl>
      <w:tblPr>
        <w:tblW w:w="10380" w:type="dxa"/>
        <w:tblLook w:val="04A0" w:firstRow="1" w:lastRow="0" w:firstColumn="1" w:lastColumn="0" w:noHBand="0" w:noVBand="1"/>
      </w:tblPr>
      <w:tblGrid>
        <w:gridCol w:w="5980"/>
        <w:gridCol w:w="2020"/>
        <w:gridCol w:w="1420"/>
        <w:gridCol w:w="960"/>
      </w:tblGrid>
      <w:tr w:rsidR="009C5224" w:rsidRPr="009C5224" w:rsidTr="009C5224">
        <w:trPr>
          <w:trHeight w:val="315"/>
        </w:trPr>
        <w:tc>
          <w:tcPr>
            <w:tcW w:w="5980"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                                                                     </w:t>
            </w:r>
            <w:r w:rsidRPr="009C5224">
              <w:rPr>
                <w:rFonts w:ascii="Times New Roman" w:eastAsia="Times New Roman" w:hAnsi="Times New Roman" w:cs="Times New Roman"/>
                <w:color w:val="000000"/>
                <w:sz w:val="20"/>
                <w:szCs w:val="20"/>
                <w:lang w:eastAsia="ru-RU"/>
              </w:rPr>
              <w:t xml:space="preserve">        ПРОГНОЗ ОЖИДАЕМОГО ИСПОЛНЕНИЯ БЮДЖЕТА САРИНСКОГО СЕЛЬСКОГО ПОСЕЛЕНИЯ  НА 2025год</w:t>
            </w:r>
          </w:p>
        </w:tc>
        <w:tc>
          <w:tcPr>
            <w:tcW w:w="20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15"/>
        </w:trPr>
        <w:tc>
          <w:tcPr>
            <w:tcW w:w="5980"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  РАСХОДЫ БЮДЖЕТА</w:t>
            </w:r>
          </w:p>
        </w:tc>
        <w:tc>
          <w:tcPr>
            <w:tcW w:w="20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30"/>
        </w:trPr>
        <w:tc>
          <w:tcPr>
            <w:tcW w:w="5980"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720"/>
        </w:trPr>
        <w:tc>
          <w:tcPr>
            <w:tcW w:w="5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Наименование показателя</w:t>
            </w:r>
          </w:p>
        </w:tc>
        <w:tc>
          <w:tcPr>
            <w:tcW w:w="2020" w:type="dxa"/>
            <w:tcBorders>
              <w:top w:val="single" w:sz="8" w:space="0" w:color="000000"/>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Код расхода по КД</w:t>
            </w:r>
          </w:p>
        </w:tc>
        <w:tc>
          <w:tcPr>
            <w:tcW w:w="1420" w:type="dxa"/>
            <w:tcBorders>
              <w:top w:val="single" w:sz="8" w:space="0" w:color="000000"/>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  сумма  рублей</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p>
        </w:tc>
      </w:tr>
      <w:tr w:rsidR="009C5224" w:rsidRPr="009C5224" w:rsidTr="009C5224">
        <w:trPr>
          <w:trHeight w:val="615"/>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ОБЩЕГОСУДАРСТВЕННЫЕ ВОПРОСЫ</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0100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4149424,00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57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Глава муниципального образования</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0102 99004020300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755374,84</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156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на выплаты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0103 9900420401</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201603,82</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66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за счет местного бюджета на организацию работы аппарата управления</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0104 9900420401</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2732660,61</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69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за счет местного бюджета на организацию работы аппарата управления</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0106 9900420401</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459784,73</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95"/>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общегосударственного характера</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0107 9900400020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78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Расходы за счет местного бюджета на организацию работы аппарата управления</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0113 9900409203</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8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НАЦИОНАЛЬНАЯ ОБОРОНА</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0203</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441700,00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78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0203 4630051180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441700,00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75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0300 0000000000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2696700,00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54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Защита населения и территории от </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0310 9909924800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80000,00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55"/>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Обеспечение пожарной безопасности</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0310 7000032060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2616700,00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8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НАЦИОНАЛЬНАЯ ЭКОНОМИКА</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0400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48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Сельское хозяйство и рыболовство</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0405 3160061081</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4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Сельское хозяйство и рыболовство</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0405 3160061082</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7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ЖИЛИЩНО-КОММУНАЛЬНОЕ ХОЗЯЙСТВО</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0500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2117469,00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60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Коммунальное хозяйство</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0502 9903535102</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460200,00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1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lastRenderedPageBreak/>
              <w:t>Благоустройство, в т. ч.</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0503 9900000000</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1657269,00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495"/>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Уличное освещение</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0503 9906060001</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1248413,00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585"/>
        </w:trPr>
        <w:tc>
          <w:tcPr>
            <w:tcW w:w="5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0503 9906060001</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63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Выполнение функций органами местного самоуправления</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0503 9906060005</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408856,00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r>
      <w:tr w:rsidR="009C5224" w:rsidRPr="009C5224" w:rsidTr="009C5224">
        <w:trPr>
          <w:trHeight w:val="60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Непрограммные направления деятельности</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1003 9900649101</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115000,00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r w:rsidR="009C5224" w:rsidRPr="009C5224" w:rsidTr="009C5224">
        <w:trPr>
          <w:trHeight w:val="330"/>
        </w:trPr>
        <w:tc>
          <w:tcPr>
            <w:tcW w:w="5980"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4"/>
                <w:szCs w:val="24"/>
                <w:lang w:eastAsia="ru-RU"/>
              </w:rPr>
            </w:pPr>
            <w:r w:rsidRPr="009C5224">
              <w:rPr>
                <w:rFonts w:ascii="Times New Roman" w:eastAsia="Times New Roman" w:hAnsi="Times New Roman" w:cs="Times New Roman"/>
                <w:b/>
                <w:bCs/>
                <w:i/>
                <w:iCs/>
                <w:color w:val="000000"/>
                <w:sz w:val="24"/>
                <w:szCs w:val="24"/>
                <w:lang w:eastAsia="ru-RU"/>
              </w:rPr>
              <w:t>ИТОГО РАСХОДОВ</w:t>
            </w:r>
          </w:p>
        </w:tc>
        <w:tc>
          <w:tcPr>
            <w:tcW w:w="20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w:t>
            </w:r>
          </w:p>
        </w:tc>
        <w:tc>
          <w:tcPr>
            <w:tcW w:w="1420"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r w:rsidRPr="009C5224">
              <w:rPr>
                <w:rFonts w:ascii="Times New Roman" w:eastAsia="Times New Roman" w:hAnsi="Times New Roman" w:cs="Times New Roman"/>
                <w:b/>
                <w:bCs/>
                <w:color w:val="000000"/>
                <w:sz w:val="24"/>
                <w:szCs w:val="24"/>
                <w:lang w:eastAsia="ru-RU"/>
              </w:rPr>
              <w:t>9520293,00</w:t>
            </w:r>
          </w:p>
        </w:tc>
        <w:tc>
          <w:tcPr>
            <w:tcW w:w="960"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b/>
                <w:bCs/>
                <w:color w:val="000000"/>
                <w:sz w:val="24"/>
                <w:szCs w:val="24"/>
                <w:lang w:eastAsia="ru-RU"/>
              </w:rPr>
            </w:pPr>
          </w:p>
        </w:tc>
      </w:tr>
    </w:tbl>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tbl>
      <w:tblPr>
        <w:tblW w:w="9689" w:type="dxa"/>
        <w:tblLook w:val="04A0" w:firstRow="1" w:lastRow="0" w:firstColumn="1" w:lastColumn="0" w:noHBand="0" w:noVBand="1"/>
      </w:tblPr>
      <w:tblGrid>
        <w:gridCol w:w="6223"/>
        <w:gridCol w:w="1200"/>
        <w:gridCol w:w="1249"/>
        <w:gridCol w:w="1249"/>
      </w:tblGrid>
      <w:tr w:rsidR="009C5224" w:rsidRPr="009C5224" w:rsidTr="009C5224">
        <w:trPr>
          <w:trHeight w:val="300"/>
        </w:trPr>
        <w:tc>
          <w:tcPr>
            <w:tcW w:w="6931"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 xml:space="preserve">                                                                                   ПРОГНОЗ ОЖИДАЕМОГО ИСПОЛНЕНИЯ БЮДЖЕТА САРИНСКОГО </w:t>
            </w:r>
          </w:p>
        </w:tc>
        <w:tc>
          <w:tcPr>
            <w:tcW w:w="85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color w:val="000000"/>
                <w:lang w:eastAsia="ru-RU"/>
              </w:rPr>
            </w:pPr>
          </w:p>
        </w:tc>
        <w:tc>
          <w:tcPr>
            <w:tcW w:w="96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15"/>
        </w:trPr>
        <w:tc>
          <w:tcPr>
            <w:tcW w:w="6931"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                                                                                   СЕЛЬСКОГО ПОСЕЛЕНИЯ  НА ПЛАНОВЫЙ ПЕРИОД  2026 и 2027 год</w:t>
            </w:r>
          </w:p>
        </w:tc>
        <w:tc>
          <w:tcPr>
            <w:tcW w:w="85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p>
        </w:tc>
        <w:tc>
          <w:tcPr>
            <w:tcW w:w="96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15"/>
        </w:trPr>
        <w:tc>
          <w:tcPr>
            <w:tcW w:w="6931"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  РАСХОДЫ БЮДЖЕТА</w:t>
            </w:r>
          </w:p>
        </w:tc>
        <w:tc>
          <w:tcPr>
            <w:tcW w:w="85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p>
        </w:tc>
        <w:tc>
          <w:tcPr>
            <w:tcW w:w="96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330"/>
        </w:trPr>
        <w:tc>
          <w:tcPr>
            <w:tcW w:w="6931" w:type="dxa"/>
            <w:tcBorders>
              <w:top w:val="nil"/>
              <w:left w:val="nil"/>
              <w:bottom w:val="nil"/>
              <w:right w:val="nil"/>
            </w:tcBorders>
            <w:shd w:val="clear" w:color="auto" w:fill="auto"/>
            <w:noWrap/>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 xml:space="preserve"> рубля</w:t>
            </w:r>
          </w:p>
        </w:tc>
        <w:tc>
          <w:tcPr>
            <w:tcW w:w="85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jc w:val="right"/>
              <w:rPr>
                <w:rFonts w:ascii="Times New Roman" w:eastAsia="Times New Roman" w:hAnsi="Times New Roman" w:cs="Times New Roman"/>
                <w:color w:val="000000"/>
                <w:sz w:val="24"/>
                <w:szCs w:val="24"/>
                <w:lang w:eastAsia="ru-RU"/>
              </w:rPr>
            </w:pPr>
          </w:p>
        </w:tc>
        <w:tc>
          <w:tcPr>
            <w:tcW w:w="967"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rsidR="009C5224" w:rsidRPr="009C5224" w:rsidRDefault="009C5224" w:rsidP="009C5224">
            <w:pPr>
              <w:spacing w:after="0" w:line="240" w:lineRule="auto"/>
              <w:rPr>
                <w:rFonts w:ascii="Times New Roman" w:eastAsia="Times New Roman" w:hAnsi="Times New Roman" w:cs="Times New Roman"/>
                <w:sz w:val="20"/>
                <w:szCs w:val="20"/>
                <w:lang w:eastAsia="ru-RU"/>
              </w:rPr>
            </w:pPr>
          </w:p>
        </w:tc>
      </w:tr>
      <w:tr w:rsidR="009C5224" w:rsidRPr="009C5224" w:rsidTr="009C5224">
        <w:trPr>
          <w:trHeight w:val="645"/>
        </w:trPr>
        <w:tc>
          <w:tcPr>
            <w:tcW w:w="69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Наименование показателя</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Код расхода по КД</w:t>
            </w:r>
          </w:p>
        </w:tc>
        <w:tc>
          <w:tcPr>
            <w:tcW w:w="967" w:type="dxa"/>
            <w:tcBorders>
              <w:top w:val="single" w:sz="8" w:space="0" w:color="000000"/>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2026год</w:t>
            </w:r>
          </w:p>
        </w:tc>
        <w:tc>
          <w:tcPr>
            <w:tcW w:w="934" w:type="dxa"/>
            <w:tcBorders>
              <w:top w:val="single" w:sz="8" w:space="0" w:color="000000"/>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4"/>
                <w:szCs w:val="24"/>
                <w:lang w:eastAsia="ru-RU"/>
              </w:rPr>
            </w:pPr>
            <w:r w:rsidRPr="009C5224">
              <w:rPr>
                <w:rFonts w:ascii="Times New Roman" w:eastAsia="Times New Roman" w:hAnsi="Times New Roman" w:cs="Times New Roman"/>
                <w:color w:val="000000"/>
                <w:sz w:val="24"/>
                <w:szCs w:val="24"/>
                <w:lang w:eastAsia="ru-RU"/>
              </w:rPr>
              <w:t>2027год</w:t>
            </w:r>
          </w:p>
        </w:tc>
      </w:tr>
      <w:tr w:rsidR="009C5224" w:rsidRPr="009C5224" w:rsidTr="009C5224">
        <w:trPr>
          <w:trHeight w:val="55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0"/>
                <w:szCs w:val="20"/>
                <w:lang w:eastAsia="ru-RU"/>
              </w:rPr>
            </w:pPr>
            <w:r w:rsidRPr="009C5224">
              <w:rPr>
                <w:rFonts w:ascii="Times New Roman" w:eastAsia="Times New Roman" w:hAnsi="Times New Roman" w:cs="Times New Roman"/>
                <w:b/>
                <w:bCs/>
                <w:i/>
                <w:iCs/>
                <w:color w:val="000000"/>
                <w:sz w:val="20"/>
                <w:szCs w:val="20"/>
                <w:lang w:eastAsia="ru-RU"/>
              </w:rPr>
              <w:t>ОБЩЕГОСУДАРСТВЕННЫЕ ВОПРОСЫ</w:t>
            </w:r>
          </w:p>
        </w:tc>
        <w:tc>
          <w:tcPr>
            <w:tcW w:w="857" w:type="dxa"/>
            <w:tcBorders>
              <w:top w:val="nil"/>
              <w:left w:val="nil"/>
              <w:bottom w:val="single" w:sz="8" w:space="0" w:color="000000"/>
              <w:right w:val="single" w:sz="8" w:space="0" w:color="000000"/>
            </w:tcBorders>
            <w:shd w:val="clear" w:color="auto" w:fill="auto"/>
            <w:vAlign w:val="bottom"/>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0100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2578155,270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2854998,660</w:t>
            </w:r>
          </w:p>
        </w:tc>
      </w:tr>
      <w:tr w:rsidR="009C5224" w:rsidRPr="009C5224" w:rsidTr="009C5224">
        <w:trPr>
          <w:trHeight w:val="31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Глава муниципального образования</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0102 99004020300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755374,840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755374,840</w:t>
            </w:r>
          </w:p>
        </w:tc>
      </w:tr>
      <w:tr w:rsidR="009C5224" w:rsidRPr="009C5224" w:rsidTr="009C5224">
        <w:trPr>
          <w:trHeight w:val="169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Расходы на выплаты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0103 9900420401</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201603,820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201603,820</w:t>
            </w:r>
          </w:p>
        </w:tc>
      </w:tr>
      <w:tr w:rsidR="009C5224" w:rsidRPr="009C5224" w:rsidTr="009C5224">
        <w:trPr>
          <w:trHeight w:val="52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Расходы за счет местного бюджета на организацию работы аппарата управления</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0104 9900420401</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1621176,610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1898020,000</w:t>
            </w:r>
          </w:p>
        </w:tc>
      </w:tr>
      <w:tr w:rsidR="009C5224" w:rsidRPr="009C5224" w:rsidTr="009C5224">
        <w:trPr>
          <w:trHeight w:val="52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Расходы за счет местного бюджета на организацию работы аппарата управления</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0106 9900420401</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0,000</w:t>
            </w:r>
          </w:p>
        </w:tc>
      </w:tr>
      <w:tr w:rsidR="009C5224" w:rsidRPr="009C5224" w:rsidTr="009C5224">
        <w:trPr>
          <w:trHeight w:val="52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Расходы за счет местного бюджета на организацию работы аппарата управления</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0113 9900409203</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0,000</w:t>
            </w:r>
          </w:p>
        </w:tc>
      </w:tr>
      <w:tr w:rsidR="009C5224" w:rsidRPr="009C5224" w:rsidTr="009C5224">
        <w:trPr>
          <w:trHeight w:val="31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0"/>
                <w:szCs w:val="20"/>
                <w:lang w:eastAsia="ru-RU"/>
              </w:rPr>
            </w:pPr>
            <w:r w:rsidRPr="009C5224">
              <w:rPr>
                <w:rFonts w:ascii="Times New Roman" w:eastAsia="Times New Roman" w:hAnsi="Times New Roman" w:cs="Times New Roman"/>
                <w:b/>
                <w:bCs/>
                <w:i/>
                <w:iCs/>
                <w:color w:val="000000"/>
                <w:sz w:val="20"/>
                <w:szCs w:val="20"/>
                <w:lang w:eastAsia="ru-RU"/>
              </w:rPr>
              <w:t>НАЦИОНАЛЬНАЯ ОБОРОНА</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0200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482200,000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499200,000</w:t>
            </w:r>
          </w:p>
        </w:tc>
      </w:tr>
      <w:tr w:rsidR="009C5224" w:rsidRPr="009C5224" w:rsidTr="009C5224">
        <w:trPr>
          <w:trHeight w:val="76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0203 46330051180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482200,000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499200,000</w:t>
            </w:r>
          </w:p>
        </w:tc>
      </w:tr>
      <w:tr w:rsidR="009C5224" w:rsidRPr="009C5224" w:rsidTr="009C5224">
        <w:trPr>
          <w:trHeight w:val="570"/>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0300 0000000000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2616700,000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2616700,000</w:t>
            </w:r>
          </w:p>
        </w:tc>
      </w:tr>
      <w:tr w:rsidR="009C5224" w:rsidRPr="009C5224" w:rsidTr="009C5224">
        <w:trPr>
          <w:trHeight w:val="510"/>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Обеспечение пожарной безопасности</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0310 7000032060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2616700,000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2616700,000</w:t>
            </w:r>
          </w:p>
        </w:tc>
      </w:tr>
      <w:tr w:rsidR="009C5224" w:rsidRPr="009C5224" w:rsidTr="009C5224">
        <w:trPr>
          <w:trHeight w:val="690"/>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0"/>
                <w:szCs w:val="20"/>
                <w:lang w:eastAsia="ru-RU"/>
              </w:rPr>
            </w:pPr>
            <w:r w:rsidRPr="009C5224">
              <w:rPr>
                <w:rFonts w:ascii="Times New Roman" w:eastAsia="Times New Roman" w:hAnsi="Times New Roman" w:cs="Times New Roman"/>
                <w:b/>
                <w:bCs/>
                <w:i/>
                <w:iCs/>
                <w:color w:val="000000"/>
                <w:sz w:val="20"/>
                <w:szCs w:val="20"/>
                <w:lang w:eastAsia="ru-RU"/>
              </w:rPr>
              <w:t>ЖИЛИЩНО-КОММУНАЛЬНОЕ ХОЗЯЙСТВО</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b/>
                <w:bCs/>
                <w:color w:val="000000"/>
                <w:sz w:val="20"/>
                <w:szCs w:val="20"/>
                <w:lang w:eastAsia="ru-RU"/>
              </w:rPr>
            </w:pPr>
            <w:r w:rsidRPr="009C5224">
              <w:rPr>
                <w:rFonts w:ascii="Times New Roman" w:eastAsia="Times New Roman" w:hAnsi="Times New Roman" w:cs="Times New Roman"/>
                <w:b/>
                <w:bCs/>
                <w:color w:val="000000"/>
                <w:sz w:val="20"/>
                <w:szCs w:val="20"/>
                <w:lang w:eastAsia="ru-RU"/>
              </w:rPr>
              <w:t>0500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704615,730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425814,340</w:t>
            </w:r>
          </w:p>
        </w:tc>
      </w:tr>
      <w:tr w:rsidR="009C5224" w:rsidRPr="009C5224" w:rsidTr="009C5224">
        <w:trPr>
          <w:trHeight w:val="31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Коммунальное хозяйство</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0502 9903535102</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lang w:eastAsia="ru-RU"/>
              </w:rPr>
            </w:pPr>
            <w:r w:rsidRPr="009C5224">
              <w:rPr>
                <w:rFonts w:ascii="Times New Roman" w:eastAsia="Times New Roman" w:hAnsi="Times New Roman" w:cs="Times New Roman"/>
                <w:lang w:eastAsia="ru-RU"/>
              </w:rPr>
              <w:t>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lang w:eastAsia="ru-RU"/>
              </w:rPr>
            </w:pPr>
            <w:r w:rsidRPr="009C5224">
              <w:rPr>
                <w:rFonts w:ascii="Times New Roman" w:eastAsia="Times New Roman" w:hAnsi="Times New Roman" w:cs="Times New Roman"/>
                <w:lang w:eastAsia="ru-RU"/>
              </w:rPr>
              <w:t>0,000</w:t>
            </w:r>
          </w:p>
        </w:tc>
      </w:tr>
      <w:tr w:rsidR="009C5224" w:rsidRPr="009C5224" w:rsidTr="009C5224">
        <w:trPr>
          <w:trHeight w:val="31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Благоустройство, в т. ч.</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0503 9900000000</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lang w:eastAsia="ru-RU"/>
              </w:rPr>
            </w:pPr>
            <w:r w:rsidRPr="009C5224">
              <w:rPr>
                <w:rFonts w:ascii="Times New Roman" w:eastAsia="Times New Roman" w:hAnsi="Times New Roman" w:cs="Times New Roman"/>
                <w:lang w:eastAsia="ru-RU"/>
              </w:rPr>
              <w:t>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lang w:eastAsia="ru-RU"/>
              </w:rPr>
            </w:pPr>
            <w:r w:rsidRPr="009C5224">
              <w:rPr>
                <w:rFonts w:ascii="Times New Roman" w:eastAsia="Times New Roman" w:hAnsi="Times New Roman" w:cs="Times New Roman"/>
                <w:lang w:eastAsia="ru-RU"/>
              </w:rPr>
              <w:t>0,000</w:t>
            </w:r>
          </w:p>
        </w:tc>
      </w:tr>
      <w:tr w:rsidR="009C5224" w:rsidRPr="009C5224" w:rsidTr="009C5224">
        <w:trPr>
          <w:trHeight w:val="31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lastRenderedPageBreak/>
              <w:t>Уличное освещение</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0503 9906060001</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704615,730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color w:val="000000"/>
                <w:lang w:eastAsia="ru-RU"/>
              </w:rPr>
            </w:pPr>
            <w:r w:rsidRPr="009C5224">
              <w:rPr>
                <w:rFonts w:ascii="Times New Roman" w:eastAsia="Times New Roman" w:hAnsi="Times New Roman" w:cs="Times New Roman"/>
                <w:color w:val="000000"/>
                <w:lang w:eastAsia="ru-RU"/>
              </w:rPr>
              <w:t>425814,340</w:t>
            </w:r>
          </w:p>
        </w:tc>
      </w:tr>
      <w:tr w:rsidR="009C5224" w:rsidRPr="009C5224" w:rsidTr="009C5224">
        <w:trPr>
          <w:trHeight w:val="58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Выполнение функций органами местного самоуправления</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0503 9906060005</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lang w:eastAsia="ru-RU"/>
              </w:rPr>
            </w:pPr>
            <w:r w:rsidRPr="009C5224">
              <w:rPr>
                <w:rFonts w:ascii="Times New Roman" w:eastAsia="Times New Roman" w:hAnsi="Times New Roman" w:cs="Times New Roman"/>
                <w:lang w:eastAsia="ru-RU"/>
              </w:rPr>
              <w:t>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lang w:eastAsia="ru-RU"/>
              </w:rPr>
            </w:pPr>
            <w:r w:rsidRPr="009C5224">
              <w:rPr>
                <w:rFonts w:ascii="Times New Roman" w:eastAsia="Times New Roman" w:hAnsi="Times New Roman" w:cs="Times New Roman"/>
                <w:lang w:eastAsia="ru-RU"/>
              </w:rPr>
              <w:t>0,000</w:t>
            </w:r>
          </w:p>
        </w:tc>
      </w:tr>
      <w:tr w:rsidR="009C5224" w:rsidRPr="009C5224" w:rsidTr="009C5224">
        <w:trPr>
          <w:trHeight w:val="55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0"/>
                <w:szCs w:val="20"/>
                <w:lang w:eastAsia="ru-RU"/>
              </w:rPr>
            </w:pPr>
            <w:r w:rsidRPr="009C5224">
              <w:rPr>
                <w:rFonts w:ascii="Times New Roman" w:eastAsia="Times New Roman" w:hAnsi="Times New Roman" w:cs="Times New Roman"/>
                <w:b/>
                <w:bCs/>
                <w:i/>
                <w:iCs/>
                <w:color w:val="000000"/>
                <w:sz w:val="20"/>
                <w:szCs w:val="20"/>
                <w:lang w:eastAsia="ru-RU"/>
              </w:rPr>
              <w:t>Непрограммные направления деятельности</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center"/>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1003 9900649101</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115000,000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115000,000</w:t>
            </w:r>
          </w:p>
        </w:tc>
      </w:tr>
      <w:tr w:rsidR="009C5224" w:rsidRPr="009C5224" w:rsidTr="009C5224">
        <w:trPr>
          <w:trHeight w:val="315"/>
        </w:trPr>
        <w:tc>
          <w:tcPr>
            <w:tcW w:w="6931" w:type="dxa"/>
            <w:tcBorders>
              <w:top w:val="nil"/>
              <w:left w:val="single" w:sz="8" w:space="0" w:color="000000"/>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b/>
                <w:bCs/>
                <w:i/>
                <w:iCs/>
                <w:color w:val="000000"/>
                <w:sz w:val="20"/>
                <w:szCs w:val="20"/>
                <w:lang w:eastAsia="ru-RU"/>
              </w:rPr>
            </w:pPr>
            <w:r w:rsidRPr="009C5224">
              <w:rPr>
                <w:rFonts w:ascii="Times New Roman" w:eastAsia="Times New Roman" w:hAnsi="Times New Roman" w:cs="Times New Roman"/>
                <w:b/>
                <w:bCs/>
                <w:i/>
                <w:iCs/>
                <w:color w:val="000000"/>
                <w:sz w:val="20"/>
                <w:szCs w:val="20"/>
                <w:lang w:eastAsia="ru-RU"/>
              </w:rPr>
              <w:t>ИТОГО РАСХОДОВ</w:t>
            </w:r>
          </w:p>
        </w:tc>
        <w:tc>
          <w:tcPr>
            <w:tcW w:w="85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rPr>
                <w:rFonts w:ascii="Times New Roman" w:eastAsia="Times New Roman" w:hAnsi="Times New Roman" w:cs="Times New Roman"/>
                <w:color w:val="000000"/>
                <w:sz w:val="20"/>
                <w:szCs w:val="20"/>
                <w:lang w:eastAsia="ru-RU"/>
              </w:rPr>
            </w:pPr>
            <w:r w:rsidRPr="009C5224">
              <w:rPr>
                <w:rFonts w:ascii="Times New Roman" w:eastAsia="Times New Roman" w:hAnsi="Times New Roman" w:cs="Times New Roman"/>
                <w:color w:val="000000"/>
                <w:sz w:val="20"/>
                <w:szCs w:val="20"/>
                <w:lang w:eastAsia="ru-RU"/>
              </w:rPr>
              <w:t> </w:t>
            </w:r>
          </w:p>
        </w:tc>
        <w:tc>
          <w:tcPr>
            <w:tcW w:w="967"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6496671,000</w:t>
            </w:r>
          </w:p>
        </w:tc>
        <w:tc>
          <w:tcPr>
            <w:tcW w:w="934" w:type="dxa"/>
            <w:tcBorders>
              <w:top w:val="nil"/>
              <w:left w:val="nil"/>
              <w:bottom w:val="single" w:sz="8" w:space="0" w:color="000000"/>
              <w:right w:val="single" w:sz="8" w:space="0" w:color="000000"/>
            </w:tcBorders>
            <w:shd w:val="clear" w:color="auto" w:fill="auto"/>
            <w:vAlign w:val="center"/>
            <w:hideMark/>
          </w:tcPr>
          <w:p w:rsidR="009C5224" w:rsidRPr="009C5224" w:rsidRDefault="009C5224" w:rsidP="009C5224">
            <w:pPr>
              <w:spacing w:after="0" w:line="240" w:lineRule="auto"/>
              <w:jc w:val="right"/>
              <w:rPr>
                <w:rFonts w:ascii="Times New Roman" w:eastAsia="Times New Roman" w:hAnsi="Times New Roman" w:cs="Times New Roman"/>
                <w:b/>
                <w:bCs/>
                <w:color w:val="000000"/>
                <w:lang w:eastAsia="ru-RU"/>
              </w:rPr>
            </w:pPr>
            <w:r w:rsidRPr="009C5224">
              <w:rPr>
                <w:rFonts w:ascii="Times New Roman" w:eastAsia="Times New Roman" w:hAnsi="Times New Roman" w:cs="Times New Roman"/>
                <w:b/>
                <w:bCs/>
                <w:color w:val="000000"/>
                <w:lang w:eastAsia="ru-RU"/>
              </w:rPr>
              <w:t>6511713,000</w:t>
            </w:r>
          </w:p>
        </w:tc>
      </w:tr>
    </w:tbl>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Pr="009C5224" w:rsidRDefault="009C5224" w:rsidP="009C5224">
      <w:pPr>
        <w:spacing w:after="0"/>
        <w:jc w:val="center"/>
        <w:rPr>
          <w:rFonts w:ascii="Times New Roman" w:eastAsia="Times New Roman" w:hAnsi="Times New Roman" w:cs="Times New Roman"/>
          <w:b/>
          <w:sz w:val="24"/>
          <w:szCs w:val="28"/>
          <w:lang w:eastAsia="ru-RU"/>
        </w:rPr>
      </w:pPr>
      <w:r w:rsidRPr="009C5224">
        <w:rPr>
          <w:rFonts w:ascii="Times New Roman" w:eastAsia="Times New Roman" w:hAnsi="Times New Roman" w:cs="Times New Roman"/>
          <w:b/>
          <w:sz w:val="24"/>
          <w:szCs w:val="28"/>
          <w:lang w:eastAsia="ru-RU"/>
        </w:rPr>
        <w:t>РОССИЙСКАЯ ФЕДЕРАЦИЯ</w:t>
      </w:r>
    </w:p>
    <w:p w:rsidR="009C5224" w:rsidRPr="009C5224" w:rsidRDefault="009C5224" w:rsidP="009C5224">
      <w:pPr>
        <w:spacing w:after="0"/>
        <w:jc w:val="center"/>
        <w:rPr>
          <w:rFonts w:ascii="Times New Roman" w:eastAsia="Times New Roman" w:hAnsi="Times New Roman" w:cs="Times New Roman"/>
          <w:b/>
          <w:sz w:val="24"/>
          <w:szCs w:val="28"/>
          <w:lang w:eastAsia="ru-RU"/>
        </w:rPr>
      </w:pPr>
      <w:r w:rsidRPr="009C5224">
        <w:rPr>
          <w:rFonts w:ascii="Times New Roman" w:eastAsia="Times New Roman" w:hAnsi="Times New Roman" w:cs="Times New Roman"/>
          <w:b/>
          <w:sz w:val="24"/>
          <w:szCs w:val="28"/>
          <w:lang w:eastAsia="ru-RU"/>
        </w:rPr>
        <w:t>СОВЕТ ДЕПУТАТОВ</w:t>
      </w:r>
    </w:p>
    <w:p w:rsidR="009C5224" w:rsidRPr="009C5224" w:rsidRDefault="009C5224" w:rsidP="009C5224">
      <w:pPr>
        <w:spacing w:after="0"/>
        <w:jc w:val="center"/>
        <w:rPr>
          <w:rFonts w:ascii="Times New Roman" w:eastAsia="Times New Roman" w:hAnsi="Times New Roman" w:cs="Times New Roman"/>
          <w:b/>
          <w:sz w:val="24"/>
          <w:szCs w:val="28"/>
          <w:lang w:eastAsia="ru-RU"/>
        </w:rPr>
      </w:pPr>
      <w:r w:rsidRPr="009C5224">
        <w:rPr>
          <w:rFonts w:ascii="Times New Roman" w:eastAsia="Times New Roman" w:hAnsi="Times New Roman" w:cs="Times New Roman"/>
          <w:b/>
          <w:sz w:val="24"/>
          <w:szCs w:val="28"/>
          <w:lang w:eastAsia="ru-RU"/>
        </w:rPr>
        <w:t>САРИНСКОГО СЕЛЬСКОГО ПОСЕЛЕНИЯ</w:t>
      </w:r>
    </w:p>
    <w:p w:rsidR="009C5224" w:rsidRPr="009C5224" w:rsidRDefault="009C5224" w:rsidP="009C5224">
      <w:pPr>
        <w:spacing w:after="0"/>
        <w:jc w:val="center"/>
        <w:rPr>
          <w:rFonts w:ascii="Times New Roman" w:eastAsia="Times New Roman" w:hAnsi="Times New Roman" w:cs="Times New Roman"/>
          <w:b/>
          <w:sz w:val="24"/>
          <w:szCs w:val="28"/>
          <w:lang w:eastAsia="ru-RU"/>
        </w:rPr>
      </w:pPr>
      <w:r w:rsidRPr="009C5224">
        <w:rPr>
          <w:rFonts w:ascii="Times New Roman" w:eastAsia="Times New Roman" w:hAnsi="Times New Roman" w:cs="Times New Roman"/>
          <w:b/>
          <w:sz w:val="24"/>
          <w:szCs w:val="28"/>
          <w:lang w:eastAsia="ru-RU"/>
        </w:rPr>
        <w:t>КУНАШАКСКОГО РАЙОНА ЧЕЛЯБИНСКОЙ ОБЛАСТИ</w:t>
      </w:r>
    </w:p>
    <w:p w:rsidR="009C5224" w:rsidRPr="009C5224" w:rsidRDefault="009C5224" w:rsidP="009C5224">
      <w:pPr>
        <w:spacing w:after="0"/>
        <w:jc w:val="center"/>
        <w:rPr>
          <w:rFonts w:ascii="Times New Roman" w:eastAsia="Times New Roman" w:hAnsi="Times New Roman" w:cs="Times New Roman"/>
          <w:sz w:val="24"/>
          <w:szCs w:val="28"/>
          <w:lang w:eastAsia="ru-RU"/>
        </w:rPr>
      </w:pPr>
      <w:r w:rsidRPr="009C5224">
        <w:rPr>
          <w:rFonts w:ascii="Calibri" w:eastAsia="Times New Roman" w:hAnsi="Calibri" w:cs="Times New Roman"/>
          <w:noProof/>
          <w:lang w:eastAsia="ru-RU"/>
        </w:rPr>
        <mc:AlternateContent>
          <mc:Choice Requires="wps">
            <w:drawing>
              <wp:anchor distT="4294967295" distB="4294967295" distL="114300" distR="114300" simplePos="0" relativeHeight="251664384" behindDoc="0" locked="0" layoutInCell="1" allowOverlap="1" wp14:anchorId="56D02C02" wp14:editId="0B352F75">
                <wp:simplePos x="0" y="0"/>
                <wp:positionH relativeFrom="column">
                  <wp:posOffset>0</wp:posOffset>
                </wp:positionH>
                <wp:positionV relativeFrom="paragraph">
                  <wp:posOffset>120649</wp:posOffset>
                </wp:positionV>
                <wp:extent cx="60198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B985" id="Прямая соединительная линия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4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"/>
            </w:pict>
          </mc:Fallback>
        </mc:AlternateContent>
      </w:r>
    </w:p>
    <w:p w:rsidR="009C5224" w:rsidRPr="009C5224" w:rsidRDefault="009C5224" w:rsidP="009C5224">
      <w:pPr>
        <w:spacing w:after="0"/>
        <w:jc w:val="center"/>
        <w:rPr>
          <w:rFonts w:ascii="Times New Roman" w:eastAsia="Times New Roman" w:hAnsi="Times New Roman" w:cs="Times New Roman"/>
          <w:b/>
          <w:sz w:val="24"/>
          <w:szCs w:val="28"/>
          <w:lang w:eastAsia="ru-RU"/>
        </w:rPr>
      </w:pPr>
      <w:r w:rsidRPr="009C5224">
        <w:rPr>
          <w:rFonts w:ascii="Times New Roman" w:eastAsia="Times New Roman" w:hAnsi="Times New Roman" w:cs="Times New Roman"/>
          <w:b/>
          <w:sz w:val="24"/>
          <w:szCs w:val="28"/>
          <w:lang w:eastAsia="ru-RU"/>
        </w:rPr>
        <w:t>Р Е Ш Е Н И Е</w:t>
      </w:r>
    </w:p>
    <w:p w:rsidR="009C5224" w:rsidRPr="009C5224" w:rsidRDefault="009C5224" w:rsidP="009C5224">
      <w:pPr>
        <w:spacing w:after="0"/>
        <w:rPr>
          <w:rFonts w:ascii="Times New Roman" w:eastAsia="Times New Roman" w:hAnsi="Times New Roman" w:cs="Times New Roman"/>
          <w:sz w:val="24"/>
          <w:szCs w:val="28"/>
          <w:lang w:eastAsia="ru-RU"/>
        </w:rPr>
      </w:pPr>
      <w:r w:rsidRPr="009C5224">
        <w:rPr>
          <w:rFonts w:ascii="Times New Roman" w:eastAsia="Times New Roman" w:hAnsi="Times New Roman" w:cs="Times New Roman"/>
          <w:sz w:val="24"/>
          <w:szCs w:val="28"/>
          <w:lang w:eastAsia="ru-RU"/>
        </w:rPr>
        <w:t xml:space="preserve">                                                         </w:t>
      </w:r>
    </w:p>
    <w:p w:rsidR="009C5224" w:rsidRPr="009C5224" w:rsidRDefault="009C5224" w:rsidP="009C5224">
      <w:pPr>
        <w:spacing w:after="0"/>
        <w:jc w:val="center"/>
        <w:rPr>
          <w:rFonts w:ascii="Times New Roman" w:eastAsia="Times New Roman" w:hAnsi="Times New Roman" w:cs="Times New Roman"/>
          <w:sz w:val="24"/>
          <w:szCs w:val="28"/>
          <w:lang w:eastAsia="ru-RU"/>
        </w:rPr>
      </w:pPr>
    </w:p>
    <w:p w:rsidR="009C5224" w:rsidRPr="009C5224" w:rsidRDefault="009C5224" w:rsidP="009C5224">
      <w:pPr>
        <w:spacing w:after="0"/>
        <w:jc w:val="center"/>
        <w:rPr>
          <w:rFonts w:ascii="Times New Roman" w:eastAsia="Times New Roman" w:hAnsi="Times New Roman" w:cs="Times New Roman"/>
          <w:sz w:val="24"/>
          <w:szCs w:val="28"/>
          <w:lang w:eastAsia="ru-RU"/>
        </w:rPr>
      </w:pPr>
    </w:p>
    <w:p w:rsidR="009C5224" w:rsidRPr="009C5224" w:rsidRDefault="009C5224" w:rsidP="009C5224">
      <w:pPr>
        <w:spacing w:after="0"/>
        <w:rPr>
          <w:rFonts w:ascii="Times New Roman" w:eastAsia="Times New Roman" w:hAnsi="Times New Roman" w:cs="Times New Roman"/>
          <w:sz w:val="24"/>
          <w:szCs w:val="28"/>
          <w:lang w:eastAsia="ru-RU"/>
        </w:rPr>
      </w:pPr>
      <w:r w:rsidRPr="009C5224">
        <w:rPr>
          <w:rFonts w:ascii="Times New Roman" w:eastAsia="Times New Roman" w:hAnsi="Times New Roman" w:cs="Times New Roman"/>
          <w:sz w:val="24"/>
          <w:szCs w:val="28"/>
          <w:lang w:eastAsia="ru-RU"/>
        </w:rPr>
        <w:t>«26» января 2024г.                                                                                                  № 2</w:t>
      </w:r>
    </w:p>
    <w:p w:rsidR="009C5224" w:rsidRPr="009C5224" w:rsidRDefault="009C5224" w:rsidP="009C5224">
      <w:pPr>
        <w:spacing w:after="0"/>
        <w:rPr>
          <w:rFonts w:ascii="Times New Roman" w:eastAsia="Times New Roman" w:hAnsi="Times New Roman" w:cs="Times New Roman"/>
          <w:sz w:val="24"/>
          <w:szCs w:val="28"/>
          <w:lang w:eastAsia="ru-RU"/>
        </w:rPr>
      </w:pP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9C5224">
        <w:rPr>
          <w:rFonts w:ascii="Times New Roman" w:eastAsia="Times New Roman" w:hAnsi="Times New Roman" w:cs="Times New Roman"/>
          <w:bCs/>
          <w:sz w:val="24"/>
          <w:szCs w:val="28"/>
          <w:lang w:eastAsia="ru-RU"/>
        </w:rPr>
        <w:t>.</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9C5224">
        <w:rPr>
          <w:rFonts w:ascii="Times New Roman" w:eastAsia="Times New Roman" w:hAnsi="Times New Roman" w:cs="Times New Roman"/>
          <w:bCs/>
          <w:sz w:val="24"/>
          <w:szCs w:val="28"/>
          <w:lang w:eastAsia="ru-RU"/>
        </w:rPr>
        <w:t>«</w:t>
      </w:r>
      <w:proofErr w:type="gramStart"/>
      <w:r w:rsidRPr="009C5224">
        <w:rPr>
          <w:rFonts w:ascii="Times New Roman" w:eastAsia="Times New Roman" w:hAnsi="Times New Roman" w:cs="Times New Roman"/>
          <w:bCs/>
          <w:sz w:val="24"/>
          <w:szCs w:val="28"/>
          <w:lang w:eastAsia="ru-RU"/>
        </w:rPr>
        <w:t xml:space="preserve">Об </w:t>
      </w:r>
      <w:r w:rsidRPr="009C5224">
        <w:rPr>
          <w:rFonts w:ascii="Times New Roman" w:eastAsia="Times New Roman" w:hAnsi="Times New Roman" w:cs="Times New Roman"/>
          <w:sz w:val="24"/>
          <w:szCs w:val="28"/>
          <w:lang w:eastAsia="ru-RU"/>
        </w:rPr>
        <w:t xml:space="preserve"> оплате</w:t>
      </w:r>
      <w:proofErr w:type="gramEnd"/>
      <w:r w:rsidRPr="009C5224">
        <w:rPr>
          <w:rFonts w:ascii="Times New Roman" w:eastAsia="Times New Roman" w:hAnsi="Times New Roman" w:cs="Times New Roman"/>
          <w:sz w:val="24"/>
          <w:szCs w:val="28"/>
          <w:lang w:eastAsia="ru-RU"/>
        </w:rPr>
        <w:t xml:space="preserve"> труда выборных должностных</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9C5224">
        <w:rPr>
          <w:rFonts w:ascii="Times New Roman" w:eastAsia="Times New Roman" w:hAnsi="Times New Roman" w:cs="Times New Roman"/>
          <w:sz w:val="24"/>
          <w:szCs w:val="28"/>
          <w:lang w:eastAsia="ru-RU"/>
        </w:rPr>
        <w:t>лиц, депутатов, осуществляющих свои</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9C5224">
        <w:rPr>
          <w:rFonts w:ascii="Times New Roman" w:eastAsia="Times New Roman" w:hAnsi="Times New Roman" w:cs="Times New Roman"/>
          <w:sz w:val="24"/>
          <w:szCs w:val="28"/>
          <w:lang w:eastAsia="ru-RU"/>
        </w:rPr>
        <w:t>полномочия на постоянной основе, иных</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9C5224">
        <w:rPr>
          <w:rFonts w:ascii="Times New Roman" w:eastAsia="Times New Roman" w:hAnsi="Times New Roman" w:cs="Times New Roman"/>
          <w:sz w:val="24"/>
          <w:szCs w:val="28"/>
          <w:lang w:eastAsia="ru-RU"/>
        </w:rPr>
        <w:t>лиц, замещающих муниципальные должности</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9C5224">
        <w:rPr>
          <w:rFonts w:ascii="Times New Roman" w:eastAsia="Times New Roman" w:hAnsi="Times New Roman" w:cs="Times New Roman"/>
          <w:bCs/>
          <w:sz w:val="24"/>
          <w:szCs w:val="28"/>
          <w:lang w:eastAsia="ru-RU"/>
        </w:rPr>
        <w:t>Саринского сельского поселения Кунашакского</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9C5224">
        <w:rPr>
          <w:rFonts w:ascii="Times New Roman" w:eastAsia="Times New Roman" w:hAnsi="Times New Roman" w:cs="Times New Roman"/>
          <w:bCs/>
          <w:sz w:val="24"/>
          <w:szCs w:val="28"/>
          <w:lang w:eastAsia="ru-RU"/>
        </w:rPr>
        <w:t xml:space="preserve">муниципального </w:t>
      </w:r>
      <w:proofErr w:type="gramStart"/>
      <w:r w:rsidRPr="009C5224">
        <w:rPr>
          <w:rFonts w:ascii="Times New Roman" w:eastAsia="Times New Roman" w:hAnsi="Times New Roman" w:cs="Times New Roman"/>
          <w:bCs/>
          <w:sz w:val="24"/>
          <w:szCs w:val="28"/>
          <w:lang w:eastAsia="ru-RU"/>
        </w:rPr>
        <w:t>района  и</w:t>
      </w:r>
      <w:proofErr w:type="gramEnd"/>
      <w:r w:rsidRPr="009C5224">
        <w:rPr>
          <w:rFonts w:ascii="Times New Roman" w:eastAsia="Times New Roman" w:hAnsi="Times New Roman" w:cs="Times New Roman"/>
          <w:bCs/>
          <w:sz w:val="24"/>
          <w:szCs w:val="28"/>
          <w:lang w:eastAsia="ru-RU"/>
        </w:rPr>
        <w:t xml:space="preserve"> муниципальных служащих</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9C5224">
        <w:rPr>
          <w:rFonts w:ascii="Times New Roman" w:eastAsia="Times New Roman" w:hAnsi="Times New Roman" w:cs="Times New Roman"/>
          <w:bCs/>
          <w:sz w:val="24"/>
          <w:szCs w:val="28"/>
          <w:lang w:eastAsia="ru-RU"/>
        </w:rPr>
        <w:t>органов местного самоуправления Саринского сельского</w:t>
      </w:r>
    </w:p>
    <w:p w:rsidR="009C5224" w:rsidRPr="009C5224" w:rsidRDefault="009C5224" w:rsidP="009C5224">
      <w:pPr>
        <w:widowControl w:val="0"/>
        <w:autoSpaceDE w:val="0"/>
        <w:autoSpaceDN w:val="0"/>
        <w:adjustRightInd w:val="0"/>
        <w:spacing w:after="0" w:line="240" w:lineRule="auto"/>
        <w:rPr>
          <w:rFonts w:ascii="Times New Roman" w:eastAsia="Times New Roman" w:hAnsi="Times New Roman" w:cs="Times New Roman"/>
          <w:bCs/>
          <w:sz w:val="24"/>
          <w:szCs w:val="28"/>
          <w:lang w:eastAsia="ru-RU"/>
        </w:rPr>
      </w:pPr>
      <w:r w:rsidRPr="009C5224">
        <w:rPr>
          <w:rFonts w:ascii="Times New Roman" w:eastAsia="Times New Roman" w:hAnsi="Times New Roman" w:cs="Times New Roman"/>
          <w:bCs/>
          <w:sz w:val="24"/>
          <w:szCs w:val="28"/>
          <w:lang w:eastAsia="ru-RU"/>
        </w:rPr>
        <w:t>поселения Кунашакского муниципального района»»</w:t>
      </w:r>
    </w:p>
    <w:p w:rsidR="009C5224" w:rsidRPr="009C5224" w:rsidRDefault="009C5224" w:rsidP="009C5224">
      <w:pPr>
        <w:autoSpaceDE w:val="0"/>
        <w:autoSpaceDN w:val="0"/>
        <w:adjustRightInd w:val="0"/>
        <w:spacing w:after="0"/>
        <w:ind w:firstLine="540"/>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В соответствии с Трудовым кодексом Российской Федерации , Федеральным законом от 6 октября 2003года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Челябинской области от 30 мая 2007 года № 144-ЗО «О регулировании муниципальной службы в Челябинской области», Законом Челябинской области от 27 марта  2008 года № 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Саринского сельского поселения Кунашакского муниципального района  </w:t>
      </w:r>
    </w:p>
    <w:p w:rsidR="009C5224" w:rsidRPr="009C5224" w:rsidRDefault="009C5224" w:rsidP="009C5224">
      <w:pPr>
        <w:spacing w:after="0"/>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Совет депутатов Саринского сельского поселения</w:t>
      </w:r>
    </w:p>
    <w:p w:rsidR="009C5224" w:rsidRPr="009C5224" w:rsidRDefault="009C5224" w:rsidP="009C5224">
      <w:pPr>
        <w:autoSpaceDE w:val="0"/>
        <w:autoSpaceDN w:val="0"/>
        <w:adjustRightInd w:val="0"/>
        <w:spacing w:after="0"/>
        <w:ind w:firstLine="540"/>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540"/>
        <w:jc w:val="center"/>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РЕШАЕТ:</w:t>
      </w:r>
    </w:p>
    <w:p w:rsidR="009C5224" w:rsidRPr="009C5224" w:rsidRDefault="009C5224" w:rsidP="009C5224">
      <w:pPr>
        <w:autoSpaceDE w:val="0"/>
        <w:autoSpaceDN w:val="0"/>
        <w:adjustRightInd w:val="0"/>
        <w:spacing w:after="0"/>
        <w:ind w:firstLine="540"/>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1. Утвердить </w:t>
      </w:r>
      <w:proofErr w:type="gramStart"/>
      <w:r w:rsidRPr="009C5224">
        <w:rPr>
          <w:rFonts w:ascii="Times New Roman" w:eastAsia="Times New Roman" w:hAnsi="Times New Roman" w:cs="Times New Roman"/>
          <w:sz w:val="28"/>
          <w:szCs w:val="28"/>
          <w:lang w:eastAsia="ru-RU"/>
        </w:rPr>
        <w:t>Положение  об</w:t>
      </w:r>
      <w:proofErr w:type="gramEnd"/>
      <w:r w:rsidRPr="009C5224">
        <w:rPr>
          <w:rFonts w:ascii="Times New Roman" w:eastAsia="Times New Roman" w:hAnsi="Times New Roman" w:cs="Times New Roman"/>
          <w:sz w:val="28"/>
          <w:szCs w:val="28"/>
          <w:lang w:eastAsia="ru-RU"/>
        </w:rPr>
        <w:t xml:space="preserve">  оплате труда выборных должностных лиц, депутатов, осуществляющих свои полномочия на постоянной основе, иных лиц, замещающих муниципальные должности Саринского сельского поселения   </w:t>
      </w:r>
      <w:r w:rsidRPr="009C5224">
        <w:rPr>
          <w:rFonts w:ascii="Times New Roman" w:eastAsia="Times New Roman" w:hAnsi="Times New Roman" w:cs="Times New Roman"/>
          <w:sz w:val="28"/>
          <w:szCs w:val="28"/>
          <w:lang w:eastAsia="ru-RU"/>
        </w:rPr>
        <w:lastRenderedPageBreak/>
        <w:t>Кунашакского муниципального района и порядке формирования фонда оплаты труда указанных лиц, согласно приложению 1 к настоящему решению.</w:t>
      </w:r>
    </w:p>
    <w:p w:rsidR="009C5224" w:rsidRPr="009C5224" w:rsidRDefault="009C5224" w:rsidP="009C5224">
      <w:pPr>
        <w:autoSpaceDE w:val="0"/>
        <w:autoSpaceDN w:val="0"/>
        <w:adjustRightInd w:val="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2.  Утвердить </w:t>
      </w:r>
      <w:proofErr w:type="gramStart"/>
      <w:r w:rsidRPr="009C5224">
        <w:rPr>
          <w:rFonts w:ascii="Times New Roman" w:eastAsia="Times New Roman" w:hAnsi="Times New Roman" w:cs="Times New Roman"/>
          <w:sz w:val="28"/>
          <w:szCs w:val="28"/>
          <w:lang w:eastAsia="ru-RU"/>
        </w:rPr>
        <w:t>Положение  об</w:t>
      </w:r>
      <w:proofErr w:type="gramEnd"/>
      <w:r w:rsidRPr="009C5224">
        <w:rPr>
          <w:rFonts w:ascii="Times New Roman" w:eastAsia="Times New Roman" w:hAnsi="Times New Roman" w:cs="Times New Roman"/>
          <w:sz w:val="28"/>
          <w:szCs w:val="28"/>
          <w:lang w:eastAsia="ru-RU"/>
        </w:rPr>
        <w:t xml:space="preserve">  оплате труда муниципальных служащих органов местного самоуправления Саринского сельского поселения Кунашакского муниципального района Челябинской области и порядке формирования фонда оплаты труда указанных лиц, согласно приложению 2 к настоящему решению.</w:t>
      </w:r>
    </w:p>
    <w:p w:rsidR="009C5224" w:rsidRPr="009C5224" w:rsidRDefault="009C5224" w:rsidP="009C5224">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224">
        <w:rPr>
          <w:rFonts w:ascii="Times New Roman" w:eastAsia="Times New Roman" w:hAnsi="Times New Roman" w:cs="Arial"/>
          <w:sz w:val="28"/>
          <w:szCs w:val="28"/>
          <w:lang w:eastAsia="ru-RU"/>
        </w:rPr>
        <w:t xml:space="preserve">      3.  Признать утратившим силу </w:t>
      </w:r>
      <w:proofErr w:type="gramStart"/>
      <w:r w:rsidRPr="009C5224">
        <w:rPr>
          <w:rFonts w:ascii="Times New Roman" w:eastAsia="Times New Roman" w:hAnsi="Times New Roman" w:cs="Arial"/>
          <w:sz w:val="28"/>
          <w:szCs w:val="28"/>
          <w:lang w:eastAsia="ru-RU"/>
        </w:rPr>
        <w:t xml:space="preserve">Решение  </w:t>
      </w:r>
      <w:r w:rsidRPr="009C5224">
        <w:rPr>
          <w:rFonts w:ascii="Times New Roman" w:eastAsia="Times New Roman" w:hAnsi="Times New Roman" w:cs="Times New Roman"/>
          <w:bCs/>
          <w:sz w:val="28"/>
          <w:szCs w:val="28"/>
          <w:lang w:eastAsia="ru-RU"/>
        </w:rPr>
        <w:t>№</w:t>
      </w:r>
      <w:proofErr w:type="gramEnd"/>
      <w:r w:rsidRPr="009C5224">
        <w:rPr>
          <w:rFonts w:ascii="Times New Roman" w:eastAsia="Times New Roman" w:hAnsi="Times New Roman" w:cs="Times New Roman"/>
          <w:bCs/>
          <w:sz w:val="28"/>
          <w:szCs w:val="28"/>
          <w:lang w:eastAsia="ru-RU"/>
        </w:rPr>
        <w:t>9 от 22.06.2022г</w:t>
      </w:r>
      <w:r w:rsidRPr="009C5224">
        <w:rPr>
          <w:rFonts w:ascii="Times New Roman" w:eastAsia="Times New Roman" w:hAnsi="Times New Roman" w:cs="Arial"/>
          <w:sz w:val="28"/>
          <w:szCs w:val="28"/>
          <w:lang w:eastAsia="ru-RU"/>
        </w:rPr>
        <w:t>. «</w:t>
      </w:r>
      <w:r w:rsidRPr="009C5224">
        <w:rPr>
          <w:rFonts w:ascii="Times New Roman" w:eastAsia="Times New Roman" w:hAnsi="Times New Roman" w:cs="Times New Roman"/>
          <w:bCs/>
          <w:sz w:val="28"/>
          <w:szCs w:val="28"/>
          <w:lang w:eastAsia="ru-RU"/>
        </w:rPr>
        <w:t xml:space="preserve">Об </w:t>
      </w:r>
      <w:r w:rsidRPr="009C5224">
        <w:rPr>
          <w:rFonts w:ascii="Times New Roman" w:eastAsia="Times New Roman" w:hAnsi="Times New Roman" w:cs="Times New Roman"/>
          <w:sz w:val="28"/>
          <w:szCs w:val="28"/>
          <w:lang w:eastAsia="ru-RU"/>
        </w:rPr>
        <w:t xml:space="preserve"> оплате труда выборных должностных лиц, депутатов, осуществляющих свои  полномочия на постоянной основе, иных лиц, замещающих муниципальные должности </w:t>
      </w:r>
      <w:r w:rsidRPr="009C5224">
        <w:rPr>
          <w:rFonts w:ascii="Times New Roman" w:eastAsia="Times New Roman" w:hAnsi="Times New Roman" w:cs="Times New Roman"/>
          <w:bCs/>
          <w:sz w:val="28"/>
          <w:szCs w:val="28"/>
          <w:lang w:eastAsia="ru-RU"/>
        </w:rPr>
        <w:t>Саринского сельского поселения Кунашакского</w:t>
      </w:r>
      <w:r w:rsidRPr="009C5224">
        <w:rPr>
          <w:rFonts w:ascii="Times New Roman" w:eastAsia="Times New Roman" w:hAnsi="Times New Roman" w:cs="Times New Roman"/>
          <w:sz w:val="28"/>
          <w:szCs w:val="28"/>
          <w:lang w:eastAsia="ru-RU"/>
        </w:rPr>
        <w:t xml:space="preserve"> </w:t>
      </w:r>
      <w:r w:rsidRPr="009C5224">
        <w:rPr>
          <w:rFonts w:ascii="Times New Roman" w:eastAsia="Times New Roman" w:hAnsi="Times New Roman" w:cs="Times New Roman"/>
          <w:bCs/>
          <w:sz w:val="28"/>
          <w:szCs w:val="28"/>
          <w:lang w:eastAsia="ru-RU"/>
        </w:rPr>
        <w:t>муниципального района  и муниципальных служащих</w:t>
      </w:r>
      <w:r w:rsidRPr="009C5224">
        <w:rPr>
          <w:rFonts w:ascii="Times New Roman" w:eastAsia="Times New Roman" w:hAnsi="Times New Roman" w:cs="Times New Roman"/>
          <w:sz w:val="28"/>
          <w:szCs w:val="28"/>
          <w:lang w:eastAsia="ru-RU"/>
        </w:rPr>
        <w:t xml:space="preserve"> </w:t>
      </w:r>
      <w:r w:rsidRPr="009C5224">
        <w:rPr>
          <w:rFonts w:ascii="Times New Roman" w:eastAsia="Times New Roman" w:hAnsi="Times New Roman" w:cs="Times New Roman"/>
          <w:bCs/>
          <w:sz w:val="28"/>
          <w:szCs w:val="28"/>
          <w:lang w:eastAsia="ru-RU"/>
        </w:rPr>
        <w:t>органов местного самоуправления Саринского сельского</w:t>
      </w:r>
      <w:r w:rsidRPr="009C5224">
        <w:rPr>
          <w:rFonts w:ascii="Times New Roman" w:eastAsia="Times New Roman" w:hAnsi="Times New Roman" w:cs="Times New Roman"/>
          <w:sz w:val="28"/>
          <w:szCs w:val="28"/>
          <w:lang w:eastAsia="ru-RU"/>
        </w:rPr>
        <w:t xml:space="preserve"> </w:t>
      </w:r>
      <w:r w:rsidRPr="009C5224">
        <w:rPr>
          <w:rFonts w:ascii="Times New Roman" w:eastAsia="Times New Roman" w:hAnsi="Times New Roman" w:cs="Times New Roman"/>
          <w:bCs/>
          <w:sz w:val="28"/>
          <w:szCs w:val="28"/>
          <w:lang w:eastAsia="ru-RU"/>
        </w:rPr>
        <w:t>поселения Кунашакского муниципального района»»</w:t>
      </w:r>
    </w:p>
    <w:p w:rsidR="009C5224" w:rsidRPr="009C5224" w:rsidRDefault="009C5224" w:rsidP="009C5224">
      <w:pPr>
        <w:autoSpaceDE w:val="0"/>
        <w:autoSpaceDN w:val="0"/>
        <w:adjustRightInd w:val="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4. Настоящее решение вступает в силу со дня   </w:t>
      </w:r>
      <w:proofErr w:type="gramStart"/>
      <w:r w:rsidRPr="009C5224">
        <w:rPr>
          <w:rFonts w:ascii="Times New Roman" w:eastAsia="Times New Roman" w:hAnsi="Times New Roman" w:cs="Times New Roman"/>
          <w:sz w:val="28"/>
          <w:szCs w:val="28"/>
          <w:lang w:eastAsia="ru-RU"/>
        </w:rPr>
        <w:t>подписания  и</w:t>
      </w:r>
      <w:proofErr w:type="gramEnd"/>
      <w:r w:rsidRPr="009C5224">
        <w:rPr>
          <w:rFonts w:ascii="Times New Roman" w:eastAsia="Times New Roman" w:hAnsi="Times New Roman" w:cs="Times New Roman"/>
          <w:sz w:val="28"/>
          <w:szCs w:val="28"/>
          <w:lang w:eastAsia="ru-RU"/>
        </w:rPr>
        <w:t xml:space="preserve">          распространяется на правоотношения, возникшие  с 1 января 2024 года.</w:t>
      </w: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Председатель Совета депутатов </w:t>
      </w:r>
    </w:p>
    <w:p w:rsidR="009C5224" w:rsidRPr="009C5224" w:rsidRDefault="009C5224" w:rsidP="009C5224">
      <w:pPr>
        <w:spacing w:after="0"/>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Саринского сельского поселения                                                      </w:t>
      </w:r>
      <w:proofErr w:type="spellStart"/>
      <w:r w:rsidRPr="009C5224">
        <w:rPr>
          <w:rFonts w:ascii="Times New Roman" w:eastAsia="Times New Roman" w:hAnsi="Times New Roman" w:cs="Times New Roman"/>
          <w:sz w:val="28"/>
          <w:szCs w:val="28"/>
          <w:lang w:eastAsia="ru-RU"/>
        </w:rPr>
        <w:t>Э.К.Искандарова</w:t>
      </w:r>
      <w:proofErr w:type="spellEnd"/>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Приложение 1</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к решению Совета депутатов</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Саринского сельского поселения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Кунашакского муниципального района</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от «</w:t>
      </w:r>
      <w:proofErr w:type="gramStart"/>
      <w:r w:rsidRPr="009C5224">
        <w:rPr>
          <w:rFonts w:ascii="Times New Roman" w:eastAsia="Times New Roman" w:hAnsi="Times New Roman" w:cs="Times New Roman"/>
          <w:sz w:val="24"/>
          <w:szCs w:val="24"/>
          <w:lang w:eastAsia="ru-RU"/>
        </w:rPr>
        <w:t>26»  января</w:t>
      </w:r>
      <w:proofErr w:type="gramEnd"/>
      <w:r w:rsidRPr="009C5224">
        <w:rPr>
          <w:rFonts w:ascii="Times New Roman" w:eastAsia="Times New Roman" w:hAnsi="Times New Roman" w:cs="Times New Roman"/>
          <w:sz w:val="24"/>
          <w:szCs w:val="24"/>
          <w:lang w:eastAsia="ru-RU"/>
        </w:rPr>
        <w:t xml:space="preserve"> 2024 г. № 2</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b/>
          <w:sz w:val="28"/>
          <w:szCs w:val="28"/>
          <w:lang w:eastAsia="ru-RU"/>
        </w:rPr>
      </w:pPr>
    </w:p>
    <w:p w:rsidR="009C5224" w:rsidRPr="009C5224" w:rsidRDefault="009C5224" w:rsidP="009C5224">
      <w:pPr>
        <w:keepNext/>
        <w:autoSpaceDE w:val="0"/>
        <w:autoSpaceDN w:val="0"/>
        <w:adjustRightInd w:val="0"/>
        <w:spacing w:after="0"/>
        <w:jc w:val="center"/>
        <w:outlineLvl w:val="0"/>
        <w:rPr>
          <w:rFonts w:ascii="Times New Roman" w:eastAsia="Times New Roman" w:hAnsi="Times New Roman" w:cs="Times New Roman"/>
          <w:b/>
          <w:bCs/>
          <w:sz w:val="28"/>
          <w:szCs w:val="28"/>
          <w:lang w:eastAsia="ru-RU"/>
        </w:rPr>
      </w:pPr>
      <w:bookmarkStart w:id="1" w:name="Par24"/>
      <w:bookmarkEnd w:id="1"/>
      <w:r w:rsidRPr="009C5224">
        <w:rPr>
          <w:rFonts w:ascii="Times New Roman" w:eastAsia="Times New Roman" w:hAnsi="Times New Roman" w:cs="Times New Roman"/>
          <w:b/>
          <w:bCs/>
          <w:sz w:val="28"/>
          <w:szCs w:val="28"/>
          <w:lang w:eastAsia="ru-RU"/>
        </w:rPr>
        <w:t>Положение</w:t>
      </w:r>
    </w:p>
    <w:p w:rsidR="009C5224" w:rsidRPr="009C5224" w:rsidRDefault="009C5224" w:rsidP="009C52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bCs/>
          <w:sz w:val="28"/>
          <w:szCs w:val="28"/>
          <w:lang w:eastAsia="ru-RU"/>
        </w:rPr>
        <w:t xml:space="preserve">об оплате труда </w:t>
      </w:r>
      <w:r w:rsidRPr="009C5224">
        <w:rPr>
          <w:rFonts w:ascii="Times New Roman" w:eastAsia="Times New Roman" w:hAnsi="Times New Roman" w:cs="Times New Roman"/>
          <w:b/>
          <w:sz w:val="28"/>
          <w:szCs w:val="28"/>
          <w:lang w:eastAsia="ru-RU"/>
        </w:rPr>
        <w:t xml:space="preserve">выборных должностных лиц, депутатов, осуществляющих свои полномочия на постоянной основе, иных лиц, замещающих муниципальные должности </w:t>
      </w:r>
      <w:proofErr w:type="gramStart"/>
      <w:r w:rsidRPr="009C5224">
        <w:rPr>
          <w:rFonts w:ascii="Times New Roman" w:eastAsia="Times New Roman" w:hAnsi="Times New Roman" w:cs="Times New Roman"/>
          <w:b/>
          <w:sz w:val="28"/>
          <w:szCs w:val="28"/>
          <w:lang w:eastAsia="ru-RU"/>
        </w:rPr>
        <w:t>Саринского  сельского</w:t>
      </w:r>
      <w:proofErr w:type="gramEnd"/>
      <w:r w:rsidRPr="009C5224">
        <w:rPr>
          <w:rFonts w:ascii="Times New Roman" w:eastAsia="Times New Roman" w:hAnsi="Times New Roman" w:cs="Times New Roman"/>
          <w:sz w:val="24"/>
          <w:szCs w:val="24"/>
          <w:lang w:eastAsia="ru-RU"/>
        </w:rPr>
        <w:t xml:space="preserve"> </w:t>
      </w:r>
      <w:r w:rsidRPr="009C5224">
        <w:rPr>
          <w:rFonts w:ascii="Times New Roman" w:eastAsia="Times New Roman" w:hAnsi="Times New Roman" w:cs="Times New Roman"/>
          <w:b/>
          <w:sz w:val="28"/>
          <w:szCs w:val="28"/>
          <w:lang w:eastAsia="ru-RU"/>
        </w:rPr>
        <w:t xml:space="preserve"> поселения Кунашакского муниципального района Челябинской области </w:t>
      </w:r>
    </w:p>
    <w:p w:rsidR="009C5224" w:rsidRPr="009C5224" w:rsidRDefault="009C5224" w:rsidP="009C52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и порядке формирования фонда оплаты труда указанных лиц</w:t>
      </w:r>
    </w:p>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sz w:val="28"/>
          <w:szCs w:val="28"/>
          <w:lang w:eastAsia="ru-RU"/>
        </w:rPr>
      </w:pPr>
    </w:p>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 xml:space="preserve">Раздел </w:t>
      </w:r>
      <w:r w:rsidRPr="009C5224">
        <w:rPr>
          <w:rFonts w:ascii="Times New Roman" w:eastAsia="Times New Roman" w:hAnsi="Times New Roman" w:cs="Times New Roman"/>
          <w:b/>
          <w:sz w:val="28"/>
          <w:szCs w:val="28"/>
          <w:lang w:val="en-US" w:eastAsia="ru-RU"/>
        </w:rPr>
        <w:t>I</w:t>
      </w:r>
      <w:r w:rsidRPr="009C5224">
        <w:rPr>
          <w:rFonts w:ascii="Times New Roman" w:eastAsia="Times New Roman" w:hAnsi="Times New Roman" w:cs="Times New Roman"/>
          <w:b/>
          <w:sz w:val="28"/>
          <w:szCs w:val="28"/>
          <w:lang w:eastAsia="ru-RU"/>
        </w:rPr>
        <w:t>. Общие положения</w:t>
      </w:r>
    </w:p>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 Настоящее Положение </w:t>
      </w:r>
      <w:r w:rsidRPr="009C5224">
        <w:rPr>
          <w:rFonts w:ascii="Times New Roman" w:eastAsia="Times New Roman" w:hAnsi="Times New Roman" w:cs="Times New Roman"/>
          <w:bCs/>
          <w:sz w:val="28"/>
          <w:szCs w:val="28"/>
          <w:lang w:eastAsia="ru-RU"/>
        </w:rPr>
        <w:t xml:space="preserve">об оплате труда </w:t>
      </w:r>
      <w:r w:rsidRPr="009C5224">
        <w:rPr>
          <w:rFonts w:ascii="Times New Roman" w:eastAsia="Times New Roman" w:hAnsi="Times New Roman" w:cs="Times New Roman"/>
          <w:sz w:val="28"/>
          <w:szCs w:val="28"/>
          <w:lang w:eastAsia="ru-RU"/>
        </w:rPr>
        <w:t>выборных должностных лиц, депутатов, осуществляющих свои полномочия на постоянной основе, иных лиц, замещающих муниципальные должности Саринского</w:t>
      </w:r>
      <w:r w:rsidRPr="009C5224">
        <w:rPr>
          <w:rFonts w:ascii="Times New Roman" w:eastAsia="Times New Roman" w:hAnsi="Times New Roman" w:cs="Times New Roman"/>
          <w:sz w:val="24"/>
          <w:szCs w:val="24"/>
          <w:lang w:eastAsia="ru-RU"/>
        </w:rPr>
        <w:t xml:space="preserve"> </w:t>
      </w:r>
      <w:r w:rsidRPr="009C5224">
        <w:rPr>
          <w:rFonts w:ascii="Times New Roman" w:eastAsia="Times New Roman" w:hAnsi="Times New Roman" w:cs="Times New Roman"/>
          <w:sz w:val="28"/>
          <w:szCs w:val="28"/>
          <w:lang w:eastAsia="ru-RU"/>
        </w:rPr>
        <w:t xml:space="preserve">сельского поселения Кунашакского муниципального района Челябинской области и порядке формирования фонда оплаты труда указанных лиц (далее – Положение) в соответствии с Трудовым </w:t>
      </w:r>
      <w:hyperlink r:id="rId5" w:history="1">
        <w:r w:rsidRPr="009C5224">
          <w:rPr>
            <w:rFonts w:ascii="Times New Roman" w:eastAsia="Times New Roman" w:hAnsi="Times New Roman" w:cs="Times New Roman"/>
            <w:sz w:val="28"/>
            <w:szCs w:val="28"/>
            <w:lang w:eastAsia="ru-RU"/>
          </w:rPr>
          <w:t>кодексом</w:t>
        </w:r>
      </w:hyperlink>
      <w:r w:rsidRPr="009C5224">
        <w:rPr>
          <w:rFonts w:ascii="Times New Roman" w:eastAsia="Times New Roman" w:hAnsi="Times New Roman" w:cs="Times New Roman"/>
          <w:sz w:val="28"/>
          <w:szCs w:val="28"/>
          <w:lang w:eastAsia="ru-RU"/>
        </w:rPr>
        <w:t xml:space="preserve"> Российской Федерации, Федеральным </w:t>
      </w:r>
      <w:hyperlink r:id="rId6" w:history="1">
        <w:r w:rsidRPr="009C5224">
          <w:rPr>
            <w:rFonts w:ascii="Times New Roman" w:eastAsia="Times New Roman" w:hAnsi="Times New Roman" w:cs="Times New Roman"/>
            <w:sz w:val="28"/>
            <w:szCs w:val="28"/>
            <w:lang w:eastAsia="ru-RU"/>
          </w:rPr>
          <w:t>законом</w:t>
        </w:r>
      </w:hyperlink>
      <w:r w:rsidRPr="009C5224">
        <w:rPr>
          <w:rFonts w:ascii="Times New Roman" w:eastAsia="Times New Roman" w:hAnsi="Times New Roman" w:cs="Times New Roman"/>
          <w:sz w:val="28"/>
          <w:szCs w:val="28"/>
          <w:lang w:eastAsia="ru-RU"/>
        </w:rPr>
        <w:t xml:space="preserve"> от 6 октября 2003 года № 131</w:t>
      </w:r>
      <w:r w:rsidRPr="009C5224">
        <w:rPr>
          <w:rFonts w:ascii="Times New Roman" w:eastAsia="Times New Roman" w:hAnsi="Times New Roman" w:cs="Times New Roman"/>
          <w:sz w:val="28"/>
          <w:szCs w:val="28"/>
          <w:lang w:eastAsia="ru-RU"/>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7" w:history="1">
        <w:r w:rsidRPr="009C5224">
          <w:rPr>
            <w:rFonts w:ascii="Times New Roman" w:eastAsia="Times New Roman" w:hAnsi="Times New Roman" w:cs="Times New Roman"/>
            <w:sz w:val="28"/>
            <w:szCs w:val="28"/>
            <w:lang w:eastAsia="ru-RU"/>
          </w:rPr>
          <w:t>№ 245-ЗО</w:t>
        </w:r>
      </w:hyperlink>
      <w:r w:rsidRPr="009C5224">
        <w:rPr>
          <w:rFonts w:ascii="Times New Roman" w:eastAsia="Times New Roman" w:hAnsi="Times New Roman" w:cs="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Саринского сельского поселения Кунашакского муниципального района,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 иных лиц, замещающих муниципальные должности Саринского сельского поселения Кунашакского муниципального района Челябинской области,</w:t>
      </w:r>
      <w:r w:rsidRPr="009C5224">
        <w:rPr>
          <w:rFonts w:ascii="Times New Roman" w:eastAsia="Times New Roman" w:hAnsi="Times New Roman" w:cs="Times New Roman"/>
          <w:i/>
          <w:sz w:val="28"/>
          <w:szCs w:val="28"/>
          <w:lang w:eastAsia="ru-RU"/>
        </w:rPr>
        <w:t xml:space="preserve"> </w:t>
      </w:r>
      <w:r w:rsidRPr="009C5224">
        <w:rPr>
          <w:rFonts w:ascii="Times New Roman" w:eastAsia="Times New Roman" w:hAnsi="Times New Roman" w:cs="Times New Roman"/>
          <w:sz w:val="28"/>
          <w:szCs w:val="28"/>
          <w:lang w:eastAsia="ru-RU"/>
        </w:rPr>
        <w:t>а также  и порядок формирования фонда оплаты труда указанных лиц.</w:t>
      </w:r>
    </w:p>
    <w:p w:rsidR="009C5224" w:rsidRPr="009C5224" w:rsidRDefault="009C5224" w:rsidP="009C5224">
      <w:pPr>
        <w:autoSpaceDE w:val="0"/>
        <w:autoSpaceDN w:val="0"/>
        <w:adjustRightInd w:val="0"/>
        <w:spacing w:after="0"/>
        <w:ind w:firstLine="708"/>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lastRenderedPageBreak/>
        <w:t xml:space="preserve">Раздел </w:t>
      </w:r>
      <w:r w:rsidRPr="009C5224">
        <w:rPr>
          <w:rFonts w:ascii="Times New Roman" w:eastAsia="Times New Roman" w:hAnsi="Times New Roman" w:cs="Times New Roman"/>
          <w:b/>
          <w:sz w:val="28"/>
          <w:szCs w:val="28"/>
          <w:lang w:val="en-US" w:eastAsia="ru-RU"/>
        </w:rPr>
        <w:t>II</w:t>
      </w:r>
      <w:r w:rsidRPr="009C5224">
        <w:rPr>
          <w:rFonts w:ascii="Times New Roman" w:eastAsia="Times New Roman" w:hAnsi="Times New Roman" w:cs="Times New Roman"/>
          <w:b/>
          <w:sz w:val="28"/>
          <w:szCs w:val="28"/>
          <w:lang w:eastAsia="ru-RU"/>
        </w:rPr>
        <w:t>. Оплата труда выборных должностных лиц, депутатов, осуществляющих свои полномочия на постоянной основе, иных лиц, замещающих муниципальные должности</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b/>
          <w:sz w:val="28"/>
          <w:szCs w:val="28"/>
          <w:lang w:eastAsia="ru-RU"/>
        </w:rPr>
      </w:pP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2. Оплата труда выборного должностного лица, депутатов, осуществляющих свои полномочия на постоянной основе, иных лиц, замещающих муниципальные должности, производится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1,15. </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Для расчета дополнительных выплат настоящим Положением устанавливаются должностные оклады.</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3. К дополнительным выплатам относятся:</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 ежемесячное денежное поощрение; </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2) ежемесячная надбавка за работу со сведениями, составляющими государственную тайну; </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3) ежемесячная надбавка за государственные награды СССР, государственные награды Российской Федерации; </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4) ежемесячная надбавка за ученую степень; </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5) выплата при предоставлении ежегодного оплачиваемого отпуска;</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6) материальная помощь;</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7) премия, в том числе за выполнение особо важных и сложных заданий.  </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4. Выборным должностным лицам, депутатам, осуществляющим свои полномочия на постоянной основе, иным лицам, замещающим муниципальные должности,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5. </w:t>
      </w:r>
      <w:hyperlink w:anchor="P274" w:history="1">
        <w:r w:rsidRPr="009C5224">
          <w:rPr>
            <w:rFonts w:ascii="Times New Roman" w:eastAsia="Times New Roman" w:hAnsi="Times New Roman" w:cs="Times New Roman"/>
            <w:sz w:val="28"/>
            <w:szCs w:val="28"/>
            <w:lang w:eastAsia="ru-RU"/>
          </w:rPr>
          <w:t>Размеры</w:t>
        </w:r>
      </w:hyperlink>
      <w:r w:rsidRPr="009C5224">
        <w:rPr>
          <w:rFonts w:ascii="Times New Roman" w:eastAsia="Times New Roman" w:hAnsi="Times New Roman" w:cs="Times New Roman"/>
          <w:sz w:val="28"/>
          <w:szCs w:val="28"/>
          <w:lang w:eastAsia="ru-RU"/>
        </w:rPr>
        <w:t xml:space="preserve"> ежемесячных денежных вознаграждений, должностных окладов выборного должностного лица, депутатов, осуществляющих свои полномочия на постоянной основе, иных лиц, замещающих муниципальные должности, приведены в приложении к настоящему Положению. </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6. Ежемесячное денежное поощрение выборного должностного лица, </w:t>
      </w:r>
    </w:p>
    <w:p w:rsidR="009C5224" w:rsidRPr="009C5224" w:rsidRDefault="009C5224" w:rsidP="009C5224">
      <w:pPr>
        <w:spacing w:after="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депутатов, осуществляющих свои полномочия на постоянной основе, иных лиц, замещающих муниципальные должности, устанавливается в размере 0,70 должностного оклада. </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7.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w:t>
      </w:r>
      <w:proofErr w:type="gramStart"/>
      <w:r w:rsidRPr="009C5224">
        <w:rPr>
          <w:rFonts w:ascii="Times New Roman" w:eastAsia="Times New Roman" w:hAnsi="Times New Roman" w:cs="Times New Roman"/>
          <w:sz w:val="28"/>
          <w:szCs w:val="28"/>
          <w:lang w:eastAsia="ru-RU"/>
        </w:rPr>
        <w:t>установленном  порядке</w:t>
      </w:r>
      <w:proofErr w:type="gramEnd"/>
      <w:r w:rsidRPr="009C5224">
        <w:rPr>
          <w:rFonts w:ascii="Times New Roman" w:eastAsia="Times New Roman" w:hAnsi="Times New Roman" w:cs="Times New Roman"/>
          <w:sz w:val="28"/>
          <w:szCs w:val="28"/>
          <w:lang w:eastAsia="ru-RU"/>
        </w:rPr>
        <w:t xml:space="preserve">. </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8.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w:t>
      </w:r>
      <w:r w:rsidRPr="009C5224">
        <w:rPr>
          <w:rFonts w:ascii="Times New Roman" w:eastAsia="Times New Roman" w:hAnsi="Times New Roman" w:cs="Times New Roman"/>
          <w:sz w:val="28"/>
          <w:szCs w:val="28"/>
          <w:lang w:eastAsia="ru-RU"/>
        </w:rPr>
        <w:lastRenderedPageBreak/>
        <w:t>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9.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депутатам,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10. Ежемесячная надбавка к должностному окладу за ученую степень выплачивается выборным должностным лицам, депутатам,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 и устанавливается в следующих размерах:</w:t>
      </w:r>
    </w:p>
    <w:p w:rsidR="009C5224" w:rsidRPr="009C5224" w:rsidRDefault="009C5224" w:rsidP="009C5224">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 за ученую степень кандидата наук - 10 процентов должностного оклада;</w:t>
      </w:r>
    </w:p>
    <w:p w:rsidR="009C5224" w:rsidRPr="009C5224" w:rsidRDefault="009C5224" w:rsidP="009C5224">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 за ученую степень доктора наук - 20 процентов должностного оклада.</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11. Единовременная дополнительная выплата при предоставлении ежегодного оплачиваемого отпуска производится один раз в календарном году в размере одного должностного оклада и предоставляется по заявлению выборного должностного лица, депутата, осуществляющего свои полномочия на постоянной основе, иного лица, замещающего муниципальную должность. </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12. Материальная помощь выборного должностного лица, депутата, осуществляющего свои полномочия на постоянной основе, иного лица, замещающего муниципальную должность выплачивается по его заявлению в течение календарного года.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Материальная помощь может быть выплачена при предоставлении ежегодного оплачиваемого отпуска.</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13. В целях мотивации деятельности выборных должностных лиц, депутатов, осуществляющих свои полномочия на постоянной основе, иных лиц, замещающих муниципальные должности, может производиться выплата премии, в том числе за выполнение особо важных и сложных заданий: 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профессионализм и оперативность принятия управленческих решений.</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14. Премирование производится за счет и в пределах средств фонда оплаты труда выборных должностных лиц, депутатов, осуществляющих свои полномочия на постоянной основе, иных лиц, замещающих муниципальные должности, и выплачивается в абсолютном размере (рублях) или в процентах к должностному окладу.</w:t>
      </w:r>
    </w:p>
    <w:p w:rsidR="009C5224" w:rsidRPr="009C5224" w:rsidRDefault="009C5224" w:rsidP="009C5224">
      <w:pPr>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9"/>
        <w:jc w:val="center"/>
        <w:rPr>
          <w:rFonts w:ascii="Times New Roman" w:eastAsia="Times New Roman" w:hAnsi="Times New Roman" w:cs="Arial"/>
          <w:b/>
          <w:sz w:val="28"/>
          <w:szCs w:val="28"/>
          <w:lang w:eastAsia="ru-RU"/>
        </w:rPr>
      </w:pPr>
      <w:r w:rsidRPr="009C5224">
        <w:rPr>
          <w:rFonts w:ascii="Times New Roman" w:eastAsia="Times New Roman" w:hAnsi="Times New Roman" w:cs="Arial"/>
          <w:b/>
          <w:sz w:val="28"/>
          <w:szCs w:val="28"/>
          <w:lang w:eastAsia="ru-RU"/>
        </w:rPr>
        <w:lastRenderedPageBreak/>
        <w:t xml:space="preserve">Раздел </w:t>
      </w:r>
      <w:r w:rsidRPr="009C5224">
        <w:rPr>
          <w:rFonts w:ascii="Times New Roman" w:eastAsia="Times New Roman" w:hAnsi="Times New Roman" w:cs="Arial"/>
          <w:b/>
          <w:sz w:val="28"/>
          <w:szCs w:val="28"/>
          <w:lang w:val="en-US" w:eastAsia="ru-RU"/>
        </w:rPr>
        <w:t>III</w:t>
      </w:r>
      <w:r w:rsidRPr="009C5224">
        <w:rPr>
          <w:rFonts w:ascii="Times New Roman" w:eastAsia="Times New Roman" w:hAnsi="Times New Roman" w:cs="Arial"/>
          <w:b/>
          <w:sz w:val="28"/>
          <w:szCs w:val="28"/>
          <w:lang w:eastAsia="ru-RU"/>
        </w:rPr>
        <w:t xml:space="preserve">. Формирование фонда оплаты труда </w:t>
      </w:r>
      <w:r w:rsidRPr="009C5224">
        <w:rPr>
          <w:rFonts w:ascii="Times New Roman" w:eastAsia="Times New Roman" w:hAnsi="Times New Roman" w:cs="Times New Roman"/>
          <w:b/>
          <w:sz w:val="28"/>
          <w:szCs w:val="28"/>
          <w:lang w:eastAsia="ru-RU"/>
        </w:rPr>
        <w:t xml:space="preserve">выборных должностных лиц, депутатов, осуществляющих свои полномочия на постоянной основе, иных лиц, замещающих муниципальные должности </w:t>
      </w:r>
    </w:p>
    <w:p w:rsidR="009C5224" w:rsidRPr="009C5224" w:rsidRDefault="009C5224" w:rsidP="009C5224">
      <w:pPr>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15. Оплата труда выборного должностного лица, депутатов, осуществляющих свои полномочия на постоянной основе, иных лиц, замещающих </w:t>
      </w:r>
      <w:proofErr w:type="gramStart"/>
      <w:r w:rsidRPr="009C5224">
        <w:rPr>
          <w:rFonts w:ascii="Times New Roman" w:eastAsia="Times New Roman" w:hAnsi="Times New Roman" w:cs="Times New Roman"/>
          <w:sz w:val="28"/>
          <w:szCs w:val="28"/>
          <w:lang w:eastAsia="ru-RU"/>
        </w:rPr>
        <w:t>муниципальные должности</w:t>
      </w:r>
      <w:proofErr w:type="gramEnd"/>
      <w:r w:rsidRPr="009C5224">
        <w:rPr>
          <w:rFonts w:ascii="Times New Roman" w:eastAsia="Times New Roman" w:hAnsi="Times New Roman" w:cs="Times New Roman"/>
          <w:sz w:val="28"/>
          <w:szCs w:val="28"/>
          <w:lang w:eastAsia="ru-RU"/>
        </w:rPr>
        <w:t xml:space="preserve"> производится за счет средств, утвержденных решением представительного органа о бюджете муниципального образования на очередной финансовый год, фонда оплаты труда выборных должностных лиц, депутатов, осуществляющих свои полномочия на постоянной основе, иных лиц, замещающих муниципальные должности.</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16. При формировании фонда оплаты труда выборного должностного лица, депутатов, осуществляющих свои полномочия на постоянной основе, иных лиц, замещающих муниципальные должности, сверх суммы средств, направляемых для выплаты денежных вознаграждений, предусматриваются следующие средства для выплаты (в расчете на год):</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девять ежемесячных денежных поощрений; </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ежемесячная надбавка за работу со сведениями, составляющими государственную тайну, в размере фактических выплат; </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ежемесячная надбавка за ученую степень в размере фактических выплат; </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единовременная выплата при предоставлении ежегодного оплачиваемого отпуска в размере одного должностного оклада и материальная помощь для организации отдыха в размере одного должностного оклада.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19. Средства фонда оплаты труда могут быть перераспределены между выплатами предусмотренными настоящим Положением.</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9C5224" w:rsidRPr="009C5224" w:rsidRDefault="009C5224" w:rsidP="009C522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left="5103"/>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left="5103"/>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Глава сельского поселения                                                И.Х. </w:t>
      </w:r>
      <w:proofErr w:type="spellStart"/>
      <w:r w:rsidRPr="009C5224">
        <w:rPr>
          <w:rFonts w:ascii="Times New Roman" w:eastAsia="Times New Roman" w:hAnsi="Times New Roman" w:cs="Times New Roman"/>
          <w:sz w:val="28"/>
          <w:szCs w:val="28"/>
          <w:lang w:eastAsia="ru-RU"/>
        </w:rPr>
        <w:t>Шагеева</w:t>
      </w:r>
      <w:proofErr w:type="spellEnd"/>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8"/>
          <w:szCs w:val="28"/>
          <w:lang w:eastAsia="ru-RU"/>
        </w:rPr>
        <w:t xml:space="preserve">                                                                                                                         </w:t>
      </w:r>
      <w:r w:rsidRPr="009C5224">
        <w:rPr>
          <w:rFonts w:ascii="Times New Roman" w:eastAsia="Times New Roman" w:hAnsi="Times New Roman" w:cs="Times New Roman"/>
          <w:sz w:val="24"/>
          <w:szCs w:val="24"/>
          <w:lang w:eastAsia="ru-RU"/>
        </w:rPr>
        <w:t xml:space="preserve">Приложение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bCs/>
          <w:sz w:val="24"/>
          <w:szCs w:val="24"/>
          <w:lang w:eastAsia="ru-RU"/>
        </w:rPr>
      </w:pPr>
      <w:r w:rsidRPr="009C5224">
        <w:rPr>
          <w:rFonts w:ascii="Times New Roman" w:eastAsia="Times New Roman" w:hAnsi="Times New Roman" w:cs="Times New Roman"/>
          <w:bCs/>
          <w:sz w:val="24"/>
          <w:szCs w:val="24"/>
          <w:lang w:eastAsia="ru-RU"/>
        </w:rPr>
        <w:t xml:space="preserve">к Положению </w:t>
      </w:r>
    </w:p>
    <w:p w:rsidR="009C5224" w:rsidRPr="009C5224" w:rsidRDefault="009C5224" w:rsidP="009C522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bCs/>
          <w:sz w:val="24"/>
          <w:szCs w:val="24"/>
          <w:lang w:eastAsia="ru-RU"/>
        </w:rPr>
        <w:t xml:space="preserve">об оплате труда </w:t>
      </w:r>
      <w:r w:rsidRPr="009C5224">
        <w:rPr>
          <w:rFonts w:ascii="Times New Roman" w:eastAsia="Times New Roman" w:hAnsi="Times New Roman" w:cs="Times New Roman"/>
          <w:sz w:val="24"/>
          <w:szCs w:val="24"/>
          <w:lang w:eastAsia="ru-RU"/>
        </w:rPr>
        <w:t xml:space="preserve">выборных должностных лиц, </w:t>
      </w:r>
    </w:p>
    <w:p w:rsidR="009C5224" w:rsidRPr="009C5224" w:rsidRDefault="009C5224" w:rsidP="009C522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депутатов, осуществляющих свои полномочия </w:t>
      </w:r>
    </w:p>
    <w:p w:rsidR="009C5224" w:rsidRPr="009C5224" w:rsidRDefault="009C5224" w:rsidP="009C522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на постоянной основе, иных лиц, замещающих </w:t>
      </w:r>
    </w:p>
    <w:p w:rsidR="009C5224" w:rsidRPr="009C5224" w:rsidRDefault="009C5224" w:rsidP="009C522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муниципальные должности </w:t>
      </w:r>
      <w:proofErr w:type="gramStart"/>
      <w:r w:rsidRPr="009C5224">
        <w:rPr>
          <w:rFonts w:ascii="Times New Roman" w:eastAsia="Times New Roman" w:hAnsi="Times New Roman" w:cs="Times New Roman"/>
          <w:sz w:val="24"/>
          <w:szCs w:val="24"/>
          <w:lang w:eastAsia="ru-RU"/>
        </w:rPr>
        <w:t>Саринского  сельского</w:t>
      </w:r>
      <w:proofErr w:type="gramEnd"/>
      <w:r w:rsidRPr="009C5224">
        <w:rPr>
          <w:rFonts w:ascii="Times New Roman" w:eastAsia="Times New Roman" w:hAnsi="Times New Roman" w:cs="Times New Roman"/>
          <w:sz w:val="24"/>
          <w:szCs w:val="24"/>
          <w:lang w:eastAsia="ru-RU"/>
        </w:rPr>
        <w:t xml:space="preserve">  </w:t>
      </w:r>
    </w:p>
    <w:p w:rsidR="009C5224" w:rsidRPr="009C5224" w:rsidRDefault="009C5224" w:rsidP="009C522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поселения Кунашакского муниципального района </w:t>
      </w:r>
    </w:p>
    <w:p w:rsidR="009C5224" w:rsidRPr="009C5224" w:rsidRDefault="009C5224" w:rsidP="009C522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Челябинской области и порядке формирования </w:t>
      </w:r>
    </w:p>
    <w:p w:rsidR="009C5224" w:rsidRPr="009C5224" w:rsidRDefault="009C5224" w:rsidP="009C522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фонда оплаты труда указанных лиц</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spacing w:after="0"/>
        <w:ind w:firstLine="540"/>
        <w:jc w:val="center"/>
        <w:rPr>
          <w:rFonts w:ascii="Times New Roman" w:eastAsia="Times New Roman" w:hAnsi="Times New Roman" w:cs="Times New Roman"/>
          <w:b/>
          <w:sz w:val="28"/>
          <w:szCs w:val="28"/>
          <w:lang w:eastAsia="ru-RU"/>
        </w:rPr>
      </w:pPr>
      <w:hyperlink w:anchor="P274" w:history="1">
        <w:r w:rsidRPr="009C5224">
          <w:rPr>
            <w:rFonts w:ascii="Times New Roman" w:eastAsia="Times New Roman" w:hAnsi="Times New Roman" w:cs="Times New Roman"/>
            <w:b/>
            <w:sz w:val="28"/>
            <w:szCs w:val="28"/>
            <w:lang w:eastAsia="ru-RU"/>
          </w:rPr>
          <w:t>Размеры</w:t>
        </w:r>
      </w:hyperlink>
      <w:r w:rsidRPr="009C5224">
        <w:rPr>
          <w:rFonts w:ascii="Times New Roman" w:eastAsia="Times New Roman" w:hAnsi="Times New Roman" w:cs="Times New Roman"/>
          <w:b/>
          <w:sz w:val="28"/>
          <w:szCs w:val="28"/>
          <w:lang w:eastAsia="ru-RU"/>
        </w:rPr>
        <w:t xml:space="preserve"> ежемесячных денежных вознаграждений,</w:t>
      </w:r>
    </w:p>
    <w:p w:rsidR="009C5224" w:rsidRPr="009C5224" w:rsidRDefault="009C5224" w:rsidP="009C5224">
      <w:pPr>
        <w:spacing w:after="0"/>
        <w:ind w:firstLine="540"/>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должностных окладов выборного должностного лица, депутатов, осуществляющих свои полномочия на постоянной основе, иных лиц, замещающих муниципальные должности Саринского сельского поселения Кунашакского муниципального района</w:t>
      </w:r>
    </w:p>
    <w:p w:rsidR="009C5224" w:rsidRPr="009C5224" w:rsidRDefault="009C5224" w:rsidP="009C5224">
      <w:pPr>
        <w:spacing w:after="0"/>
        <w:ind w:firstLine="540"/>
        <w:jc w:val="center"/>
        <w:rPr>
          <w:rFonts w:ascii="Times New Roman" w:eastAsia="Times New Roman" w:hAnsi="Times New Roman" w:cs="Times New Roman"/>
          <w:b/>
          <w:sz w:val="28"/>
          <w:szCs w:val="28"/>
          <w:lang w:eastAsia="ru-RU"/>
        </w:rPr>
      </w:pPr>
    </w:p>
    <w:tbl>
      <w:tblPr>
        <w:tblW w:w="9556" w:type="dxa"/>
        <w:tblInd w:w="62" w:type="dxa"/>
        <w:tblLayout w:type="fixed"/>
        <w:tblCellMar>
          <w:top w:w="75" w:type="dxa"/>
          <w:left w:w="0" w:type="dxa"/>
          <w:bottom w:w="75" w:type="dxa"/>
          <w:right w:w="0" w:type="dxa"/>
        </w:tblCellMar>
        <w:tblLook w:val="0000" w:firstRow="0" w:lastRow="0" w:firstColumn="0" w:lastColumn="0" w:noHBand="0" w:noVBand="0"/>
      </w:tblPr>
      <w:tblGrid>
        <w:gridCol w:w="655"/>
        <w:gridCol w:w="4448"/>
        <w:gridCol w:w="2185"/>
        <w:gridCol w:w="2268"/>
      </w:tblGrid>
      <w:tr w:rsidR="009C5224" w:rsidRPr="009C5224" w:rsidTr="009C522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п/п</w:t>
            </w:r>
          </w:p>
        </w:tc>
        <w:tc>
          <w:tcPr>
            <w:tcW w:w="4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Наименование должности</w:t>
            </w:r>
          </w:p>
        </w:tc>
        <w:tc>
          <w:tcPr>
            <w:tcW w:w="2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hyperlink w:anchor="P274" w:history="1">
              <w:r w:rsidRPr="009C5224">
                <w:rPr>
                  <w:rFonts w:ascii="Times New Roman" w:eastAsia="Times New Roman" w:hAnsi="Times New Roman" w:cs="Times New Roman"/>
                  <w:sz w:val="24"/>
                  <w:szCs w:val="24"/>
                  <w:lang w:eastAsia="ru-RU"/>
                </w:rPr>
                <w:t>Размер</w:t>
              </w:r>
            </w:hyperlink>
            <w:r w:rsidRPr="009C5224">
              <w:rPr>
                <w:rFonts w:ascii="Times New Roman" w:eastAsia="Times New Roman" w:hAnsi="Times New Roman" w:cs="Times New Roman"/>
                <w:sz w:val="24"/>
                <w:szCs w:val="24"/>
                <w:lang w:eastAsia="ru-RU"/>
              </w:rPr>
              <w:t xml:space="preserve"> ежемесячного денежного вознаграждения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9C5224" w:rsidRPr="009C5224" w:rsidRDefault="009C5224" w:rsidP="009C5224">
            <w:pPr>
              <w:spacing w:after="0"/>
              <w:jc w:val="center"/>
              <w:rPr>
                <w:rFonts w:ascii="Times New Roman" w:eastAsia="Times New Roman" w:hAnsi="Times New Roman" w:cs="Times New Roman"/>
                <w:sz w:val="24"/>
                <w:szCs w:val="24"/>
                <w:lang w:eastAsia="ru-RU"/>
              </w:rPr>
            </w:pPr>
            <w:hyperlink w:anchor="P274" w:history="1">
              <w:r w:rsidRPr="009C5224">
                <w:rPr>
                  <w:rFonts w:ascii="Times New Roman" w:eastAsia="Times New Roman" w:hAnsi="Times New Roman" w:cs="Times New Roman"/>
                  <w:sz w:val="24"/>
                  <w:szCs w:val="24"/>
                  <w:lang w:eastAsia="ru-RU"/>
                </w:rPr>
                <w:t>Размер</w:t>
              </w:r>
            </w:hyperlink>
          </w:p>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highlight w:val="yellow"/>
                <w:lang w:eastAsia="ru-RU"/>
              </w:rPr>
            </w:pPr>
            <w:r w:rsidRPr="009C5224">
              <w:rPr>
                <w:rFonts w:ascii="Times New Roman" w:eastAsia="Times New Roman" w:hAnsi="Times New Roman" w:cs="Times New Roman"/>
                <w:sz w:val="24"/>
                <w:szCs w:val="24"/>
                <w:lang w:eastAsia="ru-RU"/>
              </w:rPr>
              <w:t>должностного оклада</w:t>
            </w:r>
          </w:p>
        </w:tc>
      </w:tr>
      <w:tr w:rsidR="009C5224" w:rsidRPr="009C5224" w:rsidTr="009C522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w:t>
            </w:r>
          </w:p>
        </w:tc>
        <w:tc>
          <w:tcPr>
            <w:tcW w:w="4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Глава сельского поселения</w:t>
            </w:r>
          </w:p>
        </w:tc>
        <w:tc>
          <w:tcPr>
            <w:tcW w:w="2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36475</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7818</w:t>
            </w:r>
          </w:p>
        </w:tc>
      </w:tr>
    </w:tbl>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b/>
          <w:sz w:val="28"/>
          <w:szCs w:val="28"/>
          <w:lang w:eastAsia="ru-RU"/>
        </w:rPr>
      </w:pPr>
    </w:p>
    <w:p w:rsidR="009C5224" w:rsidRPr="009C5224" w:rsidRDefault="009C5224" w:rsidP="009C5224">
      <w:pPr>
        <w:widowControl w:val="0"/>
        <w:autoSpaceDE w:val="0"/>
        <w:autoSpaceDN w:val="0"/>
        <w:adjustRightInd w:val="0"/>
        <w:spacing w:after="0"/>
        <w:jc w:val="center"/>
        <w:rPr>
          <w:rFonts w:ascii="Times New Roman" w:eastAsia="Times New Roman" w:hAnsi="Times New Roman" w:cs="Arial"/>
          <w:color w:val="FF0000"/>
          <w:sz w:val="28"/>
          <w:szCs w:val="28"/>
          <w:lang w:eastAsia="ru-RU"/>
        </w:rPr>
      </w:pPr>
    </w:p>
    <w:p w:rsidR="009C5224" w:rsidRPr="009C5224" w:rsidRDefault="009C5224" w:rsidP="009C5224">
      <w:pPr>
        <w:widowControl w:val="0"/>
        <w:autoSpaceDE w:val="0"/>
        <w:autoSpaceDN w:val="0"/>
        <w:adjustRightInd w:val="0"/>
        <w:spacing w:after="0"/>
        <w:jc w:val="center"/>
        <w:rPr>
          <w:rFonts w:ascii="Times New Roman" w:eastAsia="Times New Roman" w:hAnsi="Times New Roman" w:cs="Arial"/>
          <w:color w:val="FF0000"/>
          <w:sz w:val="28"/>
          <w:szCs w:val="28"/>
          <w:lang w:eastAsia="ru-RU"/>
        </w:rPr>
      </w:pPr>
    </w:p>
    <w:p w:rsidR="009C5224" w:rsidRPr="009C5224" w:rsidRDefault="009C5224" w:rsidP="009C5224">
      <w:pPr>
        <w:widowControl w:val="0"/>
        <w:autoSpaceDE w:val="0"/>
        <w:autoSpaceDN w:val="0"/>
        <w:adjustRightInd w:val="0"/>
        <w:spacing w:after="0"/>
        <w:jc w:val="center"/>
        <w:rPr>
          <w:rFonts w:ascii="Times New Roman" w:eastAsia="Times New Roman" w:hAnsi="Times New Roman" w:cs="Arial"/>
          <w:color w:val="FF0000"/>
          <w:sz w:val="28"/>
          <w:szCs w:val="28"/>
          <w:lang w:eastAsia="ru-RU"/>
        </w:rPr>
      </w:pPr>
    </w:p>
    <w:p w:rsidR="009C5224" w:rsidRPr="009C5224" w:rsidRDefault="009C5224" w:rsidP="009C5224">
      <w:pPr>
        <w:widowControl w:val="0"/>
        <w:autoSpaceDE w:val="0"/>
        <w:autoSpaceDN w:val="0"/>
        <w:adjustRightInd w:val="0"/>
        <w:spacing w:after="0"/>
        <w:jc w:val="center"/>
        <w:rPr>
          <w:rFonts w:ascii="Times New Roman" w:eastAsia="Times New Roman" w:hAnsi="Times New Roman" w:cs="Arial"/>
          <w:color w:val="FF0000"/>
          <w:sz w:val="28"/>
          <w:szCs w:val="28"/>
          <w:lang w:eastAsia="ru-RU"/>
        </w:rPr>
      </w:pPr>
    </w:p>
    <w:p w:rsidR="009C5224" w:rsidRPr="009C5224" w:rsidRDefault="009C5224" w:rsidP="009C5224">
      <w:pPr>
        <w:widowControl w:val="0"/>
        <w:autoSpaceDE w:val="0"/>
        <w:autoSpaceDN w:val="0"/>
        <w:adjustRightInd w:val="0"/>
        <w:spacing w:after="0"/>
        <w:jc w:val="center"/>
        <w:rPr>
          <w:rFonts w:ascii="Times New Roman" w:eastAsia="Times New Roman" w:hAnsi="Times New Roman" w:cs="Arial"/>
          <w:color w:val="FF0000"/>
          <w:sz w:val="28"/>
          <w:szCs w:val="28"/>
          <w:lang w:eastAsia="ru-RU"/>
        </w:rPr>
      </w:pPr>
    </w:p>
    <w:p w:rsidR="009C5224" w:rsidRPr="009C5224" w:rsidRDefault="009C5224" w:rsidP="009C5224">
      <w:pPr>
        <w:widowControl w:val="0"/>
        <w:autoSpaceDE w:val="0"/>
        <w:autoSpaceDN w:val="0"/>
        <w:adjustRightInd w:val="0"/>
        <w:spacing w:after="0"/>
        <w:jc w:val="center"/>
        <w:rPr>
          <w:rFonts w:ascii="Times New Roman" w:eastAsia="Times New Roman" w:hAnsi="Times New Roman" w:cs="Arial"/>
          <w:color w:val="FF0000"/>
          <w:sz w:val="28"/>
          <w:szCs w:val="28"/>
          <w:lang w:eastAsia="ru-RU"/>
        </w:rPr>
      </w:pPr>
    </w:p>
    <w:p w:rsidR="009C5224" w:rsidRPr="009C5224" w:rsidRDefault="009C5224" w:rsidP="009C5224">
      <w:pPr>
        <w:autoSpaceDE w:val="0"/>
        <w:autoSpaceDN w:val="0"/>
        <w:adjustRightInd w:val="0"/>
        <w:spacing w:after="0"/>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  </w:t>
      </w:r>
      <w:r w:rsidRPr="009C5224">
        <w:rPr>
          <w:rFonts w:ascii="Times New Roman" w:eastAsia="Times New Roman" w:hAnsi="Times New Roman" w:cs="Times New Roman"/>
          <w:sz w:val="24"/>
          <w:szCs w:val="24"/>
          <w:lang w:eastAsia="ru-RU"/>
        </w:rPr>
        <w:t>Приложение 2</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к решению Совета депутатов</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Саринского сельского поселения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от «</w:t>
      </w:r>
      <w:proofErr w:type="gramStart"/>
      <w:r w:rsidRPr="009C5224">
        <w:rPr>
          <w:rFonts w:ascii="Times New Roman" w:eastAsia="Times New Roman" w:hAnsi="Times New Roman" w:cs="Times New Roman"/>
          <w:sz w:val="24"/>
          <w:szCs w:val="24"/>
          <w:lang w:eastAsia="ru-RU"/>
        </w:rPr>
        <w:t>26»  января</w:t>
      </w:r>
      <w:proofErr w:type="gramEnd"/>
      <w:r w:rsidRPr="009C5224">
        <w:rPr>
          <w:rFonts w:ascii="Times New Roman" w:eastAsia="Times New Roman" w:hAnsi="Times New Roman" w:cs="Times New Roman"/>
          <w:sz w:val="24"/>
          <w:szCs w:val="24"/>
          <w:lang w:eastAsia="ru-RU"/>
        </w:rPr>
        <w:t xml:space="preserve"> 2024 г. № 2</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p>
    <w:p w:rsidR="009C5224" w:rsidRPr="009C5224" w:rsidRDefault="009C5224" w:rsidP="009C5224">
      <w:pPr>
        <w:keepNext/>
        <w:autoSpaceDE w:val="0"/>
        <w:autoSpaceDN w:val="0"/>
        <w:adjustRightInd w:val="0"/>
        <w:spacing w:after="0"/>
        <w:jc w:val="center"/>
        <w:outlineLvl w:val="0"/>
        <w:rPr>
          <w:rFonts w:ascii="Times New Roman" w:eastAsia="Times New Roman" w:hAnsi="Times New Roman" w:cs="Times New Roman"/>
          <w:b/>
          <w:bCs/>
          <w:sz w:val="28"/>
          <w:szCs w:val="28"/>
          <w:lang w:eastAsia="ru-RU"/>
        </w:rPr>
      </w:pPr>
      <w:r w:rsidRPr="009C5224">
        <w:rPr>
          <w:rFonts w:ascii="Times New Roman" w:eastAsia="Times New Roman" w:hAnsi="Times New Roman" w:cs="Times New Roman"/>
          <w:b/>
          <w:bCs/>
          <w:sz w:val="28"/>
          <w:szCs w:val="28"/>
          <w:lang w:eastAsia="ru-RU"/>
        </w:rPr>
        <w:t>Положение</w:t>
      </w:r>
    </w:p>
    <w:p w:rsidR="009C5224" w:rsidRPr="009C5224" w:rsidRDefault="009C5224" w:rsidP="009C52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bCs/>
          <w:sz w:val="28"/>
          <w:szCs w:val="28"/>
          <w:lang w:eastAsia="ru-RU"/>
        </w:rPr>
        <w:t xml:space="preserve">об оплате труда </w:t>
      </w:r>
      <w:r w:rsidRPr="009C5224">
        <w:rPr>
          <w:rFonts w:ascii="Times New Roman" w:eastAsia="Times New Roman" w:hAnsi="Times New Roman" w:cs="Times New Roman"/>
          <w:b/>
          <w:sz w:val="28"/>
          <w:szCs w:val="28"/>
          <w:lang w:eastAsia="ru-RU"/>
        </w:rPr>
        <w:t>муниципальных служащих органов местного самоуправления        Саринского сельского поселения Кунашакского муниципального района Челябинской области и порядке формирования фонда оплаты труда указанных лиц</w:t>
      </w:r>
    </w:p>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sz w:val="28"/>
          <w:szCs w:val="28"/>
          <w:lang w:eastAsia="ru-RU"/>
        </w:rPr>
      </w:pPr>
    </w:p>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 xml:space="preserve">Раздел </w:t>
      </w:r>
      <w:r w:rsidRPr="009C5224">
        <w:rPr>
          <w:rFonts w:ascii="Times New Roman" w:eastAsia="Times New Roman" w:hAnsi="Times New Roman" w:cs="Times New Roman"/>
          <w:b/>
          <w:sz w:val="28"/>
          <w:szCs w:val="28"/>
          <w:lang w:val="en-US" w:eastAsia="ru-RU"/>
        </w:rPr>
        <w:t>I</w:t>
      </w:r>
      <w:r w:rsidRPr="009C5224">
        <w:rPr>
          <w:rFonts w:ascii="Times New Roman" w:eastAsia="Times New Roman" w:hAnsi="Times New Roman" w:cs="Times New Roman"/>
          <w:b/>
          <w:sz w:val="28"/>
          <w:szCs w:val="28"/>
          <w:lang w:eastAsia="ru-RU"/>
        </w:rPr>
        <w:t>. Общие положения</w:t>
      </w:r>
    </w:p>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 Настоящее Положение </w:t>
      </w:r>
      <w:r w:rsidRPr="009C5224">
        <w:rPr>
          <w:rFonts w:ascii="Times New Roman" w:eastAsia="Times New Roman" w:hAnsi="Times New Roman" w:cs="Times New Roman"/>
          <w:bCs/>
          <w:sz w:val="28"/>
          <w:szCs w:val="28"/>
          <w:lang w:eastAsia="ru-RU"/>
        </w:rPr>
        <w:t xml:space="preserve">об оплате труда </w:t>
      </w:r>
      <w:r w:rsidRPr="009C5224">
        <w:rPr>
          <w:rFonts w:ascii="Times New Roman" w:eastAsia="Times New Roman" w:hAnsi="Times New Roman" w:cs="Times New Roman"/>
          <w:sz w:val="28"/>
          <w:szCs w:val="28"/>
          <w:lang w:eastAsia="ru-RU"/>
        </w:rPr>
        <w:t xml:space="preserve">муниципальных служащих органов местного самоуправления Саринского сельского поселения Кунашакского муниципального района Челябинской области и порядке формирования фонда оплаты труда указанных лиц (далее – Положение) разработано </w:t>
      </w:r>
      <w:r w:rsidRPr="009C5224">
        <w:rPr>
          <w:rFonts w:ascii="Times New Roman" w:eastAsia="Times New Roman" w:hAnsi="Times New Roman" w:cs="Times New Roman"/>
          <w:color w:val="000000"/>
          <w:sz w:val="28"/>
          <w:szCs w:val="28"/>
          <w:lang w:eastAsia="ru-RU"/>
        </w:rPr>
        <w:t xml:space="preserve">в соответствии с Трудовым </w:t>
      </w:r>
      <w:hyperlink r:id="rId8" w:history="1">
        <w:r w:rsidRPr="009C5224">
          <w:rPr>
            <w:rFonts w:ascii="Times New Roman" w:eastAsia="Times New Roman" w:hAnsi="Times New Roman" w:cs="Times New Roman"/>
            <w:color w:val="000000"/>
            <w:sz w:val="28"/>
            <w:szCs w:val="28"/>
            <w:lang w:eastAsia="ru-RU"/>
          </w:rPr>
          <w:t>кодексом</w:t>
        </w:r>
      </w:hyperlink>
      <w:r w:rsidRPr="009C5224">
        <w:rPr>
          <w:rFonts w:ascii="Times New Roman" w:eastAsia="Times New Roman" w:hAnsi="Times New Roman" w:cs="Times New Roman"/>
          <w:color w:val="000000"/>
          <w:sz w:val="28"/>
          <w:szCs w:val="28"/>
          <w:lang w:eastAsia="ru-RU"/>
        </w:rPr>
        <w:t xml:space="preserve"> Российской Федерации, Федеральным </w:t>
      </w:r>
      <w:hyperlink r:id="rId9" w:history="1">
        <w:r w:rsidRPr="009C5224">
          <w:rPr>
            <w:rFonts w:ascii="Times New Roman" w:eastAsia="Times New Roman" w:hAnsi="Times New Roman" w:cs="Times New Roman"/>
            <w:color w:val="000000"/>
            <w:sz w:val="28"/>
            <w:szCs w:val="28"/>
            <w:lang w:eastAsia="ru-RU"/>
          </w:rPr>
          <w:t>законом</w:t>
        </w:r>
      </w:hyperlink>
      <w:r w:rsidRPr="009C5224">
        <w:rPr>
          <w:rFonts w:ascii="Times New Roman" w:eastAsia="Times New Roman" w:hAnsi="Times New Roman" w:cs="Times New Roman"/>
          <w:color w:val="000000"/>
          <w:sz w:val="28"/>
          <w:szCs w:val="28"/>
          <w:lang w:eastAsia="ru-RU"/>
        </w:rPr>
        <w:t xml:space="preserve"> </w:t>
      </w:r>
      <w:r w:rsidRPr="009C5224">
        <w:rPr>
          <w:rFonts w:ascii="Times New Roman" w:eastAsia="Times New Roman" w:hAnsi="Times New Roman" w:cs="Times New Roman"/>
          <w:sz w:val="28"/>
          <w:szCs w:val="28"/>
          <w:lang w:eastAsia="ru-RU"/>
        </w:rPr>
        <w:t>от 6 октября 2003 года № 131</w:t>
      </w:r>
      <w:r w:rsidRPr="009C5224">
        <w:rPr>
          <w:rFonts w:ascii="Times New Roman" w:eastAsia="Times New Roman" w:hAnsi="Times New Roman" w:cs="Times New Roman"/>
          <w:sz w:val="28"/>
          <w:szCs w:val="28"/>
          <w:lang w:eastAsia="ru-RU"/>
        </w:rPr>
        <w:noBreakHyphen/>
        <w:t xml:space="preserve">ФЗ </w:t>
      </w:r>
      <w:r w:rsidRPr="009C5224">
        <w:rPr>
          <w:rFonts w:ascii="Times New Roman" w:eastAsia="Times New Roman" w:hAnsi="Times New Roman" w:cs="Times New Roman"/>
          <w:color w:val="000000"/>
          <w:sz w:val="28"/>
          <w:szCs w:val="28"/>
          <w:lang w:eastAsia="ru-RU"/>
        </w:rPr>
        <w:t xml:space="preserve">«Об общих принципах организации местного самоуправления в Российской Федерации», Федеральным </w:t>
      </w:r>
      <w:hyperlink r:id="rId10" w:history="1">
        <w:r w:rsidRPr="009C5224">
          <w:rPr>
            <w:rFonts w:ascii="Times New Roman" w:eastAsia="Times New Roman" w:hAnsi="Times New Roman" w:cs="Times New Roman"/>
            <w:color w:val="000000"/>
            <w:sz w:val="28"/>
            <w:szCs w:val="28"/>
            <w:lang w:eastAsia="ru-RU"/>
          </w:rPr>
          <w:t>законом</w:t>
        </w:r>
      </w:hyperlink>
      <w:r w:rsidRPr="009C5224">
        <w:rPr>
          <w:rFonts w:ascii="Times New Roman" w:eastAsia="Times New Roman" w:hAnsi="Times New Roman" w:cs="Times New Roman"/>
          <w:color w:val="000000"/>
          <w:sz w:val="28"/>
          <w:szCs w:val="28"/>
          <w:lang w:eastAsia="ru-RU"/>
        </w:rPr>
        <w:t xml:space="preserve"> </w:t>
      </w:r>
      <w:r w:rsidRPr="009C5224">
        <w:rPr>
          <w:rFonts w:ascii="Times New Roman" w:eastAsia="Times New Roman" w:hAnsi="Times New Roman" w:cs="Times New Roman"/>
          <w:sz w:val="28"/>
          <w:szCs w:val="28"/>
          <w:lang w:eastAsia="ru-RU"/>
        </w:rPr>
        <w:t>от 2 марта 2007 года № 25</w:t>
      </w:r>
      <w:r w:rsidRPr="009C5224">
        <w:rPr>
          <w:rFonts w:ascii="Times New Roman" w:eastAsia="Times New Roman" w:hAnsi="Times New Roman" w:cs="Times New Roman"/>
          <w:sz w:val="28"/>
          <w:szCs w:val="28"/>
          <w:lang w:eastAsia="ru-RU"/>
        </w:rPr>
        <w:noBreakHyphen/>
        <w:t xml:space="preserve">ФЗ </w:t>
      </w:r>
      <w:r w:rsidRPr="009C5224">
        <w:rPr>
          <w:rFonts w:ascii="Times New Roman" w:eastAsia="Times New Roman" w:hAnsi="Times New Roman" w:cs="Times New Roman"/>
          <w:color w:val="000000"/>
          <w:sz w:val="28"/>
          <w:szCs w:val="28"/>
          <w:lang w:eastAsia="ru-RU"/>
        </w:rPr>
        <w:t>«О муниципальной службе в Российской Федерации»</w:t>
      </w:r>
      <w:r w:rsidRPr="009C5224">
        <w:rPr>
          <w:rFonts w:ascii="Times New Roman" w:eastAsia="Times New Roman" w:hAnsi="Times New Roman" w:cs="Times New Roman"/>
          <w:sz w:val="28"/>
          <w:szCs w:val="28"/>
          <w:lang w:eastAsia="ru-RU"/>
        </w:rPr>
        <w:t xml:space="preserve">, Законом Челябинской области от 30 мая 2007 года </w:t>
      </w:r>
      <w:hyperlink r:id="rId11" w:history="1">
        <w:r w:rsidRPr="009C5224">
          <w:rPr>
            <w:rFonts w:ascii="Times New Roman" w:eastAsia="Times New Roman" w:hAnsi="Times New Roman" w:cs="Times New Roman"/>
            <w:sz w:val="28"/>
            <w:szCs w:val="28"/>
            <w:lang w:eastAsia="ru-RU"/>
          </w:rPr>
          <w:t>№ 144-ЗО</w:t>
        </w:r>
      </w:hyperlink>
      <w:r w:rsidRPr="009C5224">
        <w:rPr>
          <w:rFonts w:ascii="Times New Roman" w:eastAsia="Times New Roman" w:hAnsi="Times New Roman" w:cs="Times New Roman"/>
          <w:sz w:val="28"/>
          <w:szCs w:val="28"/>
          <w:lang w:eastAsia="ru-RU"/>
        </w:rPr>
        <w:t xml:space="preserve"> "О регулировании муниципальной службы в Челябинской области",</w:t>
      </w:r>
      <w:r w:rsidRPr="009C5224">
        <w:rPr>
          <w:rFonts w:ascii="Times New Roman" w:eastAsia="Times New Roman" w:hAnsi="Times New Roman" w:cs="Times New Roman"/>
          <w:color w:val="000000"/>
          <w:sz w:val="28"/>
          <w:szCs w:val="28"/>
          <w:lang w:eastAsia="ru-RU"/>
        </w:rPr>
        <w:t xml:space="preserve"> Уставом </w:t>
      </w:r>
      <w:r w:rsidRPr="009C5224">
        <w:rPr>
          <w:rFonts w:ascii="Times New Roman" w:eastAsia="Times New Roman" w:hAnsi="Times New Roman" w:cs="Times New Roman"/>
          <w:sz w:val="28"/>
          <w:szCs w:val="28"/>
          <w:lang w:eastAsia="ru-RU"/>
        </w:rPr>
        <w:t>Саринского</w:t>
      </w:r>
      <w:r w:rsidRPr="009C5224">
        <w:rPr>
          <w:rFonts w:ascii="Times New Roman" w:eastAsia="Times New Roman" w:hAnsi="Times New Roman" w:cs="Times New Roman"/>
          <w:b/>
          <w:sz w:val="28"/>
          <w:szCs w:val="28"/>
          <w:lang w:eastAsia="ru-RU"/>
        </w:rPr>
        <w:t xml:space="preserve"> </w:t>
      </w:r>
      <w:r w:rsidRPr="009C5224">
        <w:rPr>
          <w:rFonts w:ascii="Times New Roman" w:eastAsia="Times New Roman" w:hAnsi="Times New Roman" w:cs="Times New Roman"/>
          <w:sz w:val="28"/>
          <w:szCs w:val="28"/>
          <w:lang w:eastAsia="ru-RU"/>
        </w:rPr>
        <w:t>сельского поселения</w:t>
      </w:r>
      <w:r w:rsidRPr="009C5224">
        <w:rPr>
          <w:rFonts w:ascii="Times New Roman" w:eastAsia="Times New Roman" w:hAnsi="Times New Roman" w:cs="Times New Roman"/>
          <w:color w:val="000000"/>
          <w:sz w:val="28"/>
          <w:szCs w:val="28"/>
          <w:lang w:eastAsia="ru-RU"/>
        </w:rPr>
        <w:t xml:space="preserve">, </w:t>
      </w:r>
      <w:r w:rsidRPr="009C5224">
        <w:rPr>
          <w:rFonts w:ascii="Times New Roman" w:eastAsia="Times New Roman" w:hAnsi="Times New Roman" w:cs="Times New Roman"/>
          <w:sz w:val="28"/>
          <w:szCs w:val="28"/>
          <w:lang w:eastAsia="ru-RU"/>
        </w:rPr>
        <w:t xml:space="preserve">иными муниципальными нормативными правовыми актами и </w:t>
      </w:r>
      <w:r w:rsidRPr="009C5224">
        <w:rPr>
          <w:rFonts w:ascii="Times New Roman" w:eastAsia="Times New Roman" w:hAnsi="Times New Roman" w:cs="Times New Roman"/>
          <w:color w:val="000000"/>
          <w:sz w:val="28"/>
          <w:szCs w:val="28"/>
          <w:lang w:eastAsia="ru-RU"/>
        </w:rPr>
        <w:t xml:space="preserve">определяет размер, условия и порядок оплаты труда муниципальных служащих органов местного самоуправления </w:t>
      </w:r>
      <w:r w:rsidRPr="009C5224">
        <w:rPr>
          <w:rFonts w:ascii="Times New Roman" w:eastAsia="Times New Roman" w:hAnsi="Times New Roman" w:cs="Times New Roman"/>
          <w:sz w:val="28"/>
          <w:szCs w:val="28"/>
          <w:lang w:eastAsia="ru-RU"/>
        </w:rPr>
        <w:t>Саринского</w:t>
      </w:r>
      <w:r w:rsidRPr="009C5224">
        <w:rPr>
          <w:rFonts w:ascii="Times New Roman" w:eastAsia="Times New Roman" w:hAnsi="Times New Roman" w:cs="Times New Roman"/>
          <w:b/>
          <w:sz w:val="28"/>
          <w:szCs w:val="28"/>
          <w:lang w:eastAsia="ru-RU"/>
        </w:rPr>
        <w:t xml:space="preserve"> </w:t>
      </w:r>
      <w:r w:rsidRPr="009C5224">
        <w:rPr>
          <w:rFonts w:ascii="Times New Roman" w:eastAsia="Times New Roman" w:hAnsi="Times New Roman" w:cs="Times New Roman"/>
          <w:sz w:val="28"/>
          <w:szCs w:val="28"/>
          <w:lang w:eastAsia="ru-RU"/>
        </w:rPr>
        <w:t>сельского поселения</w:t>
      </w:r>
      <w:r w:rsidRPr="009C5224">
        <w:rPr>
          <w:rFonts w:ascii="Times New Roman" w:eastAsia="Times New Roman" w:hAnsi="Times New Roman" w:cs="Times New Roman"/>
          <w:color w:val="000000"/>
          <w:sz w:val="28"/>
          <w:szCs w:val="28"/>
          <w:lang w:eastAsia="ru-RU"/>
        </w:rPr>
        <w:t xml:space="preserve"> Кунашакского муниципального района</w:t>
      </w:r>
      <w:r w:rsidRPr="009C5224">
        <w:rPr>
          <w:rFonts w:ascii="Times New Roman" w:eastAsia="Times New Roman" w:hAnsi="Times New Roman" w:cs="Times New Roman"/>
          <w:sz w:val="28"/>
          <w:szCs w:val="28"/>
          <w:lang w:eastAsia="ru-RU"/>
        </w:rPr>
        <w:t xml:space="preserve"> Челябинской области,</w:t>
      </w:r>
      <w:r w:rsidRPr="009C5224">
        <w:rPr>
          <w:rFonts w:ascii="Times New Roman" w:eastAsia="Times New Roman" w:hAnsi="Times New Roman" w:cs="Times New Roman"/>
          <w:i/>
          <w:sz w:val="28"/>
          <w:szCs w:val="28"/>
          <w:lang w:eastAsia="ru-RU"/>
        </w:rPr>
        <w:t xml:space="preserve"> </w:t>
      </w:r>
      <w:r w:rsidRPr="009C5224">
        <w:rPr>
          <w:rFonts w:ascii="Times New Roman" w:eastAsia="Times New Roman" w:hAnsi="Times New Roman" w:cs="Times New Roman"/>
          <w:sz w:val="28"/>
          <w:szCs w:val="28"/>
          <w:lang w:eastAsia="ru-RU"/>
        </w:rPr>
        <w:t>а также порядок формирования фонда оплаты труда указанных лиц.</w:t>
      </w:r>
    </w:p>
    <w:p w:rsidR="009C5224" w:rsidRPr="009C5224" w:rsidRDefault="009C5224" w:rsidP="009C5224">
      <w:pPr>
        <w:spacing w:after="0"/>
        <w:outlineLvl w:val="1"/>
        <w:rPr>
          <w:rFonts w:ascii="Times New Roman" w:eastAsia="Times New Roman" w:hAnsi="Times New Roman" w:cs="Times New Roman"/>
          <w:b/>
          <w:sz w:val="28"/>
          <w:szCs w:val="28"/>
          <w:lang w:eastAsia="ru-RU"/>
        </w:rPr>
      </w:pPr>
    </w:p>
    <w:p w:rsidR="009C5224" w:rsidRPr="009C5224" w:rsidRDefault="009C5224" w:rsidP="009C5224">
      <w:pPr>
        <w:spacing w:after="0"/>
        <w:jc w:val="center"/>
        <w:outlineLvl w:val="1"/>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 xml:space="preserve">Раздел </w:t>
      </w:r>
      <w:r w:rsidRPr="009C5224">
        <w:rPr>
          <w:rFonts w:ascii="Times New Roman" w:eastAsia="Times New Roman" w:hAnsi="Times New Roman" w:cs="Times New Roman"/>
          <w:b/>
          <w:sz w:val="28"/>
          <w:szCs w:val="28"/>
          <w:lang w:val="en-US" w:eastAsia="ru-RU"/>
        </w:rPr>
        <w:t>II</w:t>
      </w:r>
      <w:r w:rsidRPr="009C5224">
        <w:rPr>
          <w:rFonts w:ascii="Times New Roman" w:eastAsia="Times New Roman" w:hAnsi="Times New Roman" w:cs="Times New Roman"/>
          <w:b/>
          <w:sz w:val="28"/>
          <w:szCs w:val="28"/>
          <w:lang w:eastAsia="ru-RU"/>
        </w:rPr>
        <w:t xml:space="preserve">. Оплата труда муниципальных служащих </w:t>
      </w:r>
    </w:p>
    <w:p w:rsidR="009C5224" w:rsidRPr="009C5224" w:rsidRDefault="009C5224" w:rsidP="009C52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 xml:space="preserve">органов местного самоуправления Саринского сельского поселения Кунашакского муниципального района Челябинской области </w:t>
      </w:r>
    </w:p>
    <w:p w:rsidR="009C5224" w:rsidRPr="009C5224" w:rsidRDefault="009C5224" w:rsidP="009C5224">
      <w:pPr>
        <w:spacing w:after="0"/>
        <w:outlineLvl w:val="1"/>
        <w:rPr>
          <w:rFonts w:ascii="Times New Roman" w:eastAsia="Times New Roman" w:hAnsi="Times New Roman" w:cs="Times New Roman"/>
          <w:b/>
          <w:sz w:val="28"/>
          <w:szCs w:val="28"/>
          <w:lang w:eastAsia="ru-RU"/>
        </w:rPr>
      </w:pP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color w:val="000000"/>
          <w:sz w:val="28"/>
          <w:szCs w:val="28"/>
          <w:lang w:eastAsia="ru-RU"/>
        </w:rPr>
        <w:lastRenderedPageBreak/>
        <w:t xml:space="preserve">2. Оплата труда муниципальных служащих органов местного самоуправления </w:t>
      </w:r>
      <w:r w:rsidRPr="009C5224">
        <w:rPr>
          <w:rFonts w:ascii="Times New Roman" w:eastAsia="Times New Roman" w:hAnsi="Times New Roman" w:cs="Times New Roman"/>
          <w:sz w:val="28"/>
          <w:szCs w:val="28"/>
          <w:lang w:eastAsia="ru-RU"/>
        </w:rPr>
        <w:t>Саринского</w:t>
      </w:r>
      <w:r w:rsidRPr="009C5224">
        <w:rPr>
          <w:rFonts w:ascii="Times New Roman" w:eastAsia="Times New Roman" w:hAnsi="Times New Roman" w:cs="Times New Roman"/>
          <w:b/>
          <w:sz w:val="28"/>
          <w:szCs w:val="28"/>
          <w:lang w:eastAsia="ru-RU"/>
        </w:rPr>
        <w:t xml:space="preserve"> </w:t>
      </w:r>
      <w:r w:rsidRPr="009C5224">
        <w:rPr>
          <w:rFonts w:ascii="Times New Roman" w:eastAsia="Times New Roman" w:hAnsi="Times New Roman" w:cs="Times New Roman"/>
          <w:sz w:val="28"/>
          <w:szCs w:val="28"/>
          <w:lang w:eastAsia="ru-RU"/>
        </w:rPr>
        <w:t>сельского поселения</w:t>
      </w:r>
      <w:r w:rsidRPr="009C5224">
        <w:rPr>
          <w:rFonts w:ascii="Times New Roman" w:eastAsia="Times New Roman" w:hAnsi="Times New Roman" w:cs="Times New Roman"/>
          <w:color w:val="000000"/>
          <w:sz w:val="28"/>
          <w:szCs w:val="28"/>
          <w:lang w:eastAsia="ru-RU"/>
        </w:rPr>
        <w:t xml:space="preserve"> Кунашакского муниципального района Челябин</w:t>
      </w:r>
      <w:r w:rsidRPr="009C5224">
        <w:rPr>
          <w:rFonts w:ascii="Times New Roman" w:eastAsia="Times New Roman" w:hAnsi="Times New Roman" w:cs="Times New Roman"/>
          <w:sz w:val="28"/>
          <w:szCs w:val="28"/>
          <w:lang w:eastAsia="ru-RU"/>
        </w:rPr>
        <w:t xml:space="preserve">ской области (далее – муниципальных служащих) </w:t>
      </w:r>
      <w:r w:rsidRPr="009C5224">
        <w:rPr>
          <w:rFonts w:ascii="Times New Roman" w:eastAsia="Times New Roman" w:hAnsi="Times New Roman" w:cs="Times New Roman"/>
          <w:color w:val="000000"/>
          <w:sz w:val="28"/>
          <w:szCs w:val="28"/>
          <w:lang w:eastAsia="ru-RU"/>
        </w:rPr>
        <w:t xml:space="preserve">осуществляется с учетом соотносительности основных условий оплаты труда муниципальных служащих и государственных гражданских служащих Челябинской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ежемесячных дополнительных выплат, </w:t>
      </w:r>
      <w:r w:rsidRPr="009C5224">
        <w:rPr>
          <w:rFonts w:ascii="Times New Roman" w:eastAsia="Times New Roman" w:hAnsi="Times New Roman" w:cs="Times New Roman"/>
          <w:sz w:val="28"/>
          <w:szCs w:val="28"/>
          <w:lang w:eastAsia="ru-RU"/>
        </w:rPr>
        <w:t>на которое начисляется районный коэффициент в размере 1,15.</w:t>
      </w:r>
    </w:p>
    <w:p w:rsidR="009C5224" w:rsidRPr="009C5224" w:rsidRDefault="009C5224" w:rsidP="009C5224">
      <w:pPr>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3. К ежемесячным и дополнительным выплатам относятся:</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Arial"/>
          <w:sz w:val="28"/>
          <w:szCs w:val="28"/>
          <w:lang w:eastAsia="ru-RU"/>
        </w:rPr>
      </w:pPr>
      <w:r w:rsidRPr="009C5224">
        <w:rPr>
          <w:rFonts w:ascii="Times New Roman" w:eastAsia="Times New Roman" w:hAnsi="Times New Roman" w:cs="Arial"/>
          <w:color w:val="000000"/>
          <w:sz w:val="28"/>
          <w:szCs w:val="28"/>
          <w:lang w:eastAsia="ru-RU"/>
        </w:rPr>
        <w:t xml:space="preserve">1) ежемесячная надбавка к должностному окладу за классный чин в </w:t>
      </w:r>
      <w:r w:rsidRPr="009C5224">
        <w:rPr>
          <w:rFonts w:ascii="Times New Roman" w:eastAsia="Times New Roman" w:hAnsi="Times New Roman" w:cs="Arial"/>
          <w:sz w:val="28"/>
          <w:szCs w:val="28"/>
          <w:lang w:eastAsia="ru-RU"/>
        </w:rPr>
        <w:t>соответствии с присвоенным классным чином муниципальной службы;</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 ежемесячная надбавка к должностному окладу за выслугу лет на муниципальной службе;</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4) ежемесячная процентная надбавка к должностному окладу за работу со сведениями, составляющими государственную тайну;</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5) ежемесячная надбавка за государственные награды СССР, государственные награды Российской Федерации;</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6) ежемесячная надбавка за ученую степень;</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7) ежемесячное денежное поощрение;</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8) премия, в том числе за выполнение особо важных и сложных заданий;</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9)  единовременная выплата при предоставлении ежегодного оплачиваемого отпуска и материальная помощь.</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4. Муниципальным служащим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5. Размеры должностного оклада и всех выплат указываются в трудовом договоре с муниципальным служащим.</w:t>
      </w:r>
      <w:bookmarkStart w:id="2" w:name="Par0"/>
      <w:bookmarkEnd w:id="2"/>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6. Должностной оклад по каждой должности муниципальной службы устанавливается штатным расписанием, утверждаемым представителем нанимателя (работодателя).</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Размеры должностных окладов муниципальных служащих устанавливаются в соответствии с приложением к 1 настоящему Положению.</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7. Выплата ежемесячной надбавки к должностному окладу за классный чин производится на основании распоряжения</w:t>
      </w:r>
      <w:r w:rsidRPr="009C5224">
        <w:rPr>
          <w:rFonts w:ascii="Times New Roman" w:eastAsia="Times New Roman" w:hAnsi="Times New Roman" w:cs="Times New Roman"/>
          <w:i/>
          <w:sz w:val="28"/>
          <w:szCs w:val="28"/>
          <w:lang w:eastAsia="ru-RU"/>
        </w:rPr>
        <w:t xml:space="preserve"> </w:t>
      </w:r>
      <w:r w:rsidRPr="009C5224">
        <w:rPr>
          <w:rFonts w:ascii="Times New Roman" w:eastAsia="Times New Roman" w:hAnsi="Times New Roman" w:cs="Times New Roman"/>
          <w:sz w:val="28"/>
          <w:szCs w:val="28"/>
          <w:lang w:eastAsia="ru-RU"/>
        </w:rPr>
        <w:t xml:space="preserve">представителя нанимателя </w:t>
      </w:r>
      <w:r w:rsidRPr="009C5224">
        <w:rPr>
          <w:rFonts w:ascii="Times New Roman" w:eastAsia="Times New Roman" w:hAnsi="Times New Roman" w:cs="Times New Roman"/>
          <w:sz w:val="28"/>
          <w:szCs w:val="28"/>
          <w:lang w:eastAsia="ru-RU"/>
        </w:rPr>
        <w:lastRenderedPageBreak/>
        <w:t>(работодателя) со дня присвоения муниципальному служащему соответствующего классного чина.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Размер ежемесячной надбавки к должностному окладу за классный чин устанавливается в соответствии с приложением 2 к настоящему Положению.</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8. Выплата ежемесячной надбавки за выслугу лет на муниципальной службе осуществляется на основании </w:t>
      </w:r>
      <w:r w:rsidRPr="009C5224">
        <w:rPr>
          <w:rFonts w:ascii="Times New Roman" w:eastAsia="Times New Roman" w:hAnsi="Times New Roman" w:cs="Arial"/>
          <w:sz w:val="28"/>
          <w:szCs w:val="28"/>
          <w:lang w:eastAsia="ru-RU"/>
        </w:rPr>
        <w:t>распоряжения</w:t>
      </w:r>
      <w:r w:rsidRPr="009C5224">
        <w:rPr>
          <w:rFonts w:ascii="Times New Roman" w:eastAsia="Times New Roman" w:hAnsi="Times New Roman" w:cs="Arial"/>
          <w:i/>
          <w:sz w:val="28"/>
          <w:szCs w:val="28"/>
          <w:lang w:eastAsia="ru-RU"/>
        </w:rPr>
        <w:t xml:space="preserve"> </w:t>
      </w:r>
      <w:r w:rsidRPr="009C5224">
        <w:rPr>
          <w:rFonts w:ascii="Times New Roman" w:eastAsia="Times New Roman" w:hAnsi="Times New Roman" w:cs="Arial"/>
          <w:sz w:val="28"/>
          <w:szCs w:val="28"/>
          <w:lang w:eastAsia="ru-RU"/>
        </w:rPr>
        <w:t>представителя нанимателя (работодателя)</w:t>
      </w:r>
      <w:r w:rsidRPr="009C5224">
        <w:rPr>
          <w:rFonts w:ascii="Times New Roman" w:eastAsia="Times New Roman" w:hAnsi="Times New Roman" w:cs="Times New Roman"/>
          <w:sz w:val="28"/>
          <w:szCs w:val="28"/>
          <w:lang w:eastAsia="ru-RU"/>
        </w:rPr>
        <w:t xml:space="preserve"> со дня достижения муниципальным служащим соответствующего стажа муниципальной службы.</w:t>
      </w:r>
    </w:p>
    <w:p w:rsidR="009C5224" w:rsidRPr="009C5224" w:rsidRDefault="009C5224" w:rsidP="009C5224">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color w:val="000000"/>
          <w:sz w:val="28"/>
          <w:szCs w:val="28"/>
          <w:lang w:eastAsia="ru-RU"/>
        </w:rPr>
        <w:t>Исчисление стажа муниципальной службы осуществляется в соответствии</w:t>
      </w:r>
      <w:r w:rsidRPr="009C5224">
        <w:rPr>
          <w:rFonts w:ascii="Times New Roman" w:eastAsia="Times New Roman" w:hAnsi="Times New Roman" w:cs="Times New Roman"/>
          <w:sz w:val="28"/>
          <w:szCs w:val="28"/>
          <w:lang w:eastAsia="ru-RU"/>
        </w:rPr>
        <w:t xml:space="preserve"> с законодательством Российской Федерации и Челябинской области.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Ежемесячная надбавка к должностному окладу за выслугу лет на муниципальной службе выплачивается в процентах от должностного оклада в следующем размере:</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 при стаже муниципальной службы от 1 года до 5 лет – 10 процентов;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 при стаже муниципальной службы от 5 лет до 10 лет – 15 процентов;</w:t>
      </w:r>
      <w:r w:rsidRPr="009C5224">
        <w:rPr>
          <w:rFonts w:ascii="Times New Roman" w:eastAsia="Times New Roman" w:hAnsi="Times New Roman" w:cs="Times New Roman"/>
          <w:sz w:val="28"/>
          <w:szCs w:val="28"/>
          <w:lang w:eastAsia="ru-RU"/>
        </w:rPr>
        <w:tab/>
        <w:t>3) при стаже муниципальной службы от 10 лет до 15 лет – 20 процентов;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9C5224">
        <w:rPr>
          <w:rFonts w:ascii="Times New Roman" w:eastAsia="Times New Roman" w:hAnsi="Times New Roman" w:cs="Times New Roman"/>
          <w:color w:val="000000"/>
          <w:sz w:val="28"/>
          <w:szCs w:val="28"/>
          <w:lang w:eastAsia="ru-RU"/>
        </w:rPr>
        <w:t xml:space="preserve">4) свыше 15 лет </w:t>
      </w:r>
      <w:r w:rsidRPr="009C5224">
        <w:rPr>
          <w:rFonts w:ascii="Times New Roman" w:eastAsia="Times New Roman" w:hAnsi="Times New Roman" w:cs="Times New Roman"/>
          <w:sz w:val="28"/>
          <w:szCs w:val="28"/>
          <w:lang w:eastAsia="ru-RU"/>
        </w:rPr>
        <w:t xml:space="preserve">муниципальной службы – </w:t>
      </w:r>
      <w:r w:rsidRPr="009C5224">
        <w:rPr>
          <w:rFonts w:ascii="Times New Roman" w:eastAsia="Times New Roman" w:hAnsi="Times New Roman" w:cs="Times New Roman"/>
          <w:color w:val="000000"/>
          <w:sz w:val="28"/>
          <w:szCs w:val="28"/>
          <w:lang w:eastAsia="ru-RU"/>
        </w:rPr>
        <w:t>30 процентов.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Если право на ежемесячную надбавку за выслугу лет на муниципальной службе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9. Выплата ежемесячной надбавки </w:t>
      </w:r>
      <w:r w:rsidRPr="009C5224">
        <w:rPr>
          <w:rFonts w:ascii="Times New Roman" w:eastAsia="Times New Roman" w:hAnsi="Times New Roman" w:cs="Arial"/>
          <w:sz w:val="28"/>
          <w:szCs w:val="28"/>
          <w:lang w:eastAsia="ru-RU"/>
        </w:rPr>
        <w:t xml:space="preserve">к должностному окладу за особые условия муниципальной службы </w:t>
      </w:r>
      <w:r w:rsidRPr="009C5224">
        <w:rPr>
          <w:rFonts w:ascii="Times New Roman" w:eastAsia="Times New Roman" w:hAnsi="Times New Roman" w:cs="Times New Roman"/>
          <w:sz w:val="28"/>
          <w:szCs w:val="28"/>
          <w:lang w:eastAsia="ru-RU"/>
        </w:rPr>
        <w:t>осуществляется на основании трудового договора, распоряжения</w:t>
      </w:r>
      <w:r w:rsidRPr="009C5224">
        <w:rPr>
          <w:rFonts w:ascii="Times New Roman" w:eastAsia="Times New Roman" w:hAnsi="Times New Roman" w:cs="Arial"/>
          <w:i/>
          <w:sz w:val="28"/>
          <w:szCs w:val="28"/>
          <w:lang w:eastAsia="ru-RU"/>
        </w:rPr>
        <w:t xml:space="preserve"> </w:t>
      </w:r>
      <w:r w:rsidRPr="009C5224">
        <w:rPr>
          <w:rFonts w:ascii="Times New Roman" w:eastAsia="Times New Roman" w:hAnsi="Times New Roman" w:cs="Arial"/>
          <w:sz w:val="28"/>
          <w:szCs w:val="28"/>
          <w:lang w:eastAsia="ru-RU"/>
        </w:rPr>
        <w:t>представителя нанимателя (работодателя).</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10.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 по ведущей группе должностей муниципальной службы – от 90 до 150 процентов должностного оклада;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 по старшей группе должностей муниципальной службы – от 70 до 120 процентов должностного оклада;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3) по младшей группе должностей муниципальной службы – до 70 процентов должностного оклада.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11.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9 настоящего Положения, и устанавливается с учетом исполнения сложных профессиональных задач, высокого уровня ответственности за выполняемые функции, психологических нагрузок и профессионального стажа.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lastRenderedPageBreak/>
        <w:t xml:space="preserve">12. Ежемесячная процентная надбавка к должностному окладу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w:t>
      </w:r>
      <w:proofErr w:type="gramStart"/>
      <w:r w:rsidRPr="009C5224">
        <w:rPr>
          <w:rFonts w:ascii="Times New Roman" w:eastAsia="Times New Roman" w:hAnsi="Times New Roman" w:cs="Times New Roman"/>
          <w:sz w:val="28"/>
          <w:szCs w:val="28"/>
          <w:lang w:eastAsia="ru-RU"/>
        </w:rPr>
        <w:t>установленном  порядке</w:t>
      </w:r>
      <w:proofErr w:type="gramEnd"/>
      <w:r w:rsidRPr="009C5224">
        <w:rPr>
          <w:rFonts w:ascii="Times New Roman" w:eastAsia="Times New Roman" w:hAnsi="Times New Roman" w:cs="Times New Roman"/>
          <w:sz w:val="28"/>
          <w:szCs w:val="28"/>
          <w:lang w:eastAsia="ru-RU"/>
        </w:rPr>
        <w:t xml:space="preserve">.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13. 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процентная надбавка к должностному окладу за стаж работы в указанных структурных подразделениях.</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14. Основанием для установления ежемесячной процентной надбавки к должностному окладу за работу со сведениями, составляющими государственную тайну, является письменное представление лица, обеспечивающего защиту государственной тайны в муниципальном образовании, в соответствии с оформленной формой допуска к сведениям, составляющим государственную тайну.</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15. Ежемесячная процентная надбавка к должностному окладу за работу со сведениями, составляющими государственную тайну, устанавливается муниципальному служащему персонально распоряжением представителя нанимателя (работодателя) и выплачивается (устанавливается, изменяется) с момента возникновения права на назначение (изменение) размера этой надбавки.</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16. Ежемесячная процентная надбавка к должностному окладу за работу со сведениями, составляющими государственную тайну, не выплачивается в случаях:</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 освобождения муниципального служащего от должности муниципальной службы, исполнение должностных обязанностей по которой связано со сведениями, составляющими государственную тайну;</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 прекращения допуска муниципального служащего к государственной тайне;</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3) освобождения муниципального служащего от работы на постоянной основе со сведениями, составляющими государственную тайну;</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4) нахождения муниципального служащего в отпуске по уходу за ребенком до достижения им установленного возраста;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5) в иных случаях, предусмотренных законодательством.</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Arial"/>
          <w:sz w:val="28"/>
          <w:szCs w:val="28"/>
          <w:lang w:eastAsia="ru-RU"/>
        </w:rPr>
      </w:pPr>
      <w:r w:rsidRPr="009C5224">
        <w:rPr>
          <w:rFonts w:ascii="Times New Roman" w:eastAsia="Times New Roman" w:hAnsi="Times New Roman" w:cs="Arial"/>
          <w:sz w:val="28"/>
          <w:szCs w:val="28"/>
          <w:lang w:eastAsia="ru-RU"/>
        </w:rPr>
        <w:t xml:space="preserve">17. Прекращение выплаты ежемесячной процентной надбавки за работу со сведениями, составляющими государственную тайну, оформляется распоряжением представителя нанимателя (работодателя).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18. Ежемесячная надбавка муниципальным служащим к должностному окладу за государственные награды Российской Федерации, составляет 25 процентов должностного оклада и выплачивается муниципальному служащему на основании распоряжения представителя нанимателя (работодателя).</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lastRenderedPageBreak/>
        <w:t>19. Ежемесячная надбавка муниципальным служащим к должностному окладу за ученую степень выплачивается муниципальному служащему на основании распоряжения представителя нанимателя (работодателя) и устанавливается в следующих размерах:</w:t>
      </w:r>
    </w:p>
    <w:p w:rsidR="009C5224" w:rsidRPr="009C5224" w:rsidRDefault="009C5224" w:rsidP="009C5224">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1) за ученую степень кандидата наук - 10 процентов должностного оклада;</w:t>
      </w:r>
    </w:p>
    <w:p w:rsidR="009C5224" w:rsidRPr="009C5224" w:rsidRDefault="009C5224" w:rsidP="009C5224">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 за ученую степень доктора наук - 20 процентов должностного оклада.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20. Ежемесячное денежное поощрение муниципальным служащим устанавливается в кратном размере к должностному окладу в следующем размере:</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72"/>
        <w:gridCol w:w="2552"/>
      </w:tblGrid>
      <w:tr w:rsidR="009C5224" w:rsidRPr="009C5224" w:rsidTr="009C5224">
        <w:tc>
          <w:tcPr>
            <w:tcW w:w="540"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п/п</w:t>
            </w:r>
          </w:p>
        </w:tc>
        <w:tc>
          <w:tcPr>
            <w:tcW w:w="6372"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Группа должностей муниципальной службы</w:t>
            </w:r>
          </w:p>
        </w:tc>
        <w:tc>
          <w:tcPr>
            <w:tcW w:w="2552" w:type="dxa"/>
            <w:shd w:val="clear" w:color="auto" w:fill="auto"/>
          </w:tcPr>
          <w:p w:rsidR="009C5224" w:rsidRPr="009C5224" w:rsidRDefault="009C5224" w:rsidP="009C5224">
            <w:pPr>
              <w:autoSpaceDE w:val="0"/>
              <w:autoSpaceDN w:val="0"/>
              <w:adjustRightInd w:val="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Размер ежемесячного денежного поощрения (должностных окладов в месяц)</w:t>
            </w:r>
          </w:p>
        </w:tc>
      </w:tr>
      <w:tr w:rsidR="009C5224" w:rsidRPr="009C5224" w:rsidTr="009C5224">
        <w:tc>
          <w:tcPr>
            <w:tcW w:w="540"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3</w:t>
            </w:r>
          </w:p>
        </w:tc>
        <w:tc>
          <w:tcPr>
            <w:tcW w:w="6372"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Ведущая группа должностей муниципальной службы</w:t>
            </w:r>
          </w:p>
        </w:tc>
        <w:tc>
          <w:tcPr>
            <w:tcW w:w="2552" w:type="dxa"/>
            <w:shd w:val="clear" w:color="auto" w:fill="auto"/>
          </w:tcPr>
          <w:p w:rsidR="009C5224" w:rsidRPr="009C5224" w:rsidRDefault="009C5224" w:rsidP="009C5224">
            <w:pPr>
              <w:autoSpaceDE w:val="0"/>
              <w:autoSpaceDN w:val="0"/>
              <w:adjustRightInd w:val="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1,5</w:t>
            </w:r>
          </w:p>
        </w:tc>
      </w:tr>
      <w:tr w:rsidR="009C5224" w:rsidRPr="009C5224" w:rsidTr="009C5224">
        <w:tc>
          <w:tcPr>
            <w:tcW w:w="540"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4</w:t>
            </w:r>
          </w:p>
        </w:tc>
        <w:tc>
          <w:tcPr>
            <w:tcW w:w="6372"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Старшая группа должностей муниципальной службы</w:t>
            </w:r>
          </w:p>
        </w:tc>
        <w:tc>
          <w:tcPr>
            <w:tcW w:w="2552" w:type="dxa"/>
            <w:shd w:val="clear" w:color="auto" w:fill="auto"/>
          </w:tcPr>
          <w:p w:rsidR="009C5224" w:rsidRPr="009C5224" w:rsidRDefault="009C5224" w:rsidP="009C5224">
            <w:pPr>
              <w:autoSpaceDE w:val="0"/>
              <w:autoSpaceDN w:val="0"/>
              <w:adjustRightInd w:val="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1,45</w:t>
            </w:r>
          </w:p>
        </w:tc>
      </w:tr>
      <w:tr w:rsidR="009C5224" w:rsidRPr="009C5224" w:rsidTr="009C5224">
        <w:tc>
          <w:tcPr>
            <w:tcW w:w="540"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5</w:t>
            </w:r>
          </w:p>
        </w:tc>
        <w:tc>
          <w:tcPr>
            <w:tcW w:w="6372" w:type="dxa"/>
            <w:shd w:val="clear" w:color="auto" w:fill="auto"/>
          </w:tcPr>
          <w:p w:rsidR="009C5224" w:rsidRPr="009C5224" w:rsidRDefault="009C5224" w:rsidP="009C5224">
            <w:pPr>
              <w:autoSpaceDE w:val="0"/>
              <w:autoSpaceDN w:val="0"/>
              <w:adjustRightInd w:val="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Младшая группа должностей муниципальной службы</w:t>
            </w:r>
          </w:p>
        </w:tc>
        <w:tc>
          <w:tcPr>
            <w:tcW w:w="2552" w:type="dxa"/>
            <w:shd w:val="clear" w:color="auto" w:fill="auto"/>
          </w:tcPr>
          <w:p w:rsidR="009C5224" w:rsidRPr="009C5224" w:rsidRDefault="009C5224" w:rsidP="009C5224">
            <w:pPr>
              <w:autoSpaceDE w:val="0"/>
              <w:autoSpaceDN w:val="0"/>
              <w:adjustRightInd w:val="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1,4</w:t>
            </w:r>
          </w:p>
        </w:tc>
      </w:tr>
    </w:tbl>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21. Премирование муниципального служащего, в том числе за выполнение особо важных и сложных заданий производится за счет и в пределах средств фонда оплаты труда муниципальных служащих и выплачивается в размерах и порядке, установленных представителем нанимателя </w:t>
      </w:r>
      <w:r w:rsidRPr="009C5224">
        <w:rPr>
          <w:rFonts w:ascii="Times New Roman" w:eastAsia="Times New Roman" w:hAnsi="Times New Roman" w:cs="Arial"/>
          <w:sz w:val="28"/>
          <w:szCs w:val="28"/>
          <w:lang w:eastAsia="ru-RU"/>
        </w:rPr>
        <w:t>(работодателем)</w:t>
      </w:r>
      <w:r w:rsidRPr="009C5224">
        <w:rPr>
          <w:rFonts w:ascii="Times New Roman" w:eastAsia="Times New Roman" w:hAnsi="Times New Roman" w:cs="Times New Roman"/>
          <w:sz w:val="28"/>
          <w:szCs w:val="28"/>
          <w:lang w:eastAsia="ru-RU"/>
        </w:rPr>
        <w:t>, с учетом обеспечения задач и функций органа местного самоуправления, исполнения должностного регламента.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22. Единовременная </w:t>
      </w:r>
      <w:r w:rsidRPr="009C5224">
        <w:rPr>
          <w:rFonts w:ascii="Times New Roman" w:eastAsia="Times New Roman" w:hAnsi="Times New Roman" w:cs="Times New Roman"/>
          <w:bCs/>
          <w:iCs/>
          <w:sz w:val="28"/>
          <w:szCs w:val="28"/>
          <w:lang w:eastAsia="ru-RU"/>
        </w:rPr>
        <w:t xml:space="preserve">выплата </w:t>
      </w:r>
      <w:r w:rsidRPr="009C5224">
        <w:rPr>
          <w:rFonts w:ascii="Times New Roman" w:eastAsia="Times New Roman" w:hAnsi="Times New Roman" w:cs="Times New Roman"/>
          <w:sz w:val="28"/>
          <w:szCs w:val="28"/>
          <w:lang w:eastAsia="ru-RU"/>
        </w:rPr>
        <w:t>при предоставлении ежегодного оплачиваемого отпуска производится один раз в календарном году в размере должностного оклада при предоставлении муниципальному служащему ежегодного оплачиваемого отпуска.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Единовременная выплата производится на основании распоряжения</w:t>
      </w:r>
      <w:r w:rsidRPr="009C5224">
        <w:rPr>
          <w:rFonts w:ascii="Times New Roman" w:eastAsia="Times New Roman" w:hAnsi="Times New Roman" w:cs="Times New Roman"/>
          <w:i/>
          <w:sz w:val="28"/>
          <w:szCs w:val="28"/>
          <w:lang w:eastAsia="ru-RU"/>
        </w:rPr>
        <w:t xml:space="preserve"> </w:t>
      </w:r>
      <w:r w:rsidRPr="009C5224">
        <w:rPr>
          <w:rFonts w:ascii="Times New Roman" w:eastAsia="Times New Roman" w:hAnsi="Times New Roman" w:cs="Times New Roman"/>
          <w:sz w:val="28"/>
          <w:szCs w:val="28"/>
          <w:lang w:eastAsia="ru-RU"/>
        </w:rPr>
        <w:t>представителя нанимателя (работодателя) при предоставлении муниципальному служащему ежегодного оплачиваемого отпуска – по его письменному заявлению.</w:t>
      </w:r>
      <w:bookmarkStart w:id="3" w:name="sub_9218"/>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23. Материальная помощь муниципальному служащему производится за счет и в пределах средств фонда оплаты труда муниципальных служащих и выплачивается в размерах и порядке, установленных представителем нанимателя.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Материальная помощь муниципальному служащему может быть выплачена при предоставлении муниципальному служащему ежегодного оплачиваемого отпуска.</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lastRenderedPageBreak/>
        <w:t>Материальная помощь производится на основании распоряжения</w:t>
      </w:r>
      <w:r w:rsidRPr="009C5224">
        <w:rPr>
          <w:rFonts w:ascii="Times New Roman" w:eastAsia="Times New Roman" w:hAnsi="Times New Roman" w:cs="Times New Roman"/>
          <w:i/>
          <w:sz w:val="28"/>
          <w:szCs w:val="28"/>
          <w:lang w:eastAsia="ru-RU"/>
        </w:rPr>
        <w:t xml:space="preserve"> </w:t>
      </w:r>
      <w:r w:rsidRPr="009C5224">
        <w:rPr>
          <w:rFonts w:ascii="Times New Roman" w:eastAsia="Times New Roman" w:hAnsi="Times New Roman" w:cs="Times New Roman"/>
          <w:sz w:val="28"/>
          <w:szCs w:val="28"/>
          <w:lang w:eastAsia="ru-RU"/>
        </w:rPr>
        <w:t>представителя нанимателя (работодателя) по письменному заявлению муниципального служащего.</w:t>
      </w:r>
      <w:bookmarkEnd w:id="3"/>
    </w:p>
    <w:p w:rsidR="009C5224" w:rsidRPr="009C5224" w:rsidRDefault="009C5224" w:rsidP="009C5224">
      <w:pPr>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 xml:space="preserve">Раздел </w:t>
      </w:r>
      <w:r w:rsidRPr="009C5224">
        <w:rPr>
          <w:rFonts w:ascii="Times New Roman" w:eastAsia="Times New Roman" w:hAnsi="Times New Roman" w:cs="Times New Roman"/>
          <w:b/>
          <w:sz w:val="28"/>
          <w:szCs w:val="28"/>
          <w:lang w:val="en-US" w:eastAsia="ru-RU"/>
        </w:rPr>
        <w:t>III</w:t>
      </w:r>
      <w:r w:rsidRPr="009C5224">
        <w:rPr>
          <w:rFonts w:ascii="Times New Roman" w:eastAsia="Times New Roman" w:hAnsi="Times New Roman" w:cs="Times New Roman"/>
          <w:b/>
          <w:sz w:val="28"/>
          <w:szCs w:val="28"/>
          <w:lang w:eastAsia="ru-RU"/>
        </w:rPr>
        <w:t>. Формирование фонда оплаты труда</w:t>
      </w:r>
    </w:p>
    <w:p w:rsidR="009C5224" w:rsidRPr="009C5224" w:rsidRDefault="009C5224" w:rsidP="009C5224">
      <w:pPr>
        <w:autoSpaceDE w:val="0"/>
        <w:autoSpaceDN w:val="0"/>
        <w:adjustRightInd w:val="0"/>
        <w:spacing w:after="0"/>
        <w:ind w:firstLine="709"/>
        <w:jc w:val="center"/>
        <w:rPr>
          <w:rFonts w:ascii="Times New Roman" w:eastAsia="Times New Roman" w:hAnsi="Times New Roman" w:cs="Arial"/>
          <w:b/>
          <w:sz w:val="28"/>
          <w:szCs w:val="28"/>
          <w:lang w:eastAsia="ru-RU"/>
        </w:rPr>
      </w:pPr>
      <w:r w:rsidRPr="009C5224">
        <w:rPr>
          <w:rFonts w:ascii="Times New Roman" w:eastAsia="Times New Roman" w:hAnsi="Times New Roman" w:cs="Times New Roman"/>
          <w:b/>
          <w:sz w:val="28"/>
          <w:szCs w:val="28"/>
          <w:lang w:eastAsia="ru-RU"/>
        </w:rPr>
        <w:t xml:space="preserve"> </w:t>
      </w:r>
      <w:r w:rsidRPr="009C5224">
        <w:rPr>
          <w:rFonts w:ascii="Times New Roman" w:eastAsia="Times New Roman" w:hAnsi="Times New Roman" w:cs="Arial"/>
          <w:b/>
          <w:sz w:val="28"/>
          <w:szCs w:val="28"/>
          <w:lang w:eastAsia="ru-RU"/>
        </w:rPr>
        <w:t xml:space="preserve">муниципальных служащих органов местного самоуправления  </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24. Оплата труда муниципальных служащих производится за счет средств, утвержденных решением представительного органа о бюджете муниципального образования на очередной финансовый год, по фонду оплаты труда органов местного самоуправления муниципального образования.</w:t>
      </w:r>
    </w:p>
    <w:p w:rsidR="009C5224" w:rsidRPr="009C5224" w:rsidRDefault="009C5224" w:rsidP="009C5224">
      <w:pPr>
        <w:spacing w:after="1"/>
        <w:ind w:firstLine="54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25. При формировании фонда оплаты труда муниципальных служащих, сверх суммы средств, направляемых для выплаты должностных окладов муниципальных служащих, предусматриваются следующие средства для выплаты (в расчете на год):</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9C5224">
        <w:rPr>
          <w:rFonts w:ascii="Times New Roman" w:eastAsia="Times New Roman" w:hAnsi="Times New Roman" w:cs="Times New Roman"/>
          <w:color w:val="000000" w:themeColor="text1"/>
          <w:sz w:val="28"/>
          <w:szCs w:val="28"/>
          <w:lang w:eastAsia="ru-RU"/>
        </w:rPr>
        <w:t>1) ежемесячной надбавки к должностному окладу за классный чин – в размере трех должностных окладов;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9C5224">
        <w:rPr>
          <w:rFonts w:ascii="Times New Roman" w:eastAsia="Times New Roman" w:hAnsi="Times New Roman" w:cs="Times New Roman"/>
          <w:color w:val="000000" w:themeColor="text1"/>
          <w:sz w:val="28"/>
          <w:szCs w:val="28"/>
          <w:lang w:eastAsia="ru-RU"/>
        </w:rPr>
        <w:t>2) ежемесячной надбавки к должностному окладу за выслугу лет на муниципальной службе – в размере двух должностных окладов;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9C5224">
        <w:rPr>
          <w:rFonts w:ascii="Times New Roman" w:eastAsia="Times New Roman" w:hAnsi="Times New Roman" w:cs="Times New Roman"/>
          <w:color w:val="000000" w:themeColor="text1"/>
          <w:sz w:val="28"/>
          <w:szCs w:val="28"/>
          <w:lang w:eastAsia="ru-RU"/>
        </w:rPr>
        <w:t>3) ежемесячной надбавки к должностному окладу за особые условия муниципальной службы – в размере восьми должностных окладов;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5) ежемесячная надбавка за государственные награды СССР, государственные награды Российской Федерации в размере фактических выплат; </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6) ежемесячная надбавка за ученую степень в размере фактических выплат;</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9C5224">
        <w:rPr>
          <w:rFonts w:ascii="Times New Roman" w:eastAsia="Times New Roman" w:hAnsi="Times New Roman" w:cs="Times New Roman"/>
          <w:color w:val="000000" w:themeColor="text1"/>
          <w:sz w:val="28"/>
          <w:szCs w:val="28"/>
          <w:lang w:eastAsia="ru-RU"/>
        </w:rPr>
        <w:t>7) ежемесячного денежного поощрения – в размере семнадцати должностных окладов;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8) премий, в том числе за выполнение особо важных и сложных заданий – в размере двух должностных окладов;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9) единовременной выплаты при предоставлении ежегодного оплачиваемого отпуска в размере одного должностного оклада и материальной помощи в размере двух должностных окладов.</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26. При формировании фонда оплаты труда муниципальных служащих предусматриваются средства, направляемые для выплаты должностных окладов и иных ежемесячных и дополнительных выплат, в размерах, предусмотренных Законом Челябинской области «О регулировании муниципальной службы в Челябинской области», иными нормативными правовыми актами Российской Федерации, устанавливающими ежемесячные и иные дополнительные выплаты, настоящим Положением.</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lastRenderedPageBreak/>
        <w:t>27.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28. Средства фонда оплаты труда могут быть перераспределены между выплатами в соответствии </w:t>
      </w:r>
      <w:proofErr w:type="gramStart"/>
      <w:r w:rsidRPr="009C5224">
        <w:rPr>
          <w:rFonts w:ascii="Times New Roman" w:eastAsia="Times New Roman" w:hAnsi="Times New Roman" w:cs="Times New Roman"/>
          <w:sz w:val="28"/>
          <w:szCs w:val="28"/>
          <w:lang w:eastAsia="ru-RU"/>
        </w:rPr>
        <w:t>с  настоящим</w:t>
      </w:r>
      <w:proofErr w:type="gramEnd"/>
      <w:r w:rsidRPr="009C5224">
        <w:rPr>
          <w:rFonts w:ascii="Times New Roman" w:eastAsia="Times New Roman" w:hAnsi="Times New Roman" w:cs="Times New Roman"/>
          <w:sz w:val="28"/>
          <w:szCs w:val="28"/>
          <w:lang w:eastAsia="ru-RU"/>
        </w:rPr>
        <w:t xml:space="preserve"> Положением.</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29.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8"/>
          <w:szCs w:val="28"/>
          <w:lang w:eastAsia="ru-RU"/>
        </w:rPr>
        <w:t xml:space="preserve">Глава сельского поселения                                                И.Х. </w:t>
      </w:r>
      <w:proofErr w:type="spellStart"/>
      <w:r w:rsidRPr="009C5224">
        <w:rPr>
          <w:rFonts w:ascii="Times New Roman" w:eastAsia="Times New Roman" w:hAnsi="Times New Roman" w:cs="Times New Roman"/>
          <w:sz w:val="28"/>
          <w:szCs w:val="28"/>
          <w:lang w:eastAsia="ru-RU"/>
        </w:rPr>
        <w:t>Шагеева</w:t>
      </w:r>
      <w:proofErr w:type="spellEnd"/>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spacing w:after="0"/>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Приложение 1</w:t>
      </w: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bCs/>
          <w:sz w:val="24"/>
          <w:szCs w:val="24"/>
          <w:lang w:eastAsia="ru-RU"/>
        </w:rPr>
      </w:pPr>
      <w:r w:rsidRPr="009C5224">
        <w:rPr>
          <w:rFonts w:ascii="Times New Roman" w:eastAsia="Times New Roman" w:hAnsi="Times New Roman" w:cs="Times New Roman"/>
          <w:bCs/>
          <w:sz w:val="24"/>
          <w:szCs w:val="24"/>
          <w:lang w:eastAsia="ru-RU"/>
        </w:rPr>
        <w:t xml:space="preserve">к Положению </w:t>
      </w:r>
    </w:p>
    <w:p w:rsidR="009C5224" w:rsidRPr="009C5224" w:rsidRDefault="009C5224" w:rsidP="009C5224">
      <w:pPr>
        <w:autoSpaceDE w:val="0"/>
        <w:autoSpaceDN w:val="0"/>
        <w:adjustRightInd w:val="0"/>
        <w:spacing w:after="0"/>
        <w:ind w:left="4395"/>
        <w:jc w:val="right"/>
        <w:rPr>
          <w:rFonts w:ascii="Times New Roman" w:eastAsia="Times New Roman" w:hAnsi="Times New Roman" w:cs="Times New Roman"/>
          <w:bCs/>
          <w:sz w:val="24"/>
          <w:szCs w:val="24"/>
          <w:lang w:eastAsia="ru-RU"/>
        </w:rPr>
      </w:pPr>
      <w:r w:rsidRPr="009C5224">
        <w:rPr>
          <w:rFonts w:ascii="Times New Roman" w:eastAsia="Times New Roman" w:hAnsi="Times New Roman" w:cs="Times New Roman"/>
          <w:bCs/>
          <w:sz w:val="24"/>
          <w:szCs w:val="24"/>
          <w:lang w:eastAsia="ru-RU"/>
        </w:rPr>
        <w:t xml:space="preserve">об оплате </w:t>
      </w:r>
      <w:proofErr w:type="gramStart"/>
      <w:r w:rsidRPr="009C5224">
        <w:rPr>
          <w:rFonts w:ascii="Times New Roman" w:eastAsia="Times New Roman" w:hAnsi="Times New Roman" w:cs="Times New Roman"/>
          <w:bCs/>
          <w:sz w:val="24"/>
          <w:szCs w:val="24"/>
          <w:lang w:eastAsia="ru-RU"/>
        </w:rPr>
        <w:t>труда  муниципальных</w:t>
      </w:r>
      <w:proofErr w:type="gramEnd"/>
      <w:r w:rsidRPr="009C5224">
        <w:rPr>
          <w:rFonts w:ascii="Times New Roman" w:eastAsia="Times New Roman" w:hAnsi="Times New Roman" w:cs="Times New Roman"/>
          <w:bCs/>
          <w:sz w:val="24"/>
          <w:szCs w:val="24"/>
          <w:lang w:eastAsia="ru-RU"/>
        </w:rPr>
        <w:t xml:space="preserve"> служащих органов местного самоуправления  </w:t>
      </w:r>
    </w:p>
    <w:p w:rsidR="009C5224" w:rsidRPr="009C5224" w:rsidRDefault="009C5224" w:rsidP="009C5224">
      <w:pPr>
        <w:autoSpaceDE w:val="0"/>
        <w:autoSpaceDN w:val="0"/>
        <w:adjustRightInd w:val="0"/>
        <w:spacing w:after="0"/>
        <w:ind w:left="4395"/>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color w:val="000000" w:themeColor="text1"/>
          <w:sz w:val="24"/>
          <w:szCs w:val="24"/>
          <w:lang w:eastAsia="ru-RU"/>
        </w:rPr>
        <w:t>Саринского сельского поселения</w:t>
      </w:r>
      <w:r w:rsidRPr="009C5224">
        <w:rPr>
          <w:rFonts w:ascii="Times New Roman" w:eastAsia="Times New Roman" w:hAnsi="Times New Roman" w:cs="Times New Roman"/>
          <w:bCs/>
          <w:color w:val="000000" w:themeColor="text1"/>
          <w:sz w:val="24"/>
          <w:szCs w:val="24"/>
          <w:lang w:eastAsia="ru-RU"/>
        </w:rPr>
        <w:t xml:space="preserve"> </w:t>
      </w:r>
      <w:r w:rsidRPr="009C5224">
        <w:rPr>
          <w:rFonts w:ascii="Times New Roman" w:eastAsia="Times New Roman" w:hAnsi="Times New Roman" w:cs="Times New Roman"/>
          <w:bCs/>
          <w:sz w:val="24"/>
          <w:szCs w:val="24"/>
          <w:lang w:eastAsia="ru-RU"/>
        </w:rPr>
        <w:t>Кунашакского муниципального района</w:t>
      </w:r>
      <w:r w:rsidRPr="009C5224">
        <w:rPr>
          <w:rFonts w:ascii="Times New Roman" w:eastAsia="Times New Roman" w:hAnsi="Times New Roman" w:cs="Times New Roman"/>
          <w:b/>
          <w:sz w:val="28"/>
          <w:szCs w:val="28"/>
          <w:lang w:eastAsia="ru-RU"/>
        </w:rPr>
        <w:t xml:space="preserve"> </w:t>
      </w:r>
      <w:r w:rsidRPr="009C5224">
        <w:rPr>
          <w:rFonts w:ascii="Times New Roman" w:eastAsia="Times New Roman" w:hAnsi="Times New Roman" w:cs="Times New Roman"/>
          <w:sz w:val="24"/>
          <w:szCs w:val="24"/>
          <w:lang w:eastAsia="ru-RU"/>
        </w:rPr>
        <w:t>Челябинской области и порядке формирования фонда оплаты труда указанных лиц</w:t>
      </w:r>
      <w:r w:rsidRPr="009C5224">
        <w:rPr>
          <w:rFonts w:ascii="Times New Roman" w:eastAsia="Times New Roman" w:hAnsi="Times New Roman" w:cs="Times New Roman"/>
          <w:bCs/>
          <w:sz w:val="24"/>
          <w:szCs w:val="24"/>
          <w:lang w:eastAsia="ru-RU"/>
        </w:rPr>
        <w:t xml:space="preserve"> </w:t>
      </w:r>
    </w:p>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spacing w:after="0"/>
        <w:ind w:firstLine="540"/>
        <w:jc w:val="center"/>
        <w:rPr>
          <w:rFonts w:ascii="Times New Roman" w:eastAsia="Times New Roman" w:hAnsi="Times New Roman" w:cs="Times New Roman"/>
          <w:b/>
          <w:sz w:val="28"/>
          <w:szCs w:val="28"/>
          <w:lang w:eastAsia="ru-RU"/>
        </w:rPr>
      </w:pPr>
      <w:hyperlink w:anchor="P274" w:history="1">
        <w:r w:rsidRPr="009C5224">
          <w:rPr>
            <w:rFonts w:ascii="Times New Roman" w:eastAsia="Times New Roman" w:hAnsi="Times New Roman" w:cs="Times New Roman"/>
            <w:b/>
            <w:sz w:val="28"/>
            <w:szCs w:val="28"/>
            <w:lang w:eastAsia="ru-RU"/>
          </w:rPr>
          <w:t>Размеры</w:t>
        </w:r>
      </w:hyperlink>
      <w:r w:rsidRPr="009C5224">
        <w:rPr>
          <w:rFonts w:ascii="Times New Roman" w:eastAsia="Times New Roman" w:hAnsi="Times New Roman" w:cs="Times New Roman"/>
          <w:b/>
          <w:sz w:val="28"/>
          <w:szCs w:val="28"/>
          <w:lang w:eastAsia="ru-RU"/>
        </w:rPr>
        <w:t xml:space="preserve"> должностных окладов служащих органов местного самоуправления Саринского сельского поселения Кунашакского муниципального района</w:t>
      </w:r>
    </w:p>
    <w:p w:rsidR="009C5224" w:rsidRPr="009C5224" w:rsidRDefault="009C5224" w:rsidP="009C5224">
      <w:pPr>
        <w:autoSpaceDE w:val="0"/>
        <w:autoSpaceDN w:val="0"/>
        <w:adjustRightInd w:val="0"/>
        <w:spacing w:after="0"/>
        <w:jc w:val="both"/>
        <w:outlineLvl w:val="0"/>
        <w:rPr>
          <w:rFonts w:ascii="Times New Roman" w:eastAsia="Times New Roman" w:hAnsi="Times New Roman" w:cs="Times New Roman"/>
          <w:sz w:val="28"/>
          <w:szCs w:val="28"/>
          <w:lang w:eastAsia="ru-RU"/>
        </w:rPr>
      </w:pPr>
    </w:p>
    <w:tbl>
      <w:tblPr>
        <w:tblW w:w="8931" w:type="dxa"/>
        <w:tblInd w:w="62" w:type="dxa"/>
        <w:tblLayout w:type="fixed"/>
        <w:tblCellMar>
          <w:top w:w="75" w:type="dxa"/>
          <w:left w:w="0" w:type="dxa"/>
          <w:bottom w:w="75" w:type="dxa"/>
          <w:right w:w="0" w:type="dxa"/>
        </w:tblCellMar>
        <w:tblLook w:val="0000" w:firstRow="0" w:lastRow="0" w:firstColumn="0" w:lastColumn="0" w:noHBand="0" w:noVBand="0"/>
      </w:tblPr>
      <w:tblGrid>
        <w:gridCol w:w="655"/>
        <w:gridCol w:w="5724"/>
        <w:gridCol w:w="2552"/>
      </w:tblGrid>
      <w:tr w:rsidR="009C5224" w:rsidRPr="009C5224" w:rsidTr="009C5224">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п/п</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Наименование должности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Размер должностного оклада в месяц, руб.</w:t>
            </w:r>
          </w:p>
        </w:tc>
      </w:tr>
      <w:tr w:rsidR="009C5224" w:rsidRPr="009C5224" w:rsidTr="009C5224">
        <w:trPr>
          <w:trHeight w:val="365"/>
        </w:trPr>
        <w:tc>
          <w:tcPr>
            <w:tcW w:w="89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Младшая группа должностей муниципальной службы</w:t>
            </w:r>
          </w:p>
        </w:tc>
      </w:tr>
      <w:tr w:rsidR="009C5224" w:rsidRPr="009C5224" w:rsidTr="009C5224">
        <w:trPr>
          <w:trHeight w:val="365"/>
        </w:trPr>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Специалист 1 категории </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5600-6720</w:t>
            </w:r>
          </w:p>
        </w:tc>
      </w:tr>
    </w:tbl>
    <w:p w:rsidR="009C5224" w:rsidRPr="009C5224" w:rsidRDefault="009C5224" w:rsidP="009C5224">
      <w:pPr>
        <w:autoSpaceDE w:val="0"/>
        <w:autoSpaceDN w:val="0"/>
        <w:adjustRightInd w:val="0"/>
        <w:spacing w:after="0"/>
        <w:jc w:val="right"/>
        <w:rPr>
          <w:rFonts w:ascii="Times New Roman" w:eastAsia="Times New Roman" w:hAnsi="Times New Roman" w:cs="Times New Roman"/>
          <w:sz w:val="28"/>
          <w:szCs w:val="28"/>
          <w:lang w:eastAsia="ru-RU"/>
        </w:rPr>
        <w:sectPr w:rsidR="009C5224" w:rsidRPr="009C5224" w:rsidSect="009C5224">
          <w:headerReference w:type="default" r:id="rId12"/>
          <w:pgSz w:w="11906" w:h="16838"/>
          <w:pgMar w:top="1134" w:right="851" w:bottom="851" w:left="1134" w:header="709" w:footer="709" w:gutter="0"/>
          <w:pgNumType w:start="1"/>
          <w:cols w:space="708"/>
          <w:titlePg/>
          <w:docGrid w:linePitch="360"/>
        </w:sectPr>
      </w:pPr>
    </w:p>
    <w:p w:rsidR="009C5224" w:rsidRPr="009C5224" w:rsidRDefault="009C5224" w:rsidP="009C5224">
      <w:pPr>
        <w:autoSpaceDE w:val="0"/>
        <w:autoSpaceDN w:val="0"/>
        <w:adjustRightInd w:val="0"/>
        <w:spacing w:after="0"/>
        <w:ind w:left="5103"/>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lastRenderedPageBreak/>
        <w:t>Приложение 2</w:t>
      </w:r>
    </w:p>
    <w:p w:rsidR="009C5224" w:rsidRPr="009C5224" w:rsidRDefault="009C5224" w:rsidP="009C5224">
      <w:pPr>
        <w:autoSpaceDE w:val="0"/>
        <w:autoSpaceDN w:val="0"/>
        <w:adjustRightInd w:val="0"/>
        <w:spacing w:after="0"/>
        <w:ind w:left="5103" w:hanging="567"/>
        <w:jc w:val="right"/>
        <w:rPr>
          <w:rFonts w:ascii="Times New Roman" w:eastAsia="Times New Roman" w:hAnsi="Times New Roman" w:cs="Times New Roman"/>
          <w:bCs/>
          <w:sz w:val="24"/>
          <w:szCs w:val="24"/>
          <w:lang w:eastAsia="ru-RU"/>
        </w:rPr>
      </w:pPr>
      <w:r w:rsidRPr="009C5224">
        <w:rPr>
          <w:rFonts w:ascii="Times New Roman" w:eastAsia="Times New Roman" w:hAnsi="Times New Roman" w:cs="Times New Roman"/>
          <w:bCs/>
          <w:sz w:val="24"/>
          <w:szCs w:val="24"/>
          <w:lang w:eastAsia="ru-RU"/>
        </w:rPr>
        <w:t xml:space="preserve">к Положению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bCs/>
          <w:sz w:val="24"/>
          <w:szCs w:val="24"/>
          <w:lang w:eastAsia="ru-RU"/>
        </w:rPr>
      </w:pPr>
      <w:r w:rsidRPr="009C5224">
        <w:rPr>
          <w:rFonts w:ascii="Times New Roman" w:eastAsia="Times New Roman" w:hAnsi="Times New Roman" w:cs="Times New Roman"/>
          <w:bCs/>
          <w:sz w:val="24"/>
          <w:szCs w:val="24"/>
          <w:lang w:eastAsia="ru-RU"/>
        </w:rPr>
        <w:t xml:space="preserve">об оплате </w:t>
      </w:r>
      <w:proofErr w:type="gramStart"/>
      <w:r w:rsidRPr="009C5224">
        <w:rPr>
          <w:rFonts w:ascii="Times New Roman" w:eastAsia="Times New Roman" w:hAnsi="Times New Roman" w:cs="Times New Roman"/>
          <w:bCs/>
          <w:sz w:val="24"/>
          <w:szCs w:val="24"/>
          <w:lang w:eastAsia="ru-RU"/>
        </w:rPr>
        <w:t>труда  муниципальных</w:t>
      </w:r>
      <w:proofErr w:type="gramEnd"/>
      <w:r w:rsidRPr="009C5224">
        <w:rPr>
          <w:rFonts w:ascii="Times New Roman" w:eastAsia="Times New Roman" w:hAnsi="Times New Roman" w:cs="Times New Roman"/>
          <w:bCs/>
          <w:sz w:val="24"/>
          <w:szCs w:val="24"/>
          <w:lang w:eastAsia="ru-RU"/>
        </w:rPr>
        <w:t xml:space="preserve"> служащих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bCs/>
          <w:sz w:val="24"/>
          <w:szCs w:val="24"/>
          <w:lang w:eastAsia="ru-RU"/>
        </w:rPr>
      </w:pPr>
      <w:r w:rsidRPr="009C5224">
        <w:rPr>
          <w:rFonts w:ascii="Times New Roman" w:eastAsia="Times New Roman" w:hAnsi="Times New Roman" w:cs="Times New Roman"/>
          <w:bCs/>
          <w:sz w:val="24"/>
          <w:szCs w:val="24"/>
          <w:lang w:eastAsia="ru-RU"/>
        </w:rPr>
        <w:t xml:space="preserve">органов местного самоуправления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bCs/>
          <w:sz w:val="24"/>
          <w:szCs w:val="24"/>
          <w:lang w:eastAsia="ru-RU"/>
        </w:rPr>
      </w:pPr>
      <w:r w:rsidRPr="009C5224">
        <w:rPr>
          <w:rFonts w:ascii="Times New Roman" w:eastAsia="Times New Roman" w:hAnsi="Times New Roman" w:cs="Times New Roman"/>
          <w:b/>
          <w:sz w:val="24"/>
          <w:szCs w:val="24"/>
          <w:lang w:eastAsia="ru-RU"/>
        </w:rPr>
        <w:t>Саринского сельского поселения</w:t>
      </w:r>
      <w:r w:rsidRPr="009C5224">
        <w:rPr>
          <w:rFonts w:ascii="Times New Roman" w:eastAsia="Times New Roman" w:hAnsi="Times New Roman" w:cs="Times New Roman"/>
          <w:bCs/>
          <w:sz w:val="24"/>
          <w:szCs w:val="24"/>
          <w:lang w:eastAsia="ru-RU"/>
        </w:rPr>
        <w:t xml:space="preserve">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Cs/>
          <w:sz w:val="24"/>
          <w:szCs w:val="24"/>
          <w:lang w:eastAsia="ru-RU"/>
        </w:rPr>
        <w:t>Кунашакского муниципального района</w:t>
      </w:r>
      <w:r w:rsidRPr="009C5224">
        <w:rPr>
          <w:rFonts w:ascii="Times New Roman" w:eastAsia="Times New Roman" w:hAnsi="Times New Roman" w:cs="Times New Roman"/>
          <w:b/>
          <w:sz w:val="28"/>
          <w:szCs w:val="28"/>
          <w:lang w:eastAsia="ru-RU"/>
        </w:rPr>
        <w:t xml:space="preserve">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Челябинской области и порядке формирования </w:t>
      </w:r>
    </w:p>
    <w:p w:rsidR="009C5224" w:rsidRPr="009C5224" w:rsidRDefault="009C5224" w:rsidP="009C5224">
      <w:pPr>
        <w:autoSpaceDE w:val="0"/>
        <w:autoSpaceDN w:val="0"/>
        <w:adjustRightInd w:val="0"/>
        <w:spacing w:after="0"/>
        <w:jc w:val="right"/>
        <w:rPr>
          <w:rFonts w:ascii="Times New Roman" w:eastAsia="Times New Roman" w:hAnsi="Times New Roman" w:cs="Times New Roman"/>
          <w:sz w:val="28"/>
          <w:szCs w:val="28"/>
          <w:lang w:eastAsia="ru-RU"/>
        </w:rPr>
      </w:pPr>
      <w:r w:rsidRPr="009C5224">
        <w:rPr>
          <w:rFonts w:ascii="Times New Roman" w:eastAsia="Times New Roman" w:hAnsi="Times New Roman" w:cs="Times New Roman"/>
          <w:sz w:val="24"/>
          <w:szCs w:val="24"/>
          <w:lang w:eastAsia="ru-RU"/>
        </w:rPr>
        <w:t>фонда оплаты труда указанных лиц</w:t>
      </w: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 xml:space="preserve">Размер ежемесячной набавки к должностному окладу </w:t>
      </w:r>
    </w:p>
    <w:p w:rsidR="009C5224" w:rsidRPr="009C5224" w:rsidRDefault="009C5224" w:rsidP="009C5224">
      <w:pPr>
        <w:autoSpaceDE w:val="0"/>
        <w:autoSpaceDN w:val="0"/>
        <w:adjustRightInd w:val="0"/>
        <w:spacing w:after="0"/>
        <w:jc w:val="center"/>
        <w:rPr>
          <w:rFonts w:ascii="Times New Roman" w:eastAsia="Times New Roman" w:hAnsi="Times New Roman" w:cs="Times New Roman"/>
          <w:b/>
          <w:sz w:val="28"/>
          <w:szCs w:val="28"/>
          <w:lang w:eastAsia="ru-RU"/>
        </w:rPr>
      </w:pPr>
      <w:r w:rsidRPr="009C5224">
        <w:rPr>
          <w:rFonts w:ascii="Times New Roman" w:eastAsia="Times New Roman" w:hAnsi="Times New Roman" w:cs="Times New Roman"/>
          <w:b/>
          <w:sz w:val="28"/>
          <w:szCs w:val="28"/>
          <w:lang w:eastAsia="ru-RU"/>
        </w:rPr>
        <w:t xml:space="preserve">за классный чин муниципальных служащих органов местного самоуправления Саринского сельского поселения </w:t>
      </w:r>
    </w:p>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8"/>
          <w:szCs w:val="28"/>
          <w:lang w:eastAsia="ru-RU"/>
        </w:rPr>
      </w:pPr>
    </w:p>
    <w:tbl>
      <w:tblPr>
        <w:tblW w:w="9492" w:type="dxa"/>
        <w:tblInd w:w="62" w:type="dxa"/>
        <w:tblLayout w:type="fixed"/>
        <w:tblCellMar>
          <w:top w:w="75" w:type="dxa"/>
          <w:left w:w="0" w:type="dxa"/>
          <w:bottom w:w="75" w:type="dxa"/>
          <w:right w:w="0" w:type="dxa"/>
        </w:tblCellMar>
        <w:tblLook w:val="0000" w:firstRow="0" w:lastRow="0" w:firstColumn="0" w:lastColumn="0" w:noHBand="0" w:noVBand="0"/>
      </w:tblPr>
      <w:tblGrid>
        <w:gridCol w:w="648"/>
        <w:gridCol w:w="6803"/>
        <w:gridCol w:w="2041"/>
      </w:tblGrid>
      <w:tr w:rsidR="009C5224" w:rsidRPr="009C5224" w:rsidTr="009C5224">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п/п</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Классные чины муниципальной службы</w:t>
            </w:r>
          </w:p>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Размер ежемесячной надбавки за классный чин к должностному окладу</w:t>
            </w:r>
            <w:r w:rsidRPr="009C5224">
              <w:rPr>
                <w:rFonts w:ascii="Times New Roman" w:eastAsia="Times New Roman" w:hAnsi="Times New Roman" w:cs="Times New Roman"/>
                <w:sz w:val="24"/>
                <w:szCs w:val="24"/>
                <w:u w:val="single"/>
                <w:lang w:eastAsia="ru-RU"/>
              </w:rPr>
              <w:t>, руб. </w:t>
            </w:r>
          </w:p>
        </w:tc>
      </w:tr>
      <w:tr w:rsidR="009C5224" w:rsidRPr="009C5224" w:rsidTr="009C5224">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Ведущая группа должностей муниципальной службы</w:t>
            </w:r>
          </w:p>
        </w:tc>
      </w:tr>
      <w:tr w:rsidR="009C5224" w:rsidRPr="009C5224" w:rsidTr="009C5224">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Советник муниципального образования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2349</w:t>
            </w:r>
          </w:p>
        </w:tc>
      </w:tr>
      <w:tr w:rsidR="009C5224" w:rsidRPr="009C5224" w:rsidTr="009C5224">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Советник муниципального образования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2864</w:t>
            </w:r>
          </w:p>
        </w:tc>
      </w:tr>
      <w:tr w:rsidR="009C5224" w:rsidRPr="009C5224" w:rsidTr="009C5224">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Старшая группа должностей муниципальной службы</w:t>
            </w:r>
          </w:p>
        </w:tc>
      </w:tr>
      <w:tr w:rsidR="009C5224" w:rsidRPr="009C5224" w:rsidTr="009C5224">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Советник муниципальной службы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1566</w:t>
            </w:r>
          </w:p>
        </w:tc>
      </w:tr>
      <w:tr w:rsidR="009C5224" w:rsidRPr="009C5224" w:rsidTr="009C5224">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Советник муниципальной службы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1958</w:t>
            </w:r>
          </w:p>
        </w:tc>
      </w:tr>
      <w:tr w:rsidR="009C5224" w:rsidRPr="009C5224" w:rsidTr="009C5224">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keepNext/>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Младшая группа должностей муниципальной службы</w:t>
            </w:r>
          </w:p>
        </w:tc>
      </w:tr>
      <w:tr w:rsidR="009C5224" w:rsidRPr="009C5224" w:rsidTr="009C5224">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both"/>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 xml:space="preserve">Референт муниципальной службы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224" w:rsidRPr="009C5224" w:rsidRDefault="009C5224" w:rsidP="009C5224">
            <w:pPr>
              <w:autoSpaceDE w:val="0"/>
              <w:autoSpaceDN w:val="0"/>
              <w:adjustRightInd w:val="0"/>
              <w:spacing w:after="0"/>
              <w:jc w:val="center"/>
              <w:rPr>
                <w:rFonts w:ascii="Times New Roman" w:eastAsia="Times New Roman" w:hAnsi="Times New Roman" w:cs="Times New Roman"/>
                <w:sz w:val="24"/>
                <w:szCs w:val="24"/>
                <w:lang w:eastAsia="ru-RU"/>
              </w:rPr>
            </w:pPr>
            <w:r w:rsidRPr="009C5224">
              <w:rPr>
                <w:rFonts w:ascii="Times New Roman" w:eastAsia="Times New Roman" w:hAnsi="Times New Roman" w:cs="Times New Roman"/>
                <w:sz w:val="24"/>
                <w:szCs w:val="24"/>
                <w:lang w:eastAsia="ru-RU"/>
              </w:rPr>
              <w:t>1299</w:t>
            </w:r>
          </w:p>
        </w:tc>
      </w:tr>
    </w:tbl>
    <w:p w:rsidR="009C5224" w:rsidRPr="009C5224" w:rsidRDefault="009C5224" w:rsidP="009C5224">
      <w:pPr>
        <w:spacing w:after="0"/>
        <w:rPr>
          <w:rFonts w:ascii="Times New Roman" w:eastAsia="Times New Roman" w:hAnsi="Times New Roman" w:cs="Times New Roman"/>
          <w:sz w:val="28"/>
          <w:szCs w:val="28"/>
          <w:lang w:eastAsia="ru-RU"/>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9C5224" w:rsidRDefault="009C5224" w:rsidP="00CF6C7C">
      <w:pPr>
        <w:spacing w:after="0"/>
        <w:rPr>
          <w:rFonts w:ascii="Times New Roman" w:hAnsi="Times New Roman" w:cs="Times New Roman"/>
          <w:sz w:val="24"/>
          <w:szCs w:val="24"/>
        </w:rPr>
      </w:pPr>
    </w:p>
    <w:p w:rsidR="00004E4D" w:rsidRDefault="00004E4D" w:rsidP="00CF6C7C">
      <w:pPr>
        <w:spacing w:after="0"/>
        <w:rPr>
          <w:rFonts w:ascii="Times New Roman" w:hAnsi="Times New Roman" w:cs="Times New Roman"/>
          <w:sz w:val="24"/>
          <w:szCs w:val="24"/>
        </w:rPr>
        <w:sectPr w:rsidR="00004E4D" w:rsidSect="009C5224">
          <w:pgSz w:w="11906" w:h="16838"/>
          <w:pgMar w:top="1134" w:right="799" w:bottom="709" w:left="1100" w:header="709" w:footer="709" w:gutter="0"/>
          <w:cols w:space="708"/>
          <w:docGrid w:linePitch="360"/>
        </w:sectPr>
      </w:pPr>
    </w:p>
    <w:tbl>
      <w:tblPr>
        <w:tblW w:w="15553" w:type="dxa"/>
        <w:tblLook w:val="04A0" w:firstRow="1" w:lastRow="0" w:firstColumn="1" w:lastColumn="0" w:noHBand="0" w:noVBand="1"/>
      </w:tblPr>
      <w:tblGrid>
        <w:gridCol w:w="1582"/>
        <w:gridCol w:w="703"/>
        <w:gridCol w:w="1380"/>
        <w:gridCol w:w="1090"/>
        <w:gridCol w:w="1031"/>
        <w:gridCol w:w="1138"/>
        <w:gridCol w:w="1457"/>
        <w:gridCol w:w="1252"/>
        <w:gridCol w:w="1012"/>
        <w:gridCol w:w="1096"/>
        <w:gridCol w:w="1012"/>
        <w:gridCol w:w="1012"/>
        <w:gridCol w:w="1012"/>
        <w:gridCol w:w="927"/>
      </w:tblGrid>
      <w:tr w:rsidR="00004E4D" w:rsidRPr="00004E4D" w:rsidTr="00004E4D">
        <w:trPr>
          <w:trHeight w:val="315"/>
        </w:trPr>
        <w:tc>
          <w:tcPr>
            <w:tcW w:w="15553" w:type="dxa"/>
            <w:gridSpan w:val="14"/>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b/>
                <w:bCs/>
                <w:color w:val="000000"/>
                <w:sz w:val="24"/>
                <w:szCs w:val="24"/>
                <w:lang w:eastAsia="ru-RU"/>
              </w:rPr>
            </w:pPr>
            <w:r w:rsidRPr="00004E4D">
              <w:rPr>
                <w:rFonts w:ascii="Times New Roman" w:eastAsia="Times New Roman" w:hAnsi="Times New Roman" w:cs="Times New Roman"/>
                <w:b/>
                <w:bCs/>
                <w:color w:val="000000"/>
                <w:sz w:val="24"/>
                <w:szCs w:val="24"/>
                <w:lang w:eastAsia="ru-RU"/>
              </w:rPr>
              <w:lastRenderedPageBreak/>
              <w:t>Реестр расходных обязательств  Саринского сельского поселения</w:t>
            </w:r>
          </w:p>
        </w:tc>
      </w:tr>
      <w:tr w:rsidR="00004E4D" w:rsidRPr="00004E4D" w:rsidTr="00004E4D">
        <w:trPr>
          <w:trHeight w:val="315"/>
        </w:trPr>
        <w:tc>
          <w:tcPr>
            <w:tcW w:w="1660"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b/>
                <w:bCs/>
                <w:color w:val="000000"/>
                <w:sz w:val="24"/>
                <w:szCs w:val="24"/>
                <w:lang w:eastAsia="ru-RU"/>
              </w:rPr>
            </w:pPr>
            <w:r w:rsidRPr="00004E4D">
              <w:rPr>
                <w:rFonts w:ascii="Times New Roman" w:eastAsia="Times New Roman" w:hAnsi="Times New Roman" w:cs="Times New Roman"/>
                <w:b/>
                <w:bCs/>
                <w:color w:val="000000"/>
                <w:sz w:val="24"/>
                <w:szCs w:val="24"/>
                <w:lang w:eastAsia="ru-RU"/>
              </w:rPr>
              <w:t>Саринское сельское поселение</w:t>
            </w:r>
          </w:p>
        </w:tc>
        <w:tc>
          <w:tcPr>
            <w:tcW w:w="611"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b/>
                <w:bCs/>
                <w:color w:val="000000"/>
                <w:sz w:val="24"/>
                <w:szCs w:val="24"/>
                <w:lang w:eastAsia="ru-RU"/>
              </w:rPr>
            </w:pPr>
          </w:p>
        </w:tc>
        <w:tc>
          <w:tcPr>
            <w:tcW w:w="1419"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073"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003"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130"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511"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267"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879"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r>
      <w:tr w:rsidR="00004E4D" w:rsidRPr="00004E4D" w:rsidTr="00004E4D">
        <w:trPr>
          <w:trHeight w:val="255"/>
        </w:trPr>
        <w:tc>
          <w:tcPr>
            <w:tcW w:w="1660"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Единица измерения: рублей</w:t>
            </w:r>
          </w:p>
        </w:tc>
        <w:tc>
          <w:tcPr>
            <w:tcW w:w="611"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419"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073"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003"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130" w:type="dxa"/>
            <w:tcBorders>
              <w:top w:val="nil"/>
              <w:left w:val="nil"/>
              <w:bottom w:val="nil"/>
              <w:right w:val="nil"/>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sz w:val="20"/>
                <w:szCs w:val="20"/>
                <w:lang w:eastAsia="ru-RU"/>
              </w:rPr>
            </w:pPr>
          </w:p>
        </w:tc>
        <w:tc>
          <w:tcPr>
            <w:tcW w:w="1511"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267"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879"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r>
      <w:tr w:rsidR="00004E4D" w:rsidRPr="00004E4D" w:rsidTr="00004E4D">
        <w:trPr>
          <w:trHeight w:val="255"/>
        </w:trPr>
        <w:tc>
          <w:tcPr>
            <w:tcW w:w="166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611"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073"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003"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13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511"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267"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c>
          <w:tcPr>
            <w:tcW w:w="879" w:type="dxa"/>
            <w:tcBorders>
              <w:top w:val="nil"/>
              <w:left w:val="nil"/>
              <w:bottom w:val="nil"/>
              <w:right w:val="nil"/>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sz w:val="20"/>
                <w:szCs w:val="20"/>
                <w:lang w:eastAsia="ru-RU"/>
              </w:rPr>
            </w:pPr>
          </w:p>
        </w:tc>
      </w:tr>
      <w:tr w:rsidR="00004E4D" w:rsidRPr="00004E4D" w:rsidTr="00004E4D">
        <w:trPr>
          <w:trHeight w:val="810"/>
        </w:trPr>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Наименование полномочия, </w:t>
            </w:r>
            <w:r w:rsidRPr="00004E4D">
              <w:rPr>
                <w:rFonts w:ascii="Times New Roman" w:eastAsia="Times New Roman" w:hAnsi="Times New Roman" w:cs="Times New Roman"/>
                <w:color w:val="000000"/>
                <w:sz w:val="20"/>
                <w:szCs w:val="20"/>
                <w:lang w:eastAsia="ru-RU"/>
              </w:rPr>
              <w:br/>
              <w:t>расходного обязательства</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Код строки</w:t>
            </w:r>
          </w:p>
        </w:tc>
        <w:tc>
          <w:tcPr>
            <w:tcW w:w="3495" w:type="dxa"/>
            <w:gridSpan w:val="3"/>
            <w:tcBorders>
              <w:top w:val="single" w:sz="4" w:space="0" w:color="000000"/>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Правовое основание финансового обеспечения расходного полномочия муниципального образования</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Код группы полномочий расходных обязательств</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Код бюджетной классификации Российской Федерации</w:t>
            </w:r>
          </w:p>
        </w:tc>
        <w:tc>
          <w:tcPr>
            <w:tcW w:w="6267" w:type="dxa"/>
            <w:gridSpan w:val="6"/>
            <w:tcBorders>
              <w:top w:val="single" w:sz="4" w:space="0" w:color="000000"/>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Объем средств на исполнение расходного обязательства</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Методика расчета оценки</w:t>
            </w:r>
          </w:p>
        </w:tc>
      </w:tr>
      <w:tr w:rsidR="00004E4D" w:rsidRPr="00004E4D" w:rsidTr="00004E4D">
        <w:trPr>
          <w:trHeight w:val="510"/>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3495" w:type="dxa"/>
            <w:gridSpan w:val="3"/>
            <w:tcBorders>
              <w:top w:val="single" w:sz="4" w:space="0" w:color="000000"/>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Российской Федерации</w:t>
            </w:r>
          </w:p>
        </w:tc>
        <w:tc>
          <w:tcPr>
            <w:tcW w:w="113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5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2247" w:type="dxa"/>
            <w:gridSpan w:val="2"/>
            <w:tcBorders>
              <w:top w:val="single" w:sz="4" w:space="0" w:color="000000"/>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отчетный</w:t>
            </w:r>
            <w:r w:rsidRPr="00004E4D">
              <w:rPr>
                <w:rFonts w:ascii="Times New Roman" w:eastAsia="Times New Roman" w:hAnsi="Times New Roman" w:cs="Times New Roman"/>
                <w:color w:val="000000"/>
                <w:sz w:val="20"/>
                <w:szCs w:val="20"/>
                <w:lang w:eastAsia="ru-RU"/>
              </w:rPr>
              <w:br/>
              <w:t>2023 год</w:t>
            </w:r>
          </w:p>
        </w:tc>
        <w:tc>
          <w:tcPr>
            <w:tcW w:w="1080" w:type="dxa"/>
            <w:tcBorders>
              <w:top w:val="nil"/>
              <w:left w:val="nil"/>
              <w:bottom w:val="single" w:sz="4" w:space="0" w:color="000000"/>
              <w:right w:val="single" w:sz="4" w:space="0" w:color="000000"/>
            </w:tcBorders>
            <w:shd w:val="clear" w:color="auto" w:fill="auto"/>
            <w:hideMark/>
          </w:tcPr>
          <w:p w:rsidR="00956C0E" w:rsidRDefault="00956C0E"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Т</w:t>
            </w:r>
          </w:p>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proofErr w:type="spellStart"/>
            <w:r w:rsidRPr="00004E4D">
              <w:rPr>
                <w:rFonts w:ascii="Times New Roman" w:eastAsia="Times New Roman" w:hAnsi="Times New Roman" w:cs="Times New Roman"/>
                <w:color w:val="000000"/>
                <w:sz w:val="20"/>
                <w:szCs w:val="20"/>
                <w:lang w:eastAsia="ru-RU"/>
              </w:rPr>
              <w:t>екущий</w:t>
            </w:r>
            <w:proofErr w:type="spellEnd"/>
            <w:r w:rsidRPr="00004E4D">
              <w:rPr>
                <w:rFonts w:ascii="Times New Roman" w:eastAsia="Times New Roman" w:hAnsi="Times New Roman" w:cs="Times New Roman"/>
                <w:color w:val="000000"/>
                <w:sz w:val="20"/>
                <w:szCs w:val="20"/>
                <w:lang w:eastAsia="ru-RU"/>
              </w:rPr>
              <w:br/>
              <w:t>2024 год</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очередной</w:t>
            </w:r>
            <w:r w:rsidRPr="00004E4D">
              <w:rPr>
                <w:rFonts w:ascii="Times New Roman" w:eastAsia="Times New Roman" w:hAnsi="Times New Roman" w:cs="Times New Roman"/>
                <w:color w:val="000000"/>
                <w:sz w:val="20"/>
                <w:szCs w:val="20"/>
                <w:lang w:eastAsia="ru-RU"/>
              </w:rPr>
              <w:br/>
              <w:t>2025 год</w:t>
            </w:r>
          </w:p>
        </w:tc>
        <w:tc>
          <w:tcPr>
            <w:tcW w:w="1960" w:type="dxa"/>
            <w:gridSpan w:val="2"/>
            <w:tcBorders>
              <w:top w:val="single" w:sz="4" w:space="0" w:color="000000"/>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период</w:t>
            </w: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r>
      <w:tr w:rsidR="00004E4D" w:rsidRPr="00004E4D" w:rsidTr="00004E4D">
        <w:trPr>
          <w:trHeight w:val="255"/>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3495" w:type="dxa"/>
            <w:gridSpan w:val="3"/>
            <w:tcBorders>
              <w:top w:val="single" w:sz="4" w:space="0" w:color="000000"/>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Федеральные законы</w:t>
            </w:r>
          </w:p>
        </w:tc>
        <w:tc>
          <w:tcPr>
            <w:tcW w:w="113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5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2247" w:type="dxa"/>
            <w:gridSpan w:val="2"/>
            <w:tcBorders>
              <w:top w:val="single" w:sz="4" w:space="0" w:color="000000"/>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всего</w:t>
            </w:r>
          </w:p>
        </w:tc>
        <w:tc>
          <w:tcPr>
            <w:tcW w:w="1080" w:type="dxa"/>
            <w:vMerge w:val="restart"/>
            <w:tcBorders>
              <w:top w:val="nil"/>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Всего</w:t>
            </w:r>
          </w:p>
        </w:tc>
        <w:tc>
          <w:tcPr>
            <w:tcW w:w="980" w:type="dxa"/>
            <w:vMerge w:val="restart"/>
            <w:tcBorders>
              <w:top w:val="nil"/>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Всего</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2026 год</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2027 год</w:t>
            </w: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r>
      <w:tr w:rsidR="00004E4D" w:rsidRPr="00004E4D" w:rsidTr="00004E4D">
        <w:trPr>
          <w:trHeight w:val="1275"/>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419"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наименование, номер и дата</w:t>
            </w:r>
          </w:p>
        </w:tc>
        <w:tc>
          <w:tcPr>
            <w:tcW w:w="1073"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номер статьи (подстатьи), пункта (подпункта)</w:t>
            </w:r>
          </w:p>
        </w:tc>
        <w:tc>
          <w:tcPr>
            <w:tcW w:w="1003"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дата вступления в силу, срок действия</w:t>
            </w:r>
          </w:p>
        </w:tc>
        <w:tc>
          <w:tcPr>
            <w:tcW w:w="113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511"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раздел/подраздел</w:t>
            </w:r>
          </w:p>
        </w:tc>
        <w:tc>
          <w:tcPr>
            <w:tcW w:w="1267"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утвержденные бюджетные назначения</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исполнено</w:t>
            </w:r>
          </w:p>
        </w:tc>
        <w:tc>
          <w:tcPr>
            <w:tcW w:w="1080" w:type="dxa"/>
            <w:vMerge/>
            <w:tcBorders>
              <w:top w:val="nil"/>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980" w:type="dxa"/>
            <w:vMerge/>
            <w:tcBorders>
              <w:top w:val="nil"/>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Всего</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Всего</w:t>
            </w: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r>
      <w:tr w:rsidR="00004E4D" w:rsidRPr="00004E4D" w:rsidTr="00004E4D">
        <w:trPr>
          <w:trHeight w:val="255"/>
        </w:trPr>
        <w:tc>
          <w:tcPr>
            <w:tcW w:w="1660" w:type="dxa"/>
            <w:tcBorders>
              <w:top w:val="nil"/>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w:t>
            </w:r>
          </w:p>
        </w:tc>
        <w:tc>
          <w:tcPr>
            <w:tcW w:w="611"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w:t>
            </w:r>
          </w:p>
        </w:tc>
        <w:tc>
          <w:tcPr>
            <w:tcW w:w="1419"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w:t>
            </w:r>
          </w:p>
        </w:tc>
        <w:tc>
          <w:tcPr>
            <w:tcW w:w="1073"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w:t>
            </w:r>
          </w:p>
        </w:tc>
        <w:tc>
          <w:tcPr>
            <w:tcW w:w="1003"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w:t>
            </w:r>
          </w:p>
        </w:tc>
        <w:tc>
          <w:tcPr>
            <w:tcW w:w="113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w:t>
            </w:r>
          </w:p>
        </w:tc>
        <w:tc>
          <w:tcPr>
            <w:tcW w:w="1511"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w:t>
            </w:r>
          </w:p>
        </w:tc>
        <w:tc>
          <w:tcPr>
            <w:tcW w:w="1267"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8</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w:t>
            </w:r>
          </w:p>
        </w:tc>
        <w:tc>
          <w:tcPr>
            <w:tcW w:w="10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10</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11</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12</w:t>
            </w:r>
          </w:p>
        </w:tc>
        <w:tc>
          <w:tcPr>
            <w:tcW w:w="980"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13</w:t>
            </w:r>
          </w:p>
        </w:tc>
        <w:tc>
          <w:tcPr>
            <w:tcW w:w="879" w:type="dxa"/>
            <w:tcBorders>
              <w:top w:val="nil"/>
              <w:left w:val="nil"/>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14</w:t>
            </w:r>
          </w:p>
        </w:tc>
      </w:tr>
      <w:tr w:rsidR="00004E4D" w:rsidRPr="00004E4D" w:rsidTr="00004E4D">
        <w:trPr>
          <w:trHeight w:val="1755"/>
        </w:trPr>
        <w:tc>
          <w:tcPr>
            <w:tcW w:w="1660" w:type="dxa"/>
            <w:tcBorders>
              <w:top w:val="nil"/>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 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tc>
        <w:tc>
          <w:tcPr>
            <w:tcW w:w="611"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6500</w:t>
            </w:r>
          </w:p>
        </w:tc>
        <w:tc>
          <w:tcPr>
            <w:tcW w:w="1419"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8247273,50</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8058136,70</w:t>
            </w:r>
          </w:p>
        </w:tc>
        <w:tc>
          <w:tcPr>
            <w:tcW w:w="10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10768900,00</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9520293,00</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6496671,00</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6511713,00</w:t>
            </w:r>
          </w:p>
        </w:tc>
        <w:tc>
          <w:tcPr>
            <w:tcW w:w="879"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2280"/>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5.1.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6501</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4608003,21</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4429623,72</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6418002,63</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5273953,73</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3242416,95</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2815309,69</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1860"/>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5.1.1. по перечню, предусмотренному </w:t>
            </w:r>
            <w:proofErr w:type="gramStart"/>
            <w:r w:rsidRPr="00004E4D">
              <w:rPr>
                <w:rFonts w:ascii="Times New Roman" w:eastAsia="Times New Roman" w:hAnsi="Times New Roman" w:cs="Times New Roman"/>
                <w:color w:val="000000"/>
                <w:sz w:val="20"/>
                <w:szCs w:val="20"/>
                <w:lang w:eastAsia="ru-RU"/>
              </w:rPr>
              <w:t>частью  3</w:t>
            </w:r>
            <w:proofErr w:type="gramEnd"/>
            <w:r w:rsidRPr="00004E4D">
              <w:rPr>
                <w:rFonts w:ascii="Times New Roman" w:eastAsia="Times New Roman" w:hAnsi="Times New Roman" w:cs="Times New Roman"/>
                <w:color w:val="000000"/>
                <w:sz w:val="20"/>
                <w:szCs w:val="20"/>
                <w:lang w:eastAsia="ru-RU"/>
              </w:rPr>
              <w:t xml:space="preserve">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6502</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4193889,85</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4015510,36</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5978498,32</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4813753,73</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3242416,95</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2815309,69</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2295"/>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5.1.1.1.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6503</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ст.14 ч.1 п.1</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01/06</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403916,11</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403916,11</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459784,73</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459784,73</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2775"/>
        </w:trPr>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5.1.1.4. обеспечение первичных мер пожарной безопасности в границах населенных пунктов сельского поселения</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6506</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ст.14 ч.1 п.9</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12</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03/09</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810"/>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073"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12</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03/10</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2358441,39</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2358441,39</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2465609,00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2696700,00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2616700,00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2616700,00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3300"/>
        </w:trPr>
        <w:tc>
          <w:tcPr>
            <w:tcW w:w="1660" w:type="dxa"/>
            <w:tcBorders>
              <w:top w:val="nil"/>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5.1.1.11. 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11"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6513</w:t>
            </w:r>
          </w:p>
        </w:tc>
        <w:tc>
          <w:tcPr>
            <w:tcW w:w="1419"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ст.14 ч.1 п.19</w:t>
            </w:r>
          </w:p>
        </w:tc>
        <w:tc>
          <w:tcPr>
            <w:tcW w:w="100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21</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05/03</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1431532,35</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1253152,86</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3053104,59</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1657269,00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625716,95</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198609,69</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2490"/>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5.1.3.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w:t>
            </w:r>
            <w:r w:rsidRPr="00004E4D">
              <w:rPr>
                <w:rFonts w:ascii="Times New Roman" w:eastAsia="Times New Roman" w:hAnsi="Times New Roman" w:cs="Times New Roman"/>
                <w:color w:val="000000"/>
                <w:sz w:val="20"/>
                <w:szCs w:val="20"/>
                <w:lang w:eastAsia="ru-RU"/>
              </w:rPr>
              <w:lastRenderedPageBreak/>
              <w:t>значения муниципального района, всего</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6700</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414113,36</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414113,36</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439504,31</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460200,00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2745"/>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5.1.3.2.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6702</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ст.15 ч.4</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19</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05/02</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414113,36</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414113,36</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439504,31</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460200,00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3570"/>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5.2.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w:t>
            </w:r>
            <w:r w:rsidRPr="00004E4D">
              <w:rPr>
                <w:rFonts w:ascii="Times New Roman" w:eastAsia="Times New Roman" w:hAnsi="Times New Roman" w:cs="Times New Roman"/>
                <w:color w:val="000000"/>
                <w:sz w:val="20"/>
                <w:szCs w:val="20"/>
                <w:lang w:eastAsia="ru-RU"/>
              </w:rPr>
              <w:lastRenderedPageBreak/>
              <w:t>поселения по решению вопросов местного значения сельского поселения, по перечню, предусмотренному частью 1 статьи  17 Федерального закона от 6 октября 2003  г. № 131-ФЗ «Об общих принципах организации местного самоуправления в Российской Федерации», всего</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6800</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3300770,29</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3290012,98</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3944497,37</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3804639,27</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2621692,27</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2896577,66</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2295"/>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5.2.1. материально-техническое и финансовое обеспечение деятельности органов местного самоуправления без учета вопросов оплаты труда работников органов местного самоуправления</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6801</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ст.17.1</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01/04</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913813,19</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913813,19</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762315,30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467434,00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510"/>
        </w:trPr>
        <w:tc>
          <w:tcPr>
            <w:tcW w:w="1660" w:type="dxa"/>
            <w:tcBorders>
              <w:top w:val="nil"/>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c>
          <w:tcPr>
            <w:tcW w:w="611"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c>
          <w:tcPr>
            <w:tcW w:w="1419"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c>
          <w:tcPr>
            <w:tcW w:w="107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c>
          <w:tcPr>
            <w:tcW w:w="100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01/13</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2565,00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2565,00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51087,00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2295"/>
        </w:trPr>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5.2.2. материально-техническое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6802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ст.17.1</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01/02</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728741,85</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728741,85</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957060,81</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755374,84</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755374,84</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755374,84</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510"/>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073"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01/03</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133333,23</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133333,23</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199912,60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201603,82</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201603,82</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201603,82</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510"/>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073"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01/04</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1425715,34</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1414958,03</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1865927,86</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2265226,61</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1621176,61</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1898020,00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3060"/>
        </w:trPr>
        <w:tc>
          <w:tcPr>
            <w:tcW w:w="1660" w:type="dxa"/>
            <w:tcBorders>
              <w:top w:val="nil"/>
              <w:left w:val="single" w:sz="4" w:space="0" w:color="auto"/>
              <w:bottom w:val="single" w:sz="4" w:space="0" w:color="auto"/>
              <w:right w:val="single" w:sz="4" w:space="0" w:color="auto"/>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5.2.13.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004E4D">
              <w:rPr>
                <w:rFonts w:ascii="Times New Roman" w:eastAsia="Times New Roman" w:hAnsi="Times New Roman" w:cs="Times New Roman"/>
                <w:color w:val="000000"/>
                <w:sz w:val="20"/>
                <w:szCs w:val="20"/>
                <w:lang w:eastAsia="ru-RU"/>
              </w:rPr>
              <w:lastRenderedPageBreak/>
              <w:t>муниципального образования, преобразования муниципального образования</w:t>
            </w:r>
          </w:p>
        </w:tc>
        <w:tc>
          <w:tcPr>
            <w:tcW w:w="611" w:type="dxa"/>
            <w:tcBorders>
              <w:top w:val="nil"/>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6813</w:t>
            </w:r>
          </w:p>
        </w:tc>
        <w:tc>
          <w:tcPr>
            <w:tcW w:w="1419" w:type="dxa"/>
            <w:tcBorders>
              <w:top w:val="nil"/>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ст.17 ч.1 п.5</w:t>
            </w:r>
          </w:p>
        </w:tc>
        <w:tc>
          <w:tcPr>
            <w:tcW w:w="1003" w:type="dxa"/>
            <w:tcBorders>
              <w:top w:val="nil"/>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23</w:t>
            </w:r>
          </w:p>
        </w:tc>
        <w:tc>
          <w:tcPr>
            <w:tcW w:w="1511"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01/07</w:t>
            </w:r>
          </w:p>
        </w:tc>
        <w:tc>
          <w:tcPr>
            <w:tcW w:w="1267"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1080"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879" w:type="dxa"/>
            <w:tcBorders>
              <w:top w:val="single" w:sz="4" w:space="0" w:color="auto"/>
              <w:left w:val="nil"/>
              <w:bottom w:val="single" w:sz="4" w:space="0" w:color="auto"/>
              <w:right w:val="single" w:sz="4" w:space="0" w:color="auto"/>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2295"/>
        </w:trPr>
        <w:tc>
          <w:tcPr>
            <w:tcW w:w="1660" w:type="dxa"/>
            <w:tcBorders>
              <w:top w:val="nil"/>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5.2.23. предоставление доплаты за выслугу лет к трудовой пенсии муниципальным служащим за счет средств местного бюджета</w:t>
            </w:r>
          </w:p>
        </w:tc>
        <w:tc>
          <w:tcPr>
            <w:tcW w:w="611"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6823</w:t>
            </w:r>
          </w:p>
        </w:tc>
        <w:tc>
          <w:tcPr>
            <w:tcW w:w="1419"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ст.17 ч.1 п.9</w:t>
            </w:r>
          </w:p>
        </w:tc>
        <w:tc>
          <w:tcPr>
            <w:tcW w:w="1003"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10</w:t>
            </w:r>
          </w:p>
        </w:tc>
        <w:tc>
          <w:tcPr>
            <w:tcW w:w="1511"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10/03</w:t>
            </w:r>
          </w:p>
        </w:tc>
        <w:tc>
          <w:tcPr>
            <w:tcW w:w="1267"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96601,68</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96601,68</w:t>
            </w:r>
          </w:p>
        </w:tc>
        <w:tc>
          <w:tcPr>
            <w:tcW w:w="10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108193,80</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115000,00</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43537,00</w:t>
            </w:r>
          </w:p>
        </w:tc>
        <w:tc>
          <w:tcPr>
            <w:tcW w:w="980"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41579,00</w:t>
            </w:r>
          </w:p>
        </w:tc>
        <w:tc>
          <w:tcPr>
            <w:tcW w:w="879" w:type="dxa"/>
            <w:tcBorders>
              <w:top w:val="nil"/>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3060"/>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w:t>
            </w:r>
            <w:r w:rsidRPr="00004E4D">
              <w:rPr>
                <w:rFonts w:ascii="Times New Roman" w:eastAsia="Times New Roman" w:hAnsi="Times New Roman" w:cs="Times New Roman"/>
                <w:color w:val="000000"/>
                <w:sz w:val="20"/>
                <w:szCs w:val="20"/>
                <w:lang w:eastAsia="ru-RU"/>
              </w:rPr>
              <w:lastRenderedPageBreak/>
              <w:t>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7300</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338500,00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338500,00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406400,00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441700,00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482200,00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499200,00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510"/>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5.4.1. за счет субвенций, предоставленных из федерального бюджета, всего</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7301</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338500,00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338500,00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406400,00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441700,00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482200,00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499200,00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2295"/>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5.4.1.3. на осуществление воинского учета на территориях, на которых отсутствуют структурные подразделения военных комиссариатов</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7304</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Федеральный закон от 06.10.2003 №131-ФЗ «Об общих принципах организации местного самоуправления в Российской Федерации»</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ст.20</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06.10.2003 -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02/03</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338500,00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338500,00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406400,00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441700,00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482200,00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499200,00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1665"/>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5.7. Условно утвержденные расходы на первый и второй годы планового периода в </w:t>
            </w:r>
            <w:r w:rsidRPr="00004E4D">
              <w:rPr>
                <w:rFonts w:ascii="Times New Roman" w:eastAsia="Times New Roman" w:hAnsi="Times New Roman" w:cs="Times New Roman"/>
                <w:color w:val="000000"/>
                <w:sz w:val="20"/>
                <w:szCs w:val="20"/>
                <w:lang w:eastAsia="ru-RU"/>
              </w:rPr>
              <w:lastRenderedPageBreak/>
              <w:t>соответствии с решением о местном бюджете сельского поселения</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8000</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xml:space="preserve">1) Федеральный закон от 30.07.1998 №145-ФЗ «Бюджетный кодекс </w:t>
            </w:r>
            <w:r w:rsidRPr="00004E4D">
              <w:rPr>
                <w:rFonts w:ascii="Times New Roman" w:eastAsia="Times New Roman" w:hAnsi="Times New Roman" w:cs="Times New Roman"/>
                <w:color w:val="000000"/>
                <w:sz w:val="20"/>
                <w:szCs w:val="20"/>
                <w:lang w:eastAsia="ru-RU"/>
              </w:rPr>
              <w:lastRenderedPageBreak/>
              <w:t>Российской Федерации»</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lastRenderedPageBreak/>
              <w:t>1) гл.21 ст.184.1 п.3 абз.8</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 30.07.1998 - не указан</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99/99</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150361,78</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300625,65</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плановый метод</w:t>
            </w:r>
          </w:p>
        </w:tc>
      </w:tr>
      <w:tr w:rsidR="00004E4D" w:rsidRPr="00004E4D" w:rsidTr="00004E4D">
        <w:trPr>
          <w:trHeight w:val="765"/>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b/>
                <w:bCs/>
                <w:color w:val="000000"/>
                <w:sz w:val="20"/>
                <w:szCs w:val="20"/>
                <w:lang w:eastAsia="ru-RU"/>
              </w:rPr>
            </w:pPr>
            <w:r w:rsidRPr="00004E4D">
              <w:rPr>
                <w:rFonts w:ascii="Times New Roman" w:eastAsia="Times New Roman" w:hAnsi="Times New Roman" w:cs="Times New Roman"/>
                <w:b/>
                <w:bCs/>
                <w:color w:val="000000"/>
                <w:sz w:val="20"/>
                <w:szCs w:val="20"/>
                <w:lang w:eastAsia="ru-RU"/>
              </w:rPr>
              <w:t>Итого расходных обязательств муниципальных образований без учета внутренних оборотов</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11800</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8247273,50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8058136,70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10768900,00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9520293,00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6496671,00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6511713,00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r w:rsidR="00004E4D" w:rsidRPr="00004E4D" w:rsidTr="00004E4D">
        <w:trPr>
          <w:trHeight w:val="510"/>
        </w:trPr>
        <w:tc>
          <w:tcPr>
            <w:tcW w:w="1660" w:type="dxa"/>
            <w:tcBorders>
              <w:top w:val="single" w:sz="4" w:space="0" w:color="000000"/>
              <w:left w:val="single" w:sz="4" w:space="0" w:color="000000"/>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Итого расходных обязательств муниципальных образований</w:t>
            </w:r>
          </w:p>
        </w:tc>
        <w:tc>
          <w:tcPr>
            <w:tcW w:w="6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11900</w:t>
            </w:r>
          </w:p>
        </w:tc>
        <w:tc>
          <w:tcPr>
            <w:tcW w:w="141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7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003"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13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511"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center"/>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x</w:t>
            </w:r>
          </w:p>
        </w:tc>
        <w:tc>
          <w:tcPr>
            <w:tcW w:w="1267"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8247273,50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8058136,70</w:t>
            </w:r>
          </w:p>
        </w:tc>
        <w:tc>
          <w:tcPr>
            <w:tcW w:w="10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10768900,00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9520293,00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6496671,00</w:t>
            </w:r>
          </w:p>
        </w:tc>
        <w:tc>
          <w:tcPr>
            <w:tcW w:w="980"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jc w:val="right"/>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6511713,00</w:t>
            </w:r>
          </w:p>
        </w:tc>
        <w:tc>
          <w:tcPr>
            <w:tcW w:w="879" w:type="dxa"/>
            <w:tcBorders>
              <w:top w:val="single" w:sz="4" w:space="0" w:color="000000"/>
              <w:left w:val="nil"/>
              <w:bottom w:val="nil"/>
              <w:right w:val="single" w:sz="4" w:space="0" w:color="000000"/>
            </w:tcBorders>
            <w:shd w:val="clear" w:color="auto" w:fill="auto"/>
            <w:hideMark/>
          </w:tcPr>
          <w:p w:rsidR="00004E4D" w:rsidRPr="00004E4D" w:rsidRDefault="00004E4D" w:rsidP="00004E4D">
            <w:pPr>
              <w:spacing w:after="0" w:line="240" w:lineRule="auto"/>
              <w:rPr>
                <w:rFonts w:ascii="Times New Roman" w:eastAsia="Times New Roman" w:hAnsi="Times New Roman" w:cs="Times New Roman"/>
                <w:color w:val="000000"/>
                <w:sz w:val="20"/>
                <w:szCs w:val="20"/>
                <w:lang w:eastAsia="ru-RU"/>
              </w:rPr>
            </w:pPr>
            <w:r w:rsidRPr="00004E4D">
              <w:rPr>
                <w:rFonts w:ascii="Times New Roman" w:eastAsia="Times New Roman" w:hAnsi="Times New Roman" w:cs="Times New Roman"/>
                <w:color w:val="000000"/>
                <w:sz w:val="20"/>
                <w:szCs w:val="20"/>
                <w:lang w:eastAsia="ru-RU"/>
              </w:rPr>
              <w:t> </w:t>
            </w:r>
          </w:p>
        </w:tc>
      </w:tr>
    </w:tbl>
    <w:p w:rsidR="005F1CF5" w:rsidRDefault="005F1CF5" w:rsidP="00CF6C7C">
      <w:pPr>
        <w:spacing w:after="0"/>
        <w:rPr>
          <w:rFonts w:ascii="Times New Roman" w:hAnsi="Times New Roman" w:cs="Times New Roman"/>
          <w:sz w:val="24"/>
          <w:szCs w:val="24"/>
        </w:rPr>
        <w:sectPr w:rsidR="005F1CF5" w:rsidSect="00004E4D">
          <w:pgSz w:w="16838" w:h="11906" w:orient="landscape"/>
          <w:pgMar w:top="567" w:right="567" w:bottom="567" w:left="567" w:header="709" w:footer="709" w:gutter="0"/>
          <w:cols w:space="708"/>
          <w:docGrid w:linePitch="360"/>
        </w:sectPr>
      </w:pPr>
    </w:p>
    <w:p w:rsidR="005F1CF5" w:rsidRPr="005F1CF5" w:rsidRDefault="005F1CF5" w:rsidP="005F1CF5">
      <w:pPr>
        <w:tabs>
          <w:tab w:val="left" w:pos="2260"/>
          <w:tab w:val="center" w:pos="4535"/>
        </w:tabs>
        <w:spacing w:after="0" w:line="240" w:lineRule="auto"/>
        <w:jc w:val="center"/>
        <w:rPr>
          <w:rFonts w:ascii="Times New Roman" w:eastAsia="Times New Roman" w:hAnsi="Times New Roman" w:cs="Times New Roman"/>
          <w:b/>
          <w:sz w:val="28"/>
          <w:szCs w:val="28"/>
          <w:lang w:eastAsia="ru-RU"/>
        </w:rPr>
      </w:pPr>
      <w:r w:rsidRPr="005F1CF5">
        <w:rPr>
          <w:rFonts w:ascii="Times New Roman" w:eastAsia="Times New Roman" w:hAnsi="Times New Roman" w:cs="Times New Roman"/>
          <w:b/>
          <w:sz w:val="28"/>
          <w:szCs w:val="28"/>
          <w:lang w:eastAsia="ru-RU"/>
        </w:rPr>
        <w:lastRenderedPageBreak/>
        <w:t>РОССИЙСКАЯ ФЕДЕРАЦИЯ</w:t>
      </w:r>
    </w:p>
    <w:p w:rsidR="005F1CF5" w:rsidRPr="005F1CF5" w:rsidRDefault="005F1CF5" w:rsidP="005F1CF5">
      <w:pPr>
        <w:tabs>
          <w:tab w:val="left" w:pos="2260"/>
          <w:tab w:val="center" w:pos="4535"/>
        </w:tabs>
        <w:spacing w:after="0" w:line="240" w:lineRule="auto"/>
        <w:jc w:val="center"/>
        <w:rPr>
          <w:rFonts w:ascii="Times New Roman" w:eastAsia="Times New Roman" w:hAnsi="Times New Roman" w:cs="Times New Roman"/>
          <w:b/>
          <w:sz w:val="28"/>
          <w:szCs w:val="28"/>
          <w:lang w:eastAsia="ru-RU"/>
        </w:rPr>
      </w:pPr>
      <w:r w:rsidRPr="005F1CF5">
        <w:rPr>
          <w:rFonts w:ascii="Times New Roman" w:eastAsia="Times New Roman" w:hAnsi="Times New Roman" w:cs="Times New Roman"/>
          <w:b/>
          <w:sz w:val="28"/>
          <w:szCs w:val="28"/>
          <w:lang w:eastAsia="ru-RU"/>
        </w:rPr>
        <w:t>ЧЕЛЯБИНСКАЯ ОБЛАСТЬ</w:t>
      </w:r>
    </w:p>
    <w:p w:rsidR="005F1CF5" w:rsidRPr="005F1CF5" w:rsidRDefault="005F1CF5" w:rsidP="005F1CF5">
      <w:pPr>
        <w:spacing w:after="0" w:line="240" w:lineRule="auto"/>
        <w:contextualSpacing/>
        <w:jc w:val="center"/>
        <w:rPr>
          <w:rFonts w:ascii="Times New Roman" w:eastAsiaTheme="majorEastAsia" w:hAnsi="Times New Roman" w:cs="Times New Roman"/>
          <w:b/>
          <w:spacing w:val="-10"/>
          <w:kern w:val="28"/>
          <w:sz w:val="28"/>
          <w:szCs w:val="28"/>
          <w:lang w:eastAsia="ru-RU"/>
        </w:rPr>
      </w:pPr>
      <w:r w:rsidRPr="005F1CF5">
        <w:rPr>
          <w:rFonts w:ascii="Times New Roman" w:eastAsiaTheme="majorEastAsia" w:hAnsi="Times New Roman" w:cs="Times New Roman"/>
          <w:b/>
          <w:spacing w:val="-10"/>
          <w:kern w:val="28"/>
          <w:sz w:val="28"/>
          <w:szCs w:val="28"/>
          <w:lang w:eastAsia="ru-RU"/>
        </w:rPr>
        <w:t>КУНАШАКСКИЙ МУНИЦИПАЛЬНЫЙ РАЙОН</w:t>
      </w:r>
    </w:p>
    <w:p w:rsidR="005F1CF5" w:rsidRPr="005F1CF5" w:rsidRDefault="005F1CF5" w:rsidP="005F1CF5">
      <w:pPr>
        <w:pBdr>
          <w:bottom w:val="single" w:sz="4" w:space="6" w:color="auto"/>
          <w:between w:val="single" w:sz="4" w:space="1" w:color="auto"/>
        </w:pBdr>
        <w:tabs>
          <w:tab w:val="left" w:pos="2260"/>
          <w:tab w:val="center" w:pos="4535"/>
        </w:tabs>
        <w:spacing w:after="0" w:line="240" w:lineRule="auto"/>
        <w:jc w:val="center"/>
        <w:rPr>
          <w:rFonts w:ascii="Times New Roman" w:eastAsia="Times New Roman" w:hAnsi="Times New Roman" w:cs="Times New Roman"/>
          <w:b/>
          <w:sz w:val="28"/>
          <w:szCs w:val="28"/>
          <w:u w:val="single"/>
          <w:lang w:eastAsia="ru-RU"/>
        </w:rPr>
      </w:pPr>
      <w:proofErr w:type="gramStart"/>
      <w:r w:rsidRPr="005F1CF5">
        <w:rPr>
          <w:rFonts w:ascii="Times New Roman" w:eastAsia="Times New Roman" w:hAnsi="Times New Roman" w:cs="Times New Roman"/>
          <w:b/>
          <w:sz w:val="28"/>
          <w:szCs w:val="28"/>
          <w:lang w:eastAsia="ru-RU"/>
        </w:rPr>
        <w:t>АДМИНИСТРАЦИЯ  САРИНСКОГО</w:t>
      </w:r>
      <w:proofErr w:type="gramEnd"/>
      <w:r w:rsidRPr="005F1CF5">
        <w:rPr>
          <w:rFonts w:ascii="Times New Roman" w:eastAsia="Times New Roman" w:hAnsi="Times New Roman" w:cs="Times New Roman"/>
          <w:b/>
          <w:sz w:val="28"/>
          <w:szCs w:val="28"/>
          <w:lang w:eastAsia="ru-RU"/>
        </w:rPr>
        <w:t xml:space="preserve"> СЕЛЬСКОГО ПОСЕЛЕНИЯ</w:t>
      </w:r>
    </w:p>
    <w:p w:rsidR="005F1CF5" w:rsidRPr="005F1CF5" w:rsidRDefault="005F1CF5" w:rsidP="005F1CF5">
      <w:pPr>
        <w:tabs>
          <w:tab w:val="left" w:pos="2260"/>
          <w:tab w:val="center" w:pos="4535"/>
          <w:tab w:val="left" w:pos="4956"/>
          <w:tab w:val="left" w:pos="5664"/>
          <w:tab w:val="left" w:pos="6372"/>
          <w:tab w:val="left" w:pos="7080"/>
          <w:tab w:val="left" w:pos="7788"/>
          <w:tab w:val="left" w:pos="8800"/>
        </w:tabs>
        <w:spacing w:after="0" w:line="240" w:lineRule="auto"/>
        <w:ind w:firstLine="357"/>
        <w:jc w:val="both"/>
        <w:rPr>
          <w:rFonts w:ascii="Times New Roman" w:eastAsia="Times New Roman" w:hAnsi="Times New Roman" w:cs="Times New Roman"/>
          <w:lang w:eastAsia="ru-RU"/>
        </w:rPr>
      </w:pPr>
      <w:r w:rsidRPr="005F1CF5">
        <w:rPr>
          <w:rFonts w:ascii="Times New Roman" w:eastAsia="Times New Roman" w:hAnsi="Times New Roman" w:cs="Times New Roman"/>
          <w:lang w:eastAsia="ru-RU"/>
        </w:rPr>
        <w:t xml:space="preserve">456701, с. Сары, ул. Свердлова, д.16 </w:t>
      </w:r>
      <w:proofErr w:type="gramStart"/>
      <w:r w:rsidRPr="005F1CF5">
        <w:rPr>
          <w:rFonts w:ascii="Times New Roman" w:eastAsia="Times New Roman" w:hAnsi="Times New Roman" w:cs="Times New Roman"/>
          <w:lang w:eastAsia="ru-RU"/>
        </w:rPr>
        <w:t>Тел.(</w:t>
      </w:r>
      <w:proofErr w:type="gramEnd"/>
      <w:r w:rsidRPr="005F1CF5">
        <w:rPr>
          <w:rFonts w:ascii="Times New Roman" w:eastAsia="Times New Roman" w:hAnsi="Times New Roman" w:cs="Times New Roman"/>
          <w:lang w:eastAsia="ru-RU"/>
        </w:rPr>
        <w:t>35148) 76-1-67, факс 76-1-67    ОКПО 04268449, ОГРН 1027401708344, ИНН 7433002459</w:t>
      </w:r>
    </w:p>
    <w:p w:rsidR="005F1CF5" w:rsidRPr="005F1CF5" w:rsidRDefault="005F1CF5" w:rsidP="005F1CF5">
      <w:pPr>
        <w:spacing w:after="0" w:line="240" w:lineRule="auto"/>
        <w:rPr>
          <w:rFonts w:ascii="Times New Roman" w:eastAsia="Times New Roman" w:hAnsi="Times New Roman" w:cs="Times New Roman"/>
          <w:sz w:val="28"/>
          <w:szCs w:val="28"/>
          <w:lang w:eastAsia="ru-RU"/>
        </w:rPr>
      </w:pPr>
    </w:p>
    <w:p w:rsidR="005F1CF5" w:rsidRPr="005F1CF5" w:rsidRDefault="005F1CF5" w:rsidP="005F1CF5">
      <w:pPr>
        <w:spacing w:after="0" w:line="240" w:lineRule="auto"/>
        <w:rPr>
          <w:rFonts w:ascii="Times New Roman" w:eastAsia="Times New Roman" w:hAnsi="Times New Roman" w:cs="Times New Roman"/>
          <w:sz w:val="28"/>
          <w:szCs w:val="28"/>
          <w:lang w:eastAsia="ru-RU"/>
        </w:rPr>
      </w:pPr>
    </w:p>
    <w:p w:rsidR="005F1CF5" w:rsidRPr="005F1CF5" w:rsidRDefault="005F1CF5" w:rsidP="005F1CF5">
      <w:pPr>
        <w:spacing w:after="0" w:line="240" w:lineRule="auto"/>
        <w:rPr>
          <w:rFonts w:ascii="Times New Roman" w:eastAsia="Times New Roman" w:hAnsi="Times New Roman" w:cs="Times New Roman"/>
          <w:sz w:val="28"/>
          <w:szCs w:val="28"/>
          <w:lang w:eastAsia="ru-RU"/>
        </w:rPr>
      </w:pPr>
    </w:p>
    <w:p w:rsidR="005F1CF5" w:rsidRPr="005F1CF5" w:rsidRDefault="005F1CF5" w:rsidP="005F1CF5">
      <w:pPr>
        <w:spacing w:after="0" w:line="240" w:lineRule="auto"/>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от 14.11.2024г.                                                                                     № 168</w:t>
      </w:r>
    </w:p>
    <w:p w:rsidR="005F1CF5" w:rsidRPr="005F1CF5" w:rsidRDefault="005F1CF5" w:rsidP="005F1CF5">
      <w:pPr>
        <w:spacing w:after="0" w:line="240" w:lineRule="auto"/>
        <w:rPr>
          <w:rFonts w:ascii="Times New Roman" w:eastAsia="Times New Roman" w:hAnsi="Times New Roman" w:cs="Times New Roman"/>
          <w:sz w:val="28"/>
          <w:szCs w:val="28"/>
          <w:lang w:eastAsia="ru-RU"/>
        </w:rPr>
      </w:pPr>
    </w:p>
    <w:p w:rsidR="005F1CF5" w:rsidRPr="005F1CF5" w:rsidRDefault="005F1CF5" w:rsidP="005F1CF5">
      <w:pPr>
        <w:spacing w:after="0" w:line="240" w:lineRule="auto"/>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right"/>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Министерство Финансов</w:t>
      </w:r>
    </w:p>
    <w:p w:rsidR="005F1CF5" w:rsidRPr="005F1CF5" w:rsidRDefault="005F1CF5" w:rsidP="005F1CF5">
      <w:pPr>
        <w:spacing w:after="0" w:line="240" w:lineRule="auto"/>
        <w:jc w:val="right"/>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Челябинской области</w:t>
      </w:r>
    </w:p>
    <w:p w:rsidR="005F1CF5" w:rsidRPr="005F1CF5" w:rsidRDefault="005F1CF5" w:rsidP="005F1CF5">
      <w:pPr>
        <w:spacing w:after="0" w:line="240" w:lineRule="auto"/>
        <w:jc w:val="right"/>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right"/>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right"/>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right"/>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 xml:space="preserve">          Администрация Саринского сельского поселения Кунашакского муниципального района предоставляет расчет условно утвержденных расходов по бюджету Саринского сельского поселения.</w:t>
      </w: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 xml:space="preserve">   </w:t>
      </w: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 xml:space="preserve">Условно утвержденных </w:t>
      </w:r>
      <w:proofErr w:type="gramStart"/>
      <w:r w:rsidRPr="005F1CF5">
        <w:rPr>
          <w:rFonts w:ascii="Times New Roman" w:eastAsia="Times New Roman" w:hAnsi="Times New Roman" w:cs="Times New Roman"/>
          <w:sz w:val="28"/>
          <w:szCs w:val="28"/>
          <w:lang w:eastAsia="ru-RU"/>
        </w:rPr>
        <w:t>расходов  =</w:t>
      </w:r>
      <w:proofErr w:type="gramEnd"/>
      <w:r w:rsidRPr="005F1CF5">
        <w:rPr>
          <w:rFonts w:ascii="Times New Roman" w:eastAsia="Times New Roman" w:hAnsi="Times New Roman" w:cs="Times New Roman"/>
          <w:sz w:val="28"/>
          <w:szCs w:val="28"/>
          <w:lang w:eastAsia="ru-RU"/>
        </w:rPr>
        <w:t xml:space="preserve"> (всего расходы  минус субвенции  по ВУС)*2,5% на 2026год.</w:t>
      </w: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 xml:space="preserve">Условно утвержденных </w:t>
      </w:r>
      <w:proofErr w:type="gramStart"/>
      <w:r w:rsidRPr="005F1CF5">
        <w:rPr>
          <w:rFonts w:ascii="Times New Roman" w:eastAsia="Times New Roman" w:hAnsi="Times New Roman" w:cs="Times New Roman"/>
          <w:sz w:val="28"/>
          <w:szCs w:val="28"/>
          <w:lang w:eastAsia="ru-RU"/>
        </w:rPr>
        <w:t>расходов  =</w:t>
      </w:r>
      <w:proofErr w:type="gramEnd"/>
      <w:r w:rsidRPr="005F1CF5">
        <w:rPr>
          <w:rFonts w:ascii="Times New Roman" w:eastAsia="Times New Roman" w:hAnsi="Times New Roman" w:cs="Times New Roman"/>
          <w:sz w:val="28"/>
          <w:szCs w:val="28"/>
          <w:lang w:eastAsia="ru-RU"/>
        </w:rPr>
        <w:t xml:space="preserve"> (всего расходы  минус субвенции  по ВУС)*5% на 2027год.</w:t>
      </w: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2026г. (6 496 671,00-482 200,</w:t>
      </w:r>
      <w:proofErr w:type="gramStart"/>
      <w:r w:rsidRPr="005F1CF5">
        <w:rPr>
          <w:rFonts w:ascii="Times New Roman" w:eastAsia="Times New Roman" w:hAnsi="Times New Roman" w:cs="Times New Roman"/>
          <w:sz w:val="28"/>
          <w:szCs w:val="28"/>
          <w:lang w:eastAsia="ru-RU"/>
        </w:rPr>
        <w:t>00)*</w:t>
      </w:r>
      <w:proofErr w:type="gramEnd"/>
      <w:r w:rsidRPr="005F1CF5">
        <w:rPr>
          <w:rFonts w:ascii="Times New Roman" w:eastAsia="Times New Roman" w:hAnsi="Times New Roman" w:cs="Times New Roman"/>
          <w:sz w:val="28"/>
          <w:szCs w:val="28"/>
          <w:lang w:eastAsia="ru-RU"/>
        </w:rPr>
        <w:t>2,5% = 150 361,78 руб.</w:t>
      </w: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2027г. (6 511 713,00-499 200,</w:t>
      </w:r>
      <w:proofErr w:type="gramStart"/>
      <w:r w:rsidRPr="005F1CF5">
        <w:rPr>
          <w:rFonts w:ascii="Times New Roman" w:eastAsia="Times New Roman" w:hAnsi="Times New Roman" w:cs="Times New Roman"/>
          <w:sz w:val="28"/>
          <w:szCs w:val="28"/>
          <w:lang w:eastAsia="ru-RU"/>
        </w:rPr>
        <w:t>00)*</w:t>
      </w:r>
      <w:proofErr w:type="gramEnd"/>
      <w:r w:rsidRPr="005F1CF5">
        <w:rPr>
          <w:rFonts w:ascii="Times New Roman" w:eastAsia="Times New Roman" w:hAnsi="Times New Roman" w:cs="Times New Roman"/>
          <w:sz w:val="28"/>
          <w:szCs w:val="28"/>
          <w:lang w:eastAsia="ru-RU"/>
        </w:rPr>
        <w:t>5% = 300 625,65 руб.</w:t>
      </w: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r w:rsidRPr="005F1CF5">
        <w:rPr>
          <w:rFonts w:ascii="Times New Roman" w:eastAsia="Times New Roman" w:hAnsi="Times New Roman" w:cs="Times New Roman"/>
          <w:sz w:val="28"/>
          <w:szCs w:val="28"/>
          <w:lang w:eastAsia="ru-RU"/>
        </w:rPr>
        <w:t xml:space="preserve">Глава Саринского сельского поселения                                         И.Х. </w:t>
      </w:r>
      <w:proofErr w:type="spellStart"/>
      <w:r w:rsidRPr="005F1CF5">
        <w:rPr>
          <w:rFonts w:ascii="Times New Roman" w:eastAsia="Times New Roman" w:hAnsi="Times New Roman" w:cs="Times New Roman"/>
          <w:sz w:val="28"/>
          <w:szCs w:val="28"/>
          <w:lang w:eastAsia="ru-RU"/>
        </w:rPr>
        <w:t>Шагеева</w:t>
      </w:r>
      <w:proofErr w:type="spellEnd"/>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8"/>
          <w:szCs w:val="28"/>
          <w:lang w:eastAsia="ru-RU"/>
        </w:rPr>
      </w:pPr>
    </w:p>
    <w:p w:rsidR="005F1CF5" w:rsidRPr="005F1CF5" w:rsidRDefault="005F1CF5" w:rsidP="005F1CF5">
      <w:pPr>
        <w:spacing w:after="0" w:line="240" w:lineRule="auto"/>
        <w:jc w:val="both"/>
        <w:rPr>
          <w:rFonts w:ascii="Times New Roman" w:eastAsia="Times New Roman" w:hAnsi="Times New Roman" w:cs="Times New Roman"/>
          <w:sz w:val="20"/>
          <w:szCs w:val="20"/>
          <w:lang w:eastAsia="ru-RU"/>
        </w:rPr>
      </w:pPr>
      <w:r w:rsidRPr="005F1CF5">
        <w:rPr>
          <w:rFonts w:ascii="Times New Roman" w:eastAsia="Times New Roman" w:hAnsi="Times New Roman" w:cs="Times New Roman"/>
          <w:sz w:val="20"/>
          <w:szCs w:val="20"/>
          <w:lang w:eastAsia="ru-RU"/>
        </w:rPr>
        <w:t xml:space="preserve">Исполнитель </w:t>
      </w:r>
      <w:proofErr w:type="spellStart"/>
      <w:r w:rsidRPr="005F1CF5">
        <w:rPr>
          <w:rFonts w:ascii="Times New Roman" w:eastAsia="Times New Roman" w:hAnsi="Times New Roman" w:cs="Times New Roman"/>
          <w:sz w:val="20"/>
          <w:szCs w:val="20"/>
          <w:lang w:eastAsia="ru-RU"/>
        </w:rPr>
        <w:t>Шарафутдинова</w:t>
      </w:r>
      <w:proofErr w:type="spellEnd"/>
      <w:r w:rsidRPr="005F1CF5">
        <w:rPr>
          <w:rFonts w:ascii="Times New Roman" w:eastAsia="Times New Roman" w:hAnsi="Times New Roman" w:cs="Times New Roman"/>
          <w:sz w:val="20"/>
          <w:szCs w:val="20"/>
          <w:lang w:eastAsia="ru-RU"/>
        </w:rPr>
        <w:t xml:space="preserve"> И.С.</w:t>
      </w:r>
    </w:p>
    <w:p w:rsidR="005F1CF5" w:rsidRPr="005F1CF5" w:rsidRDefault="005F1CF5" w:rsidP="005F1CF5">
      <w:pPr>
        <w:spacing w:after="0" w:line="240" w:lineRule="auto"/>
        <w:jc w:val="both"/>
        <w:rPr>
          <w:rFonts w:ascii="Times New Roman" w:eastAsia="Times New Roman" w:hAnsi="Times New Roman" w:cs="Times New Roman"/>
          <w:sz w:val="20"/>
          <w:szCs w:val="20"/>
          <w:lang w:eastAsia="ru-RU"/>
        </w:rPr>
      </w:pPr>
      <w:r w:rsidRPr="005F1CF5">
        <w:rPr>
          <w:rFonts w:ascii="Times New Roman" w:eastAsia="Times New Roman" w:hAnsi="Times New Roman" w:cs="Times New Roman"/>
          <w:sz w:val="20"/>
          <w:szCs w:val="20"/>
          <w:lang w:eastAsia="ru-RU"/>
        </w:rPr>
        <w:t>Тел.83514876136</w:t>
      </w:r>
    </w:p>
    <w:p w:rsidR="009C5224" w:rsidRDefault="009C5224" w:rsidP="00CF6C7C">
      <w:pPr>
        <w:spacing w:after="0"/>
        <w:rPr>
          <w:rFonts w:ascii="Times New Roman" w:hAnsi="Times New Roman" w:cs="Times New Roman"/>
          <w:sz w:val="24"/>
          <w:szCs w:val="24"/>
        </w:rPr>
      </w:pPr>
    </w:p>
    <w:p w:rsidR="005F1CF5" w:rsidRDefault="005F1CF5" w:rsidP="00CF6C7C">
      <w:pPr>
        <w:spacing w:after="0"/>
        <w:rPr>
          <w:rFonts w:ascii="Times New Roman" w:hAnsi="Times New Roman" w:cs="Times New Roman"/>
          <w:sz w:val="24"/>
          <w:szCs w:val="24"/>
        </w:rPr>
      </w:pPr>
    </w:p>
    <w:p w:rsidR="005F1CF5" w:rsidRDefault="005F1CF5" w:rsidP="00CF6C7C">
      <w:pPr>
        <w:spacing w:after="0"/>
        <w:rPr>
          <w:rFonts w:ascii="Times New Roman" w:hAnsi="Times New Roman" w:cs="Times New Roman"/>
          <w:sz w:val="24"/>
          <w:szCs w:val="24"/>
        </w:rPr>
      </w:pPr>
    </w:p>
    <w:p w:rsidR="005F1CF5" w:rsidRDefault="005F1CF5" w:rsidP="00CF6C7C">
      <w:pPr>
        <w:spacing w:after="0"/>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4030"/>
        <w:gridCol w:w="2385"/>
        <w:gridCol w:w="2530"/>
      </w:tblGrid>
      <w:tr w:rsidR="005F1CF5" w:rsidRPr="005F1CF5" w:rsidTr="005F1CF5">
        <w:tblPrEx>
          <w:tblCellMar>
            <w:top w:w="0" w:type="dxa"/>
            <w:bottom w:w="0" w:type="dxa"/>
          </w:tblCellMar>
        </w:tblPrEx>
        <w:trPr>
          <w:trHeight w:val="710"/>
        </w:trPr>
        <w:tc>
          <w:tcPr>
            <w:tcW w:w="4030" w:type="dxa"/>
            <w:gridSpan w:val="3"/>
            <w:tcBorders>
              <w:top w:val="nil"/>
              <w:left w:val="nil"/>
              <w:bottom w:val="nil"/>
              <w:right w:val="nil"/>
            </w:tcBorders>
          </w:tcPr>
          <w:p w:rsidR="005F1CF5" w:rsidRPr="005F1CF5" w:rsidRDefault="005F1CF5" w:rsidP="005F1CF5">
            <w:pPr>
              <w:autoSpaceDE w:val="0"/>
              <w:autoSpaceDN w:val="0"/>
              <w:adjustRightInd w:val="0"/>
              <w:spacing w:after="0" w:line="240" w:lineRule="auto"/>
              <w:jc w:val="center"/>
              <w:rPr>
                <w:rFonts w:ascii="Times New Roman" w:hAnsi="Times New Roman" w:cs="Times New Roman"/>
                <w:b/>
                <w:bCs/>
                <w:color w:val="000000"/>
              </w:rPr>
            </w:pPr>
            <w:r w:rsidRPr="005F1CF5">
              <w:rPr>
                <w:rFonts w:ascii="Times New Roman" w:hAnsi="Times New Roman" w:cs="Times New Roman"/>
                <w:b/>
                <w:bCs/>
                <w:color w:val="000000"/>
              </w:rPr>
              <w:t>Расчет условно утверждаемых (утвержденных) расходов на плановый период 2026 и 2027 годов</w:t>
            </w:r>
          </w:p>
        </w:tc>
      </w:tr>
      <w:tr w:rsidR="005F1CF5" w:rsidRPr="005F1CF5" w:rsidTr="005F1CF5">
        <w:tblPrEx>
          <w:tblCellMar>
            <w:top w:w="0" w:type="dxa"/>
            <w:bottom w:w="0" w:type="dxa"/>
          </w:tblCellMar>
        </w:tblPrEx>
        <w:trPr>
          <w:trHeight w:val="710"/>
        </w:trPr>
        <w:tc>
          <w:tcPr>
            <w:tcW w:w="4030" w:type="dxa"/>
            <w:tcBorders>
              <w:top w:val="nil"/>
              <w:left w:val="nil"/>
              <w:bottom w:val="nil"/>
              <w:right w:val="nil"/>
            </w:tcBorders>
          </w:tcPr>
          <w:p w:rsidR="005F1CF5" w:rsidRPr="005F1CF5" w:rsidRDefault="005F1CF5" w:rsidP="005F1CF5">
            <w:pPr>
              <w:autoSpaceDE w:val="0"/>
              <w:autoSpaceDN w:val="0"/>
              <w:adjustRightInd w:val="0"/>
              <w:spacing w:after="0" w:line="240" w:lineRule="auto"/>
              <w:jc w:val="center"/>
              <w:rPr>
                <w:rFonts w:ascii="Times New Roman" w:hAnsi="Times New Roman" w:cs="Times New Roman"/>
                <w:b/>
                <w:bCs/>
                <w:color w:val="000000"/>
              </w:rPr>
            </w:pPr>
          </w:p>
        </w:tc>
        <w:tc>
          <w:tcPr>
            <w:tcW w:w="2385" w:type="dxa"/>
            <w:tcBorders>
              <w:top w:val="nil"/>
              <w:left w:val="nil"/>
              <w:bottom w:val="nil"/>
              <w:right w:val="nil"/>
            </w:tcBorders>
          </w:tcPr>
          <w:p w:rsidR="005F1CF5" w:rsidRPr="005F1CF5" w:rsidRDefault="005F1CF5" w:rsidP="005F1CF5">
            <w:pPr>
              <w:autoSpaceDE w:val="0"/>
              <w:autoSpaceDN w:val="0"/>
              <w:adjustRightInd w:val="0"/>
              <w:spacing w:after="0" w:line="240" w:lineRule="auto"/>
              <w:jc w:val="center"/>
              <w:rPr>
                <w:rFonts w:ascii="Times New Roman" w:hAnsi="Times New Roman" w:cs="Times New Roman"/>
                <w:b/>
                <w:bCs/>
                <w:color w:val="000000"/>
              </w:rPr>
            </w:pPr>
          </w:p>
        </w:tc>
        <w:tc>
          <w:tcPr>
            <w:tcW w:w="2530" w:type="dxa"/>
            <w:tcBorders>
              <w:top w:val="nil"/>
              <w:left w:val="nil"/>
              <w:bottom w:val="nil"/>
              <w:right w:val="nil"/>
            </w:tcBorders>
          </w:tcPr>
          <w:p w:rsidR="005F1CF5" w:rsidRPr="005F1CF5" w:rsidRDefault="005F1CF5" w:rsidP="005F1CF5">
            <w:pPr>
              <w:autoSpaceDE w:val="0"/>
              <w:autoSpaceDN w:val="0"/>
              <w:adjustRightInd w:val="0"/>
              <w:spacing w:after="0" w:line="240" w:lineRule="auto"/>
              <w:jc w:val="center"/>
              <w:rPr>
                <w:rFonts w:ascii="Times New Roman" w:hAnsi="Times New Roman" w:cs="Times New Roman"/>
                <w:b/>
                <w:bCs/>
                <w:color w:val="000000"/>
              </w:rPr>
            </w:pPr>
          </w:p>
        </w:tc>
      </w:tr>
      <w:tr w:rsidR="005F1CF5" w:rsidRPr="005F1CF5" w:rsidTr="005F1CF5">
        <w:tblPrEx>
          <w:tblCellMar>
            <w:top w:w="0" w:type="dxa"/>
            <w:bottom w:w="0" w:type="dxa"/>
          </w:tblCellMar>
        </w:tblPrEx>
        <w:trPr>
          <w:trHeight w:val="290"/>
        </w:trPr>
        <w:tc>
          <w:tcPr>
            <w:tcW w:w="4030" w:type="dxa"/>
            <w:tcBorders>
              <w:top w:val="nil"/>
              <w:left w:val="nil"/>
              <w:bottom w:val="nil"/>
              <w:right w:val="nil"/>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p>
        </w:tc>
        <w:tc>
          <w:tcPr>
            <w:tcW w:w="2385" w:type="dxa"/>
            <w:tcBorders>
              <w:top w:val="nil"/>
              <w:left w:val="nil"/>
              <w:bottom w:val="nil"/>
              <w:right w:val="nil"/>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p>
        </w:tc>
        <w:tc>
          <w:tcPr>
            <w:tcW w:w="2530" w:type="dxa"/>
            <w:tcBorders>
              <w:top w:val="nil"/>
              <w:left w:val="nil"/>
              <w:bottom w:val="nil"/>
              <w:right w:val="nil"/>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тыс. рублей</w:t>
            </w:r>
          </w:p>
        </w:tc>
      </w:tr>
      <w:tr w:rsidR="005F1CF5" w:rsidRPr="005F1CF5" w:rsidTr="005F1CF5">
        <w:tblPrEx>
          <w:tblCellMar>
            <w:top w:w="0" w:type="dxa"/>
            <w:bottom w:w="0" w:type="dxa"/>
          </w:tblCellMar>
        </w:tblPrEx>
        <w:trPr>
          <w:trHeight w:val="290"/>
        </w:trPr>
        <w:tc>
          <w:tcPr>
            <w:tcW w:w="40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p>
        </w:tc>
        <w:tc>
          <w:tcPr>
            <w:tcW w:w="2385"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center"/>
              <w:rPr>
                <w:rFonts w:ascii="Times New Roman" w:hAnsi="Times New Roman" w:cs="Times New Roman"/>
                <w:color w:val="000000"/>
              </w:rPr>
            </w:pPr>
            <w:r w:rsidRPr="005F1CF5">
              <w:rPr>
                <w:rFonts w:ascii="Times New Roman" w:hAnsi="Times New Roman" w:cs="Times New Roman"/>
                <w:color w:val="000000"/>
              </w:rPr>
              <w:t>2026 год</w:t>
            </w:r>
          </w:p>
        </w:tc>
        <w:tc>
          <w:tcPr>
            <w:tcW w:w="25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center"/>
              <w:rPr>
                <w:rFonts w:ascii="Times New Roman" w:hAnsi="Times New Roman" w:cs="Times New Roman"/>
                <w:color w:val="000000"/>
              </w:rPr>
            </w:pPr>
            <w:r w:rsidRPr="005F1CF5">
              <w:rPr>
                <w:rFonts w:ascii="Times New Roman" w:hAnsi="Times New Roman" w:cs="Times New Roman"/>
                <w:color w:val="000000"/>
              </w:rPr>
              <w:t>2027 год</w:t>
            </w:r>
          </w:p>
        </w:tc>
      </w:tr>
      <w:tr w:rsidR="005F1CF5" w:rsidRPr="005F1CF5" w:rsidTr="005F1CF5">
        <w:tblPrEx>
          <w:tblCellMar>
            <w:top w:w="0" w:type="dxa"/>
            <w:bottom w:w="0" w:type="dxa"/>
          </w:tblCellMar>
        </w:tblPrEx>
        <w:trPr>
          <w:trHeight w:val="581"/>
        </w:trPr>
        <w:tc>
          <w:tcPr>
            <w:tcW w:w="40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rPr>
                <w:rFonts w:ascii="Times New Roman" w:hAnsi="Times New Roman" w:cs="Times New Roman"/>
                <w:color w:val="000000"/>
              </w:rPr>
            </w:pPr>
            <w:r w:rsidRPr="005F1CF5">
              <w:rPr>
                <w:rFonts w:ascii="Times New Roman" w:hAnsi="Times New Roman" w:cs="Times New Roman"/>
                <w:color w:val="000000"/>
              </w:rPr>
              <w:t>Норматив условно утверждаемых расходов</w:t>
            </w:r>
          </w:p>
        </w:tc>
        <w:tc>
          <w:tcPr>
            <w:tcW w:w="2385"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2,50%</w:t>
            </w:r>
          </w:p>
        </w:tc>
        <w:tc>
          <w:tcPr>
            <w:tcW w:w="25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5%</w:t>
            </w:r>
          </w:p>
        </w:tc>
      </w:tr>
      <w:tr w:rsidR="005F1CF5" w:rsidRPr="005F1CF5" w:rsidTr="005F1CF5">
        <w:tblPrEx>
          <w:tblCellMar>
            <w:top w:w="0" w:type="dxa"/>
            <w:bottom w:w="0" w:type="dxa"/>
          </w:tblCellMar>
        </w:tblPrEx>
        <w:trPr>
          <w:trHeight w:val="290"/>
        </w:trPr>
        <w:tc>
          <w:tcPr>
            <w:tcW w:w="40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rPr>
                <w:rFonts w:ascii="Times New Roman" w:hAnsi="Times New Roman" w:cs="Times New Roman"/>
                <w:color w:val="000000"/>
              </w:rPr>
            </w:pPr>
            <w:r w:rsidRPr="005F1CF5">
              <w:rPr>
                <w:rFonts w:ascii="Times New Roman" w:hAnsi="Times New Roman" w:cs="Times New Roman"/>
                <w:color w:val="000000"/>
              </w:rPr>
              <w:t>Общий объем расходов</w:t>
            </w:r>
          </w:p>
        </w:tc>
        <w:tc>
          <w:tcPr>
            <w:tcW w:w="2385"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6 496 671,00</w:t>
            </w:r>
          </w:p>
        </w:tc>
        <w:tc>
          <w:tcPr>
            <w:tcW w:w="25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6 511 713,00</w:t>
            </w:r>
          </w:p>
        </w:tc>
      </w:tr>
      <w:tr w:rsidR="005F1CF5" w:rsidRPr="005F1CF5" w:rsidTr="005F1CF5">
        <w:tblPrEx>
          <w:tblCellMar>
            <w:top w:w="0" w:type="dxa"/>
            <w:bottom w:w="0" w:type="dxa"/>
          </w:tblCellMar>
        </w:tblPrEx>
        <w:trPr>
          <w:trHeight w:val="290"/>
        </w:trPr>
        <w:tc>
          <w:tcPr>
            <w:tcW w:w="40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rPr>
                <w:rFonts w:ascii="Times New Roman" w:hAnsi="Times New Roman" w:cs="Times New Roman"/>
                <w:color w:val="000000"/>
              </w:rPr>
            </w:pPr>
            <w:r w:rsidRPr="005F1CF5">
              <w:rPr>
                <w:rFonts w:ascii="Times New Roman" w:hAnsi="Times New Roman" w:cs="Times New Roman"/>
                <w:color w:val="000000"/>
              </w:rPr>
              <w:t>Межбюджетные трансферты</w:t>
            </w:r>
          </w:p>
        </w:tc>
        <w:tc>
          <w:tcPr>
            <w:tcW w:w="2385"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482 200,00</w:t>
            </w:r>
          </w:p>
        </w:tc>
        <w:tc>
          <w:tcPr>
            <w:tcW w:w="25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499 200,00</w:t>
            </w:r>
          </w:p>
        </w:tc>
      </w:tr>
      <w:tr w:rsidR="005F1CF5" w:rsidRPr="005F1CF5" w:rsidTr="005F1CF5">
        <w:tblPrEx>
          <w:tblCellMar>
            <w:top w:w="0" w:type="dxa"/>
            <w:bottom w:w="0" w:type="dxa"/>
          </w:tblCellMar>
        </w:tblPrEx>
        <w:trPr>
          <w:trHeight w:val="581"/>
        </w:trPr>
        <w:tc>
          <w:tcPr>
            <w:tcW w:w="40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rPr>
                <w:rFonts w:ascii="Times New Roman" w:hAnsi="Times New Roman" w:cs="Times New Roman"/>
                <w:color w:val="000000"/>
              </w:rPr>
            </w:pPr>
            <w:r w:rsidRPr="005F1CF5">
              <w:rPr>
                <w:rFonts w:ascii="Times New Roman" w:hAnsi="Times New Roman" w:cs="Times New Roman"/>
                <w:color w:val="000000"/>
              </w:rPr>
              <w:t xml:space="preserve">в </w:t>
            </w:r>
            <w:proofErr w:type="spellStart"/>
            <w:r w:rsidRPr="005F1CF5">
              <w:rPr>
                <w:rFonts w:ascii="Times New Roman" w:hAnsi="Times New Roman" w:cs="Times New Roman"/>
                <w:color w:val="000000"/>
              </w:rPr>
              <w:t>т.ч</w:t>
            </w:r>
            <w:proofErr w:type="spellEnd"/>
            <w:r w:rsidRPr="005F1CF5">
              <w:rPr>
                <w:rFonts w:ascii="Times New Roman" w:hAnsi="Times New Roman" w:cs="Times New Roman"/>
                <w:color w:val="000000"/>
              </w:rPr>
              <w:t>. МБТ от Министерства финансов</w:t>
            </w:r>
          </w:p>
        </w:tc>
        <w:tc>
          <w:tcPr>
            <w:tcW w:w="2385" w:type="dxa"/>
            <w:tcBorders>
              <w:top w:val="single" w:sz="6" w:space="0" w:color="auto"/>
              <w:left w:val="single" w:sz="6" w:space="0" w:color="auto"/>
              <w:bottom w:val="single" w:sz="6" w:space="0" w:color="auto"/>
              <w:right w:val="single" w:sz="6" w:space="0" w:color="auto"/>
            </w:tcBorders>
            <w:shd w:val="solid" w:color="99CC00" w:fill="auto"/>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0,00</w:t>
            </w:r>
          </w:p>
        </w:tc>
        <w:tc>
          <w:tcPr>
            <w:tcW w:w="2530" w:type="dxa"/>
            <w:tcBorders>
              <w:top w:val="single" w:sz="6" w:space="0" w:color="auto"/>
              <w:left w:val="single" w:sz="6" w:space="0" w:color="auto"/>
              <w:bottom w:val="single" w:sz="6" w:space="0" w:color="auto"/>
              <w:right w:val="single" w:sz="6" w:space="0" w:color="auto"/>
            </w:tcBorders>
            <w:shd w:val="solid" w:color="99CC00" w:fill="auto"/>
          </w:tcPr>
          <w:p w:rsidR="005F1CF5" w:rsidRPr="005F1CF5" w:rsidRDefault="005F1CF5" w:rsidP="005F1CF5">
            <w:pPr>
              <w:autoSpaceDE w:val="0"/>
              <w:autoSpaceDN w:val="0"/>
              <w:adjustRightInd w:val="0"/>
              <w:spacing w:after="0" w:line="240" w:lineRule="auto"/>
              <w:jc w:val="right"/>
              <w:rPr>
                <w:rFonts w:ascii="Times New Roman" w:hAnsi="Times New Roman" w:cs="Times New Roman"/>
                <w:color w:val="000000"/>
              </w:rPr>
            </w:pPr>
            <w:r w:rsidRPr="005F1CF5">
              <w:rPr>
                <w:rFonts w:ascii="Times New Roman" w:hAnsi="Times New Roman" w:cs="Times New Roman"/>
                <w:color w:val="000000"/>
              </w:rPr>
              <w:t>0,00</w:t>
            </w:r>
          </w:p>
        </w:tc>
      </w:tr>
      <w:tr w:rsidR="005F1CF5" w:rsidRPr="005F1CF5" w:rsidTr="005F1CF5">
        <w:tblPrEx>
          <w:tblCellMar>
            <w:top w:w="0" w:type="dxa"/>
            <w:bottom w:w="0" w:type="dxa"/>
          </w:tblCellMar>
        </w:tblPrEx>
        <w:trPr>
          <w:trHeight w:val="816"/>
        </w:trPr>
        <w:tc>
          <w:tcPr>
            <w:tcW w:w="40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rPr>
                <w:rFonts w:ascii="Times New Roman" w:hAnsi="Times New Roman" w:cs="Times New Roman"/>
                <w:b/>
                <w:bCs/>
                <w:color w:val="000000"/>
                <w:sz w:val="20"/>
                <w:szCs w:val="20"/>
              </w:rPr>
            </w:pPr>
            <w:r w:rsidRPr="005F1CF5">
              <w:rPr>
                <w:rFonts w:ascii="Times New Roman" w:hAnsi="Times New Roman" w:cs="Times New Roman"/>
                <w:b/>
                <w:bCs/>
                <w:color w:val="000000"/>
                <w:sz w:val="20"/>
                <w:szCs w:val="20"/>
              </w:rPr>
              <w:t>Расчет условно утверждаемых (утвержденных) расходов на плановый период 2026 и 2027годов</w:t>
            </w:r>
          </w:p>
        </w:tc>
        <w:tc>
          <w:tcPr>
            <w:tcW w:w="2385"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b/>
                <w:bCs/>
                <w:color w:val="000000"/>
              </w:rPr>
            </w:pPr>
            <w:r w:rsidRPr="005F1CF5">
              <w:rPr>
                <w:rFonts w:ascii="Times New Roman" w:hAnsi="Times New Roman" w:cs="Times New Roman"/>
                <w:b/>
                <w:bCs/>
                <w:color w:val="000000"/>
              </w:rPr>
              <w:t>150 361,78</w:t>
            </w:r>
          </w:p>
        </w:tc>
        <w:tc>
          <w:tcPr>
            <w:tcW w:w="2530" w:type="dxa"/>
            <w:tcBorders>
              <w:top w:val="single" w:sz="6" w:space="0" w:color="auto"/>
              <w:left w:val="single" w:sz="6" w:space="0" w:color="auto"/>
              <w:bottom w:val="single" w:sz="6" w:space="0" w:color="auto"/>
              <w:right w:val="single" w:sz="6" w:space="0" w:color="auto"/>
            </w:tcBorders>
          </w:tcPr>
          <w:p w:rsidR="005F1CF5" w:rsidRPr="005F1CF5" w:rsidRDefault="005F1CF5" w:rsidP="005F1CF5">
            <w:pPr>
              <w:autoSpaceDE w:val="0"/>
              <w:autoSpaceDN w:val="0"/>
              <w:adjustRightInd w:val="0"/>
              <w:spacing w:after="0" w:line="240" w:lineRule="auto"/>
              <w:jc w:val="right"/>
              <w:rPr>
                <w:rFonts w:ascii="Times New Roman" w:hAnsi="Times New Roman" w:cs="Times New Roman"/>
                <w:b/>
                <w:bCs/>
                <w:color w:val="000000"/>
              </w:rPr>
            </w:pPr>
            <w:r w:rsidRPr="005F1CF5">
              <w:rPr>
                <w:rFonts w:ascii="Times New Roman" w:hAnsi="Times New Roman" w:cs="Times New Roman"/>
                <w:b/>
                <w:bCs/>
                <w:color w:val="000000"/>
              </w:rPr>
              <w:t>300 625,65</w:t>
            </w:r>
          </w:p>
        </w:tc>
      </w:tr>
    </w:tbl>
    <w:p w:rsidR="005F1CF5" w:rsidRPr="00D4520B" w:rsidRDefault="005F1CF5" w:rsidP="00CF6C7C">
      <w:pPr>
        <w:spacing w:after="0"/>
        <w:rPr>
          <w:rFonts w:ascii="Times New Roman" w:hAnsi="Times New Roman" w:cs="Times New Roman"/>
          <w:sz w:val="24"/>
          <w:szCs w:val="24"/>
        </w:rPr>
      </w:pPr>
      <w:bookmarkStart w:id="4" w:name="_GoBack"/>
      <w:bookmarkEnd w:id="4"/>
    </w:p>
    <w:sectPr w:rsidR="005F1CF5" w:rsidRPr="00D4520B" w:rsidSect="00C27AEC">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24" w:rsidRPr="002D2FC4" w:rsidRDefault="009C5224" w:rsidP="009C5224">
    <w:pPr>
      <w:pStyle w:val="ab"/>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D35C1"/>
    <w:multiLevelType w:val="singleLevel"/>
    <w:tmpl w:val="0419000F"/>
    <w:lvl w:ilvl="0">
      <w:start w:val="1"/>
      <w:numFmt w:val="decimal"/>
      <w:lvlText w:val="%1."/>
      <w:lvlJc w:val="left"/>
      <w:pPr>
        <w:tabs>
          <w:tab w:val="num" w:pos="720"/>
        </w:tabs>
        <w:ind w:left="720" w:hanging="360"/>
      </w:pPr>
    </w:lvl>
  </w:abstractNum>
  <w:abstractNum w:abstractNumId="1" w15:restartNumberingAfterBreak="0">
    <w:nsid w:val="41481CE9"/>
    <w:multiLevelType w:val="multilevel"/>
    <w:tmpl w:val="A49EDC20"/>
    <w:lvl w:ilvl="0">
      <w:start w:val="2"/>
      <w:numFmt w:val="upperRoman"/>
      <w:lvlText w:val="%1."/>
      <w:lvlJc w:val="left"/>
      <w:pPr>
        <w:tabs>
          <w:tab w:val="num" w:pos="1440"/>
        </w:tabs>
        <w:ind w:left="1440" w:hanging="72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18807D0"/>
    <w:multiLevelType w:val="hybridMultilevel"/>
    <w:tmpl w:val="51DA75E6"/>
    <w:lvl w:ilvl="0" w:tplc="BDE23CD0">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9C"/>
    <w:rsid w:val="00004E4D"/>
    <w:rsid w:val="0043323E"/>
    <w:rsid w:val="005F1CF5"/>
    <w:rsid w:val="00653368"/>
    <w:rsid w:val="00956C0E"/>
    <w:rsid w:val="009C5224"/>
    <w:rsid w:val="00B32E9C"/>
    <w:rsid w:val="00CF6C7C"/>
    <w:rsid w:val="00D4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17E2"/>
  <w15:chartTrackingRefBased/>
  <w15:docId w15:val="{75DFE978-731E-4F31-83AB-87EA4D75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6C7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w:basedOn w:val="a"/>
    <w:link w:val="a4"/>
    <w:semiHidden/>
    <w:rsid w:val="0043323E"/>
    <w:pPr>
      <w:spacing w:after="0" w:line="240" w:lineRule="auto"/>
    </w:pPr>
    <w:rPr>
      <w:rFonts w:ascii="Calibri" w:eastAsia="Times New Roman" w:hAnsi="Calibri" w:cs="Calibri"/>
      <w:b/>
      <w:bCs/>
      <w:sz w:val="28"/>
      <w:szCs w:val="28"/>
      <w:lang w:eastAsia="ru-RU"/>
    </w:rPr>
  </w:style>
  <w:style w:type="character" w:customStyle="1" w:styleId="a4">
    <w:name w:val="Основной текст Знак"/>
    <w:basedOn w:val="a0"/>
    <w:link w:val="a3"/>
    <w:semiHidden/>
    <w:rsid w:val="0043323E"/>
    <w:rPr>
      <w:rFonts w:ascii="Calibri" w:eastAsia="Times New Roman" w:hAnsi="Calibri" w:cs="Calibri"/>
      <w:b/>
      <w:bCs/>
      <w:sz w:val="28"/>
      <w:szCs w:val="28"/>
      <w:lang w:eastAsia="ru-RU"/>
    </w:rPr>
  </w:style>
  <w:style w:type="paragraph" w:customStyle="1" w:styleId="ConsPlusNormal">
    <w:name w:val="ConsPlusNormal"/>
    <w:rsid w:val="0043323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
    <w:name w:val="Body Text 2"/>
    <w:basedOn w:val="a"/>
    <w:link w:val="20"/>
    <w:uiPriority w:val="99"/>
    <w:semiHidden/>
    <w:unhideWhenUsed/>
    <w:rsid w:val="00D4520B"/>
    <w:pPr>
      <w:spacing w:after="120" w:line="480" w:lineRule="auto"/>
    </w:pPr>
  </w:style>
  <w:style w:type="character" w:customStyle="1" w:styleId="20">
    <w:name w:val="Основной текст 2 Знак"/>
    <w:basedOn w:val="a0"/>
    <w:link w:val="2"/>
    <w:uiPriority w:val="99"/>
    <w:semiHidden/>
    <w:rsid w:val="00D4520B"/>
  </w:style>
  <w:style w:type="paragraph" w:styleId="a5">
    <w:name w:val="Body Text Indent"/>
    <w:basedOn w:val="a"/>
    <w:link w:val="a6"/>
    <w:uiPriority w:val="99"/>
    <w:semiHidden/>
    <w:unhideWhenUsed/>
    <w:rsid w:val="00D4520B"/>
    <w:pPr>
      <w:spacing w:after="120"/>
      <w:ind w:left="283"/>
    </w:pPr>
  </w:style>
  <w:style w:type="character" w:customStyle="1" w:styleId="a6">
    <w:name w:val="Основной текст с отступом Знак"/>
    <w:basedOn w:val="a0"/>
    <w:link w:val="a5"/>
    <w:uiPriority w:val="99"/>
    <w:semiHidden/>
    <w:rsid w:val="00D4520B"/>
  </w:style>
  <w:style w:type="paragraph" w:styleId="3">
    <w:name w:val="Body Text Indent 3"/>
    <w:basedOn w:val="a"/>
    <w:link w:val="30"/>
    <w:uiPriority w:val="99"/>
    <w:semiHidden/>
    <w:unhideWhenUsed/>
    <w:rsid w:val="00D4520B"/>
    <w:pPr>
      <w:spacing w:after="120"/>
      <w:ind w:left="283"/>
    </w:pPr>
    <w:rPr>
      <w:sz w:val="16"/>
      <w:szCs w:val="16"/>
    </w:rPr>
  </w:style>
  <w:style w:type="character" w:customStyle="1" w:styleId="30">
    <w:name w:val="Основной текст с отступом 3 Знак"/>
    <w:basedOn w:val="a0"/>
    <w:link w:val="3"/>
    <w:uiPriority w:val="99"/>
    <w:semiHidden/>
    <w:rsid w:val="00D4520B"/>
    <w:rPr>
      <w:sz w:val="16"/>
      <w:szCs w:val="16"/>
    </w:rPr>
  </w:style>
  <w:style w:type="paragraph" w:customStyle="1" w:styleId="a7">
    <w:basedOn w:val="a"/>
    <w:next w:val="a8"/>
    <w:link w:val="a9"/>
    <w:uiPriority w:val="99"/>
    <w:qFormat/>
    <w:rsid w:val="00D4520B"/>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uiPriority w:val="99"/>
    <w:rsid w:val="00D4520B"/>
    <w:rPr>
      <w:rFonts w:ascii="Times New Roman" w:eastAsia="Times New Roman" w:hAnsi="Times New Roman"/>
      <w:sz w:val="28"/>
    </w:rPr>
  </w:style>
  <w:style w:type="paragraph" w:customStyle="1" w:styleId="21">
    <w:name w:val="Основной текст 21"/>
    <w:basedOn w:val="a"/>
    <w:rsid w:val="00D4520B"/>
    <w:pPr>
      <w:widowControl w:val="0"/>
      <w:spacing w:after="60" w:line="240" w:lineRule="auto"/>
      <w:ind w:firstLine="720"/>
      <w:jc w:val="both"/>
    </w:pPr>
    <w:rPr>
      <w:rFonts w:ascii="Times New Roman" w:eastAsia="Calibri" w:hAnsi="Times New Roman" w:cs="Times New Roman"/>
      <w:sz w:val="28"/>
      <w:szCs w:val="20"/>
      <w:lang w:eastAsia="ru-RU"/>
    </w:rPr>
  </w:style>
  <w:style w:type="paragraph" w:styleId="a8">
    <w:name w:val="Title"/>
    <w:basedOn w:val="a"/>
    <w:next w:val="a"/>
    <w:link w:val="aa"/>
    <w:uiPriority w:val="10"/>
    <w:qFormat/>
    <w:rsid w:val="00D452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D4520B"/>
    <w:rPr>
      <w:rFonts w:asciiTheme="majorHAnsi" w:eastAsiaTheme="majorEastAsia" w:hAnsiTheme="majorHAnsi" w:cstheme="majorBidi"/>
      <w:spacing w:val="-10"/>
      <w:kern w:val="28"/>
      <w:sz w:val="56"/>
      <w:szCs w:val="56"/>
    </w:rPr>
  </w:style>
  <w:style w:type="paragraph" w:styleId="ab">
    <w:name w:val="header"/>
    <w:basedOn w:val="a"/>
    <w:link w:val="ac"/>
    <w:uiPriority w:val="99"/>
    <w:semiHidden/>
    <w:unhideWhenUsed/>
    <w:rsid w:val="009C522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C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6348">
      <w:bodyDiv w:val="1"/>
      <w:marLeft w:val="0"/>
      <w:marRight w:val="0"/>
      <w:marTop w:val="0"/>
      <w:marBottom w:val="0"/>
      <w:divBdr>
        <w:top w:val="none" w:sz="0" w:space="0" w:color="auto"/>
        <w:left w:val="none" w:sz="0" w:space="0" w:color="auto"/>
        <w:bottom w:val="none" w:sz="0" w:space="0" w:color="auto"/>
        <w:right w:val="none" w:sz="0" w:space="0" w:color="auto"/>
      </w:divBdr>
    </w:div>
    <w:div w:id="567425499">
      <w:bodyDiv w:val="1"/>
      <w:marLeft w:val="0"/>
      <w:marRight w:val="0"/>
      <w:marTop w:val="0"/>
      <w:marBottom w:val="0"/>
      <w:divBdr>
        <w:top w:val="none" w:sz="0" w:space="0" w:color="auto"/>
        <w:left w:val="none" w:sz="0" w:space="0" w:color="auto"/>
        <w:bottom w:val="none" w:sz="0" w:space="0" w:color="auto"/>
        <w:right w:val="none" w:sz="0" w:space="0" w:color="auto"/>
      </w:divBdr>
    </w:div>
    <w:div w:id="806432734">
      <w:bodyDiv w:val="1"/>
      <w:marLeft w:val="0"/>
      <w:marRight w:val="0"/>
      <w:marTop w:val="0"/>
      <w:marBottom w:val="0"/>
      <w:divBdr>
        <w:top w:val="none" w:sz="0" w:space="0" w:color="auto"/>
        <w:left w:val="none" w:sz="0" w:space="0" w:color="auto"/>
        <w:bottom w:val="none" w:sz="0" w:space="0" w:color="auto"/>
        <w:right w:val="none" w:sz="0" w:space="0" w:color="auto"/>
      </w:divBdr>
    </w:div>
    <w:div w:id="1153064358">
      <w:bodyDiv w:val="1"/>
      <w:marLeft w:val="0"/>
      <w:marRight w:val="0"/>
      <w:marTop w:val="0"/>
      <w:marBottom w:val="0"/>
      <w:divBdr>
        <w:top w:val="none" w:sz="0" w:space="0" w:color="auto"/>
        <w:left w:val="none" w:sz="0" w:space="0" w:color="auto"/>
        <w:bottom w:val="none" w:sz="0" w:space="0" w:color="auto"/>
        <w:right w:val="none" w:sz="0" w:space="0" w:color="auto"/>
      </w:divBdr>
    </w:div>
    <w:div w:id="1181553101">
      <w:bodyDiv w:val="1"/>
      <w:marLeft w:val="0"/>
      <w:marRight w:val="0"/>
      <w:marTop w:val="0"/>
      <w:marBottom w:val="0"/>
      <w:divBdr>
        <w:top w:val="none" w:sz="0" w:space="0" w:color="auto"/>
        <w:left w:val="none" w:sz="0" w:space="0" w:color="auto"/>
        <w:bottom w:val="none" w:sz="0" w:space="0" w:color="auto"/>
        <w:right w:val="none" w:sz="0" w:space="0" w:color="auto"/>
      </w:divBdr>
    </w:div>
    <w:div w:id="1261375425">
      <w:bodyDiv w:val="1"/>
      <w:marLeft w:val="0"/>
      <w:marRight w:val="0"/>
      <w:marTop w:val="0"/>
      <w:marBottom w:val="0"/>
      <w:divBdr>
        <w:top w:val="none" w:sz="0" w:space="0" w:color="auto"/>
        <w:left w:val="none" w:sz="0" w:space="0" w:color="auto"/>
        <w:bottom w:val="none" w:sz="0" w:space="0" w:color="auto"/>
        <w:right w:val="none" w:sz="0" w:space="0" w:color="auto"/>
      </w:divBdr>
    </w:div>
    <w:div w:id="1315601279">
      <w:bodyDiv w:val="1"/>
      <w:marLeft w:val="0"/>
      <w:marRight w:val="0"/>
      <w:marTop w:val="0"/>
      <w:marBottom w:val="0"/>
      <w:divBdr>
        <w:top w:val="none" w:sz="0" w:space="0" w:color="auto"/>
        <w:left w:val="none" w:sz="0" w:space="0" w:color="auto"/>
        <w:bottom w:val="none" w:sz="0" w:space="0" w:color="auto"/>
        <w:right w:val="none" w:sz="0" w:space="0" w:color="auto"/>
      </w:divBdr>
    </w:div>
    <w:div w:id="1442869988">
      <w:bodyDiv w:val="1"/>
      <w:marLeft w:val="0"/>
      <w:marRight w:val="0"/>
      <w:marTop w:val="0"/>
      <w:marBottom w:val="0"/>
      <w:divBdr>
        <w:top w:val="none" w:sz="0" w:space="0" w:color="auto"/>
        <w:left w:val="none" w:sz="0" w:space="0" w:color="auto"/>
        <w:bottom w:val="none" w:sz="0" w:space="0" w:color="auto"/>
        <w:right w:val="none" w:sz="0" w:space="0" w:color="auto"/>
      </w:divBdr>
    </w:div>
    <w:div w:id="1650135709">
      <w:bodyDiv w:val="1"/>
      <w:marLeft w:val="0"/>
      <w:marRight w:val="0"/>
      <w:marTop w:val="0"/>
      <w:marBottom w:val="0"/>
      <w:divBdr>
        <w:top w:val="none" w:sz="0" w:space="0" w:color="auto"/>
        <w:left w:val="none" w:sz="0" w:space="0" w:color="auto"/>
        <w:bottom w:val="none" w:sz="0" w:space="0" w:color="auto"/>
        <w:right w:val="none" w:sz="0" w:space="0" w:color="auto"/>
      </w:divBdr>
    </w:div>
    <w:div w:id="1657150452">
      <w:bodyDiv w:val="1"/>
      <w:marLeft w:val="0"/>
      <w:marRight w:val="0"/>
      <w:marTop w:val="0"/>
      <w:marBottom w:val="0"/>
      <w:divBdr>
        <w:top w:val="none" w:sz="0" w:space="0" w:color="auto"/>
        <w:left w:val="none" w:sz="0" w:space="0" w:color="auto"/>
        <w:bottom w:val="none" w:sz="0" w:space="0" w:color="auto"/>
        <w:right w:val="none" w:sz="0" w:space="0" w:color="auto"/>
      </w:divBdr>
    </w:div>
    <w:div w:id="1719471925">
      <w:bodyDiv w:val="1"/>
      <w:marLeft w:val="0"/>
      <w:marRight w:val="0"/>
      <w:marTop w:val="0"/>
      <w:marBottom w:val="0"/>
      <w:divBdr>
        <w:top w:val="none" w:sz="0" w:space="0" w:color="auto"/>
        <w:left w:val="none" w:sz="0" w:space="0" w:color="auto"/>
        <w:bottom w:val="none" w:sz="0" w:space="0" w:color="auto"/>
        <w:right w:val="none" w:sz="0" w:space="0" w:color="auto"/>
      </w:divBdr>
    </w:div>
    <w:div w:id="1788429497">
      <w:bodyDiv w:val="1"/>
      <w:marLeft w:val="0"/>
      <w:marRight w:val="0"/>
      <w:marTop w:val="0"/>
      <w:marBottom w:val="0"/>
      <w:divBdr>
        <w:top w:val="none" w:sz="0" w:space="0" w:color="auto"/>
        <w:left w:val="none" w:sz="0" w:space="0" w:color="auto"/>
        <w:bottom w:val="none" w:sz="0" w:space="0" w:color="auto"/>
        <w:right w:val="none" w:sz="0" w:space="0" w:color="auto"/>
      </w:divBdr>
    </w:div>
    <w:div w:id="1830439741">
      <w:bodyDiv w:val="1"/>
      <w:marLeft w:val="0"/>
      <w:marRight w:val="0"/>
      <w:marTop w:val="0"/>
      <w:marBottom w:val="0"/>
      <w:divBdr>
        <w:top w:val="none" w:sz="0" w:space="0" w:color="auto"/>
        <w:left w:val="none" w:sz="0" w:space="0" w:color="auto"/>
        <w:bottom w:val="none" w:sz="0" w:space="0" w:color="auto"/>
        <w:right w:val="none" w:sz="0" w:space="0" w:color="auto"/>
      </w:divBdr>
    </w:div>
    <w:div w:id="1957566702">
      <w:bodyDiv w:val="1"/>
      <w:marLeft w:val="0"/>
      <w:marRight w:val="0"/>
      <w:marTop w:val="0"/>
      <w:marBottom w:val="0"/>
      <w:divBdr>
        <w:top w:val="none" w:sz="0" w:space="0" w:color="auto"/>
        <w:left w:val="none" w:sz="0" w:space="0" w:color="auto"/>
        <w:bottom w:val="none" w:sz="0" w:space="0" w:color="auto"/>
        <w:right w:val="none" w:sz="0" w:space="0" w:color="auto"/>
      </w:divBdr>
    </w:div>
    <w:div w:id="19630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E6C90DAFB2009846BB01BB34B85ACA1BCF4D6C3E4D5E88D5D5ADD07g8J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FCB04E2A1EE24903678734183E5A5F1468359671D3E71B590B51D73C70551FDDBC852725DB11AE91EC92CC1F0833757AAEEFD8B4DD61F94FEAC6340u5D9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6E6C90DAFB2009846BB01BB34B85ACA1BCF4D2C2E4D5E88D5D5ADD07g8JED" TargetMode="External"/><Relationship Id="rId11" Type="http://schemas.openxmlformats.org/officeDocument/2006/relationships/hyperlink" Target="consultantplus://offline/ref=FFCB04E2A1EE24903678734183E5A5F1468359671D3E75B490B41D73C70551FDDBC852725DB11AE91EC92DC7F9833757AAEEFD8B4DD61F94FEAC6340u5D9J" TargetMode="External"/><Relationship Id="rId5" Type="http://schemas.openxmlformats.org/officeDocument/2006/relationships/hyperlink" Target="consultantplus://offline/ref=846E6C90DAFB2009846BB01BB34B85ACA1BCF4D6C3E4D5E88D5D5ADD07g8JED" TargetMode="External"/><Relationship Id="rId10" Type="http://schemas.openxmlformats.org/officeDocument/2006/relationships/hyperlink" Target="consultantplus://offline/ref=846E6C90DAFB2009846BB01BB34B85ACA1BCF4D2C2E9D5E88D5D5ADD07g8JED" TargetMode="External"/><Relationship Id="rId4" Type="http://schemas.openxmlformats.org/officeDocument/2006/relationships/webSettings" Target="webSettings.xml"/><Relationship Id="rId9" Type="http://schemas.openxmlformats.org/officeDocument/2006/relationships/hyperlink" Target="consultantplus://offline/ref=846E6C90DAFB2009846BB01BB34B85ACA1BCF4D2C2E4D5E88D5D5ADD07g8J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19053</Words>
  <Characters>108603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2024-12-23T05:31:00Z</dcterms:created>
  <dcterms:modified xsi:type="dcterms:W3CDTF">2024-12-23T06:23:00Z</dcterms:modified>
</cp:coreProperties>
</file>