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0C" w:rsidRDefault="0088610C" w:rsidP="0088610C">
      <w:pPr>
        <w:tabs>
          <w:tab w:val="left" w:pos="4320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34670" cy="690245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10C" w:rsidRPr="00686043" w:rsidRDefault="0088610C" w:rsidP="0088610C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88610C" w:rsidRPr="00686043" w:rsidRDefault="0088610C" w:rsidP="0088610C">
      <w:pPr>
        <w:jc w:val="center"/>
      </w:pPr>
      <w:r w:rsidRPr="00686043">
        <w:rPr>
          <w:b/>
        </w:rPr>
        <w:t>КУНАШАКСКОГО МУНИЦИПАЛЬНОГО РАЙОНА</w:t>
      </w:r>
      <w:r w:rsidRPr="00686043">
        <w:t xml:space="preserve"> </w:t>
      </w:r>
    </w:p>
    <w:p w:rsidR="0088610C" w:rsidRPr="00686043" w:rsidRDefault="0088610C" w:rsidP="0088610C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88610C" w:rsidRPr="009961DF" w:rsidRDefault="0088610C" w:rsidP="0088610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2385" t="29845" r="3429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4169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88610C" w:rsidRPr="009961DF" w:rsidRDefault="0088610C" w:rsidP="0088610C">
      <w:pPr>
        <w:jc w:val="center"/>
        <w:rPr>
          <w:b/>
          <w:sz w:val="32"/>
          <w:szCs w:val="32"/>
        </w:rPr>
      </w:pPr>
      <w:r w:rsidRPr="009961DF">
        <w:rPr>
          <w:b/>
          <w:sz w:val="32"/>
          <w:szCs w:val="32"/>
        </w:rPr>
        <w:t>РЕШЕНИЕ</w:t>
      </w:r>
    </w:p>
    <w:p w:rsidR="0088610C" w:rsidRPr="009961DF" w:rsidRDefault="002C6D52" w:rsidP="00886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88610C">
        <w:rPr>
          <w:b/>
          <w:sz w:val="32"/>
          <w:szCs w:val="32"/>
        </w:rPr>
        <w:t xml:space="preserve"> </w:t>
      </w:r>
      <w:r w:rsidR="0088610C" w:rsidRPr="009961DF">
        <w:rPr>
          <w:b/>
          <w:sz w:val="32"/>
          <w:szCs w:val="32"/>
        </w:rPr>
        <w:t>заседание</w:t>
      </w:r>
    </w:p>
    <w:p w:rsidR="0088610C" w:rsidRDefault="0088610C" w:rsidP="0088610C">
      <w:pPr>
        <w:rPr>
          <w:rFonts w:ascii="Arial" w:hAnsi="Arial" w:cs="Arial"/>
          <w:sz w:val="22"/>
          <w:szCs w:val="22"/>
        </w:rPr>
      </w:pPr>
    </w:p>
    <w:p w:rsidR="0088610C" w:rsidRPr="00296AFF" w:rsidRDefault="0088610C" w:rsidP="0088610C">
      <w:r w:rsidRPr="00296AFF">
        <w:t>«</w:t>
      </w:r>
      <w:proofErr w:type="gramStart"/>
      <w:r w:rsidR="002C6D52">
        <w:t>29</w:t>
      </w:r>
      <w:r>
        <w:t xml:space="preserve"> </w:t>
      </w:r>
      <w:r w:rsidRPr="00296AFF">
        <w:t>»</w:t>
      </w:r>
      <w:proofErr w:type="gramEnd"/>
      <w:r w:rsidRPr="00296AFF">
        <w:t xml:space="preserve"> </w:t>
      </w:r>
      <w:r w:rsidR="002C6D52">
        <w:t xml:space="preserve">ноября </w:t>
      </w:r>
      <w:r>
        <w:t xml:space="preserve"> 2022</w:t>
      </w:r>
      <w:r w:rsidRPr="00296AFF">
        <w:t xml:space="preserve"> г</w:t>
      </w:r>
      <w:r w:rsidR="002C6D52">
        <w:t>.  № 73</w:t>
      </w:r>
    </w:p>
    <w:p w:rsidR="0088610C" w:rsidRPr="00055129" w:rsidRDefault="0088610C" w:rsidP="0088610C">
      <w:pPr>
        <w:jc w:val="both"/>
        <w:rPr>
          <w:sz w:val="20"/>
          <w:szCs w:val="20"/>
        </w:rPr>
      </w:pPr>
    </w:p>
    <w:p w:rsidR="0088610C" w:rsidRDefault="0088610C" w:rsidP="0088610C">
      <w:pPr>
        <w:ind w:right="3774"/>
      </w:pPr>
      <w:r>
        <w:t>О    внесении изменений в   Положение</w:t>
      </w:r>
    </w:p>
    <w:p w:rsidR="0088610C" w:rsidRDefault="0088610C" w:rsidP="0088610C">
      <w:pPr>
        <w:ind w:right="3774"/>
      </w:pPr>
      <w:r>
        <w:t>об Управлении социальной       защиты</w:t>
      </w:r>
    </w:p>
    <w:p w:rsidR="0088610C" w:rsidRDefault="0088610C" w:rsidP="0088610C">
      <w:pPr>
        <w:ind w:right="3774"/>
      </w:pPr>
      <w:r>
        <w:t>населения                       администрации</w:t>
      </w:r>
    </w:p>
    <w:p w:rsidR="0088610C" w:rsidRPr="001D61F6" w:rsidRDefault="0088610C" w:rsidP="0088610C">
      <w:pPr>
        <w:ind w:right="3774"/>
      </w:pPr>
      <w:r>
        <w:t>Кунашакского муниципального района</w:t>
      </w:r>
    </w:p>
    <w:p w:rsidR="0088610C" w:rsidRPr="00022D52" w:rsidRDefault="0088610C" w:rsidP="0088610C">
      <w:pPr>
        <w:spacing w:line="360" w:lineRule="auto"/>
        <w:ind w:right="-5" w:firstLine="720"/>
        <w:jc w:val="both"/>
        <w:rPr>
          <w:sz w:val="16"/>
          <w:szCs w:val="16"/>
        </w:rPr>
      </w:pPr>
    </w:p>
    <w:p w:rsidR="0088610C" w:rsidRPr="008D1635" w:rsidRDefault="0088610C" w:rsidP="008D3148">
      <w:pPr>
        <w:ind w:right="-5" w:firstLine="720"/>
        <w:jc w:val="both"/>
      </w:pPr>
      <w:r>
        <w:t>Рассмотрев письмо главы Кунашакско</w:t>
      </w:r>
      <w:r w:rsidR="007C5496">
        <w:t>го муниципального района от 11.11.2022года № 594-м</w:t>
      </w:r>
      <w:r>
        <w:t>, р</w:t>
      </w:r>
      <w:r w:rsidRPr="001D61F6">
        <w:t>уководствуясь Федеральным законом от 06.10.2003 года № 131-ФЗ «Об общих принципах организации местного самоуправления в Российской Федерации», Уставом Кунаш</w:t>
      </w:r>
      <w:r>
        <w:t xml:space="preserve">акского муниципального района, </w:t>
      </w:r>
      <w:r w:rsidRPr="001D61F6">
        <w:t>Собрание депутатов Кунашакского муниципального района</w:t>
      </w:r>
    </w:p>
    <w:p w:rsidR="0088610C" w:rsidRPr="001D61F6" w:rsidRDefault="0088610C" w:rsidP="008D3148">
      <w:pPr>
        <w:ind w:right="-5" w:firstLine="720"/>
        <w:jc w:val="both"/>
        <w:rPr>
          <w:b/>
        </w:rPr>
      </w:pPr>
      <w:r w:rsidRPr="001D61F6">
        <w:rPr>
          <w:b/>
        </w:rPr>
        <w:t>РЕШАЕТ:</w:t>
      </w:r>
      <w:r w:rsidRPr="001D61F6">
        <w:rPr>
          <w:b/>
        </w:rPr>
        <w:tab/>
      </w:r>
    </w:p>
    <w:p w:rsidR="007C5496" w:rsidRDefault="004E4BF0" w:rsidP="00F76936">
      <w:pPr>
        <w:pStyle w:val="a5"/>
        <w:numPr>
          <w:ilvl w:val="0"/>
          <w:numId w:val="4"/>
        </w:numPr>
        <w:tabs>
          <w:tab w:val="left" w:pos="1134"/>
        </w:tabs>
        <w:ind w:left="0" w:firstLine="630"/>
        <w:jc w:val="both"/>
      </w:pPr>
      <w:r>
        <w:t>Внести изменения</w:t>
      </w:r>
      <w:r w:rsidR="0088610C">
        <w:t xml:space="preserve"> </w:t>
      </w:r>
      <w:r w:rsidR="00F76936">
        <w:t xml:space="preserve"> </w:t>
      </w:r>
      <w:r w:rsidR="0088610C">
        <w:t xml:space="preserve"> </w:t>
      </w:r>
      <w:proofErr w:type="gramStart"/>
      <w:r w:rsidR="0088610C">
        <w:t xml:space="preserve">в </w:t>
      </w:r>
      <w:r>
        <w:t xml:space="preserve"> «</w:t>
      </w:r>
      <w:proofErr w:type="gramEnd"/>
      <w:r w:rsidR="0088610C">
        <w:t>Пол</w:t>
      </w:r>
      <w:r w:rsidR="008D3148">
        <w:t>ожени</w:t>
      </w:r>
      <w:r w:rsidR="005114ED">
        <w:t>е</w:t>
      </w:r>
      <w:r w:rsidR="008D3148">
        <w:t xml:space="preserve"> об Управлении социальной </w:t>
      </w:r>
      <w:r w:rsidR="0088610C">
        <w:t>защиты населения администрации Кунашакского муниципального района</w:t>
      </w:r>
      <w:r>
        <w:t>»</w:t>
      </w:r>
      <w:r w:rsidR="007C5496">
        <w:t>,</w:t>
      </w:r>
      <w:r w:rsidR="0088610C">
        <w:t xml:space="preserve"> утвержденного Решением Собран</w:t>
      </w:r>
      <w:r w:rsidR="007C5496">
        <w:t>ия депутатов №3 от 1</w:t>
      </w:r>
      <w:r w:rsidR="00F76936">
        <w:t>5.02.2017г., согласно приложению</w:t>
      </w:r>
      <w:r w:rsidR="007C5496">
        <w:t>.</w:t>
      </w:r>
    </w:p>
    <w:p w:rsidR="00F76936" w:rsidRDefault="00F76936" w:rsidP="00F76936">
      <w:pPr>
        <w:jc w:val="both"/>
      </w:pPr>
      <w:r>
        <w:t xml:space="preserve">           2.  Контроль исполнения настоящего решения возложить на комиссию по социальным вопросам, обр</w:t>
      </w:r>
      <w:r w:rsidR="004E4BF0">
        <w:t>азованию, з</w:t>
      </w:r>
      <w:r>
        <w:t>дравоохранению Собрания депутатов Кунашакского муниципального района.</w:t>
      </w:r>
    </w:p>
    <w:p w:rsidR="00F76936" w:rsidRDefault="00F76936" w:rsidP="00F76936">
      <w:pPr>
        <w:jc w:val="both"/>
      </w:pPr>
      <w:r>
        <w:t xml:space="preserve">          3. Настоящее решение вступает в силу со дня подписания и подлежит опубликованию в средствах массовой информации в соответствии с действующим законодательством. </w:t>
      </w:r>
    </w:p>
    <w:p w:rsidR="009A0776" w:rsidRDefault="009A0776" w:rsidP="00844C45">
      <w:pPr>
        <w:jc w:val="both"/>
      </w:pPr>
    </w:p>
    <w:p w:rsidR="004E4BF0" w:rsidRDefault="004E4BF0" w:rsidP="00844C45">
      <w:pPr>
        <w:jc w:val="both"/>
      </w:pPr>
    </w:p>
    <w:p w:rsidR="00F76936" w:rsidRPr="00A5184B" w:rsidRDefault="00F76936" w:rsidP="00F76936">
      <w:pPr>
        <w:pStyle w:val="ConsPlusNormal"/>
        <w:jc w:val="both"/>
        <w:outlineLvl w:val="0"/>
        <w:rPr>
          <w:sz w:val="28"/>
          <w:szCs w:val="28"/>
        </w:rPr>
      </w:pPr>
      <w:r w:rsidRPr="00A5184B">
        <w:rPr>
          <w:sz w:val="28"/>
          <w:szCs w:val="28"/>
        </w:rPr>
        <w:t>Председатель</w:t>
      </w:r>
    </w:p>
    <w:p w:rsidR="00F76936" w:rsidRDefault="00F76936" w:rsidP="00F76936">
      <w:r w:rsidRPr="00A5184B">
        <w:t>Собрания депутатов</w:t>
      </w:r>
      <w:r w:rsidRPr="00A5184B">
        <w:tab/>
      </w:r>
      <w:r w:rsidRPr="00A5184B">
        <w:tab/>
        <w:t xml:space="preserve">        </w:t>
      </w:r>
      <w:r w:rsidRPr="00A5184B">
        <w:tab/>
      </w:r>
      <w:r w:rsidRPr="00A5184B">
        <w:tab/>
      </w:r>
      <w:r w:rsidRPr="00A5184B">
        <w:tab/>
        <w:t xml:space="preserve">                                Н.В. Гусева</w:t>
      </w:r>
    </w:p>
    <w:p w:rsidR="00F76936" w:rsidRDefault="00F76936" w:rsidP="00844C45">
      <w:pPr>
        <w:jc w:val="both"/>
      </w:pPr>
    </w:p>
    <w:p w:rsidR="00F76936" w:rsidRDefault="00F76936" w:rsidP="00844C45">
      <w:pPr>
        <w:jc w:val="both"/>
      </w:pPr>
    </w:p>
    <w:p w:rsidR="00F76936" w:rsidRDefault="00F76936" w:rsidP="00844C45">
      <w:pPr>
        <w:jc w:val="both"/>
      </w:pPr>
    </w:p>
    <w:p w:rsidR="00F76936" w:rsidRDefault="00F76936" w:rsidP="00844C45">
      <w:pPr>
        <w:jc w:val="both"/>
      </w:pPr>
    </w:p>
    <w:p w:rsidR="004E4BF0" w:rsidRDefault="004E4BF0" w:rsidP="00844C45">
      <w:pPr>
        <w:jc w:val="both"/>
      </w:pPr>
    </w:p>
    <w:p w:rsidR="00F76936" w:rsidRDefault="00F76936" w:rsidP="00844C45">
      <w:pPr>
        <w:jc w:val="both"/>
      </w:pPr>
    </w:p>
    <w:p w:rsidR="00F76936" w:rsidRDefault="00F76936" w:rsidP="00844C45">
      <w:pPr>
        <w:jc w:val="both"/>
      </w:pPr>
    </w:p>
    <w:p w:rsidR="00F76936" w:rsidRPr="00CB3268" w:rsidRDefault="00CB3268" w:rsidP="00CB3268">
      <w:pPr>
        <w:jc w:val="right"/>
        <w:rPr>
          <w:sz w:val="26"/>
          <w:szCs w:val="26"/>
        </w:rPr>
      </w:pPr>
      <w:r w:rsidRPr="00CB3268">
        <w:rPr>
          <w:sz w:val="26"/>
          <w:szCs w:val="26"/>
        </w:rPr>
        <w:lastRenderedPageBreak/>
        <w:t>Приложение</w:t>
      </w:r>
    </w:p>
    <w:p w:rsidR="00CB3268" w:rsidRPr="00CB3268" w:rsidRDefault="00890E55" w:rsidP="00CB3268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CB3268" w:rsidRPr="00CB3268">
        <w:rPr>
          <w:sz w:val="26"/>
          <w:szCs w:val="26"/>
        </w:rPr>
        <w:t xml:space="preserve"> решению Собрания депутатов</w:t>
      </w:r>
    </w:p>
    <w:p w:rsidR="00CB3268" w:rsidRDefault="00CB3268" w:rsidP="00CB3268">
      <w:pPr>
        <w:jc w:val="right"/>
        <w:rPr>
          <w:sz w:val="26"/>
          <w:szCs w:val="26"/>
        </w:rPr>
      </w:pPr>
      <w:r w:rsidRPr="00CB3268">
        <w:rPr>
          <w:sz w:val="26"/>
          <w:szCs w:val="26"/>
        </w:rPr>
        <w:t>Кунашакского муниципального района</w:t>
      </w:r>
    </w:p>
    <w:p w:rsidR="00890E55" w:rsidRPr="00CB3268" w:rsidRDefault="00890E55" w:rsidP="009A0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2C6D52">
        <w:rPr>
          <w:sz w:val="26"/>
          <w:szCs w:val="26"/>
        </w:rPr>
        <w:t xml:space="preserve">                        от </w:t>
      </w:r>
      <w:proofErr w:type="gramStart"/>
      <w:r w:rsidR="002C6D52">
        <w:rPr>
          <w:sz w:val="26"/>
          <w:szCs w:val="26"/>
        </w:rPr>
        <w:t>« 29</w:t>
      </w:r>
      <w:proofErr w:type="gramEnd"/>
      <w:r w:rsidR="002C6D52">
        <w:rPr>
          <w:sz w:val="26"/>
          <w:szCs w:val="26"/>
        </w:rPr>
        <w:t xml:space="preserve"> »   ноября   2022 года №</w:t>
      </w:r>
      <w:bookmarkStart w:id="0" w:name="_GoBack"/>
      <w:bookmarkEnd w:id="0"/>
      <w:r w:rsidR="002C6D52">
        <w:rPr>
          <w:sz w:val="26"/>
          <w:szCs w:val="26"/>
        </w:rPr>
        <w:t>73</w:t>
      </w:r>
    </w:p>
    <w:p w:rsidR="00F76936" w:rsidRPr="00CB3268" w:rsidRDefault="00F76936" w:rsidP="00844C45">
      <w:pPr>
        <w:jc w:val="both"/>
        <w:rPr>
          <w:sz w:val="26"/>
          <w:szCs w:val="26"/>
        </w:rPr>
      </w:pPr>
    </w:p>
    <w:p w:rsidR="00890E55" w:rsidRDefault="00890E55" w:rsidP="00890E55">
      <w:pPr>
        <w:jc w:val="center"/>
        <w:rPr>
          <w:b/>
        </w:rPr>
      </w:pPr>
      <w:r w:rsidRPr="00890E55">
        <w:rPr>
          <w:b/>
        </w:rPr>
        <w:t xml:space="preserve">Изменения </w:t>
      </w:r>
      <w:proofErr w:type="gramStart"/>
      <w:r w:rsidRPr="00890E55">
        <w:rPr>
          <w:b/>
        </w:rPr>
        <w:t xml:space="preserve">в </w:t>
      </w:r>
      <w:r w:rsidR="004E4BF0">
        <w:rPr>
          <w:b/>
        </w:rPr>
        <w:t xml:space="preserve"> </w:t>
      </w:r>
      <w:r>
        <w:rPr>
          <w:b/>
        </w:rPr>
        <w:t>«</w:t>
      </w:r>
      <w:proofErr w:type="gramEnd"/>
      <w:r w:rsidRPr="00890E55">
        <w:rPr>
          <w:b/>
        </w:rPr>
        <w:t xml:space="preserve">Положение об Управлении социальной защиты </w:t>
      </w:r>
    </w:p>
    <w:p w:rsidR="00F76936" w:rsidRPr="00890E55" w:rsidRDefault="00890E55" w:rsidP="00890E55">
      <w:pPr>
        <w:jc w:val="center"/>
        <w:rPr>
          <w:b/>
        </w:rPr>
      </w:pPr>
      <w:r w:rsidRPr="00890E55">
        <w:rPr>
          <w:b/>
        </w:rPr>
        <w:t>населения администрации Кунашакского муниципального района Челябинской области</w:t>
      </w:r>
      <w:proofErr w:type="gramStart"/>
      <w:r>
        <w:rPr>
          <w:b/>
        </w:rPr>
        <w:t xml:space="preserve">», </w:t>
      </w:r>
      <w:r w:rsidR="00386954">
        <w:rPr>
          <w:b/>
        </w:rPr>
        <w:t xml:space="preserve"> утвержденного</w:t>
      </w:r>
      <w:proofErr w:type="gramEnd"/>
      <w:r>
        <w:rPr>
          <w:b/>
        </w:rPr>
        <w:t xml:space="preserve">  решением Собрания депутатов Кунашакского муниципального района от 15 февраля 2017 года № 3</w:t>
      </w:r>
    </w:p>
    <w:p w:rsidR="007C5496" w:rsidRDefault="007C5496" w:rsidP="00844C45">
      <w:pPr>
        <w:jc w:val="both"/>
      </w:pPr>
    </w:p>
    <w:p w:rsidR="00D86128" w:rsidRPr="00D86128" w:rsidRDefault="00D86128" w:rsidP="00D86128">
      <w:pPr>
        <w:jc w:val="both"/>
        <w:rPr>
          <w:b/>
        </w:rPr>
      </w:pPr>
      <w:r>
        <w:t xml:space="preserve">  </w:t>
      </w:r>
      <w:r w:rsidR="00890E55">
        <w:t xml:space="preserve">        </w:t>
      </w:r>
      <w:r w:rsidR="00890E55" w:rsidRPr="00D86128">
        <w:rPr>
          <w:b/>
        </w:rPr>
        <w:t xml:space="preserve"> </w:t>
      </w:r>
      <w:r w:rsidR="00E60EBA" w:rsidRPr="00D86128">
        <w:rPr>
          <w:b/>
        </w:rPr>
        <w:t>1</w:t>
      </w:r>
      <w:r w:rsidR="00890E55" w:rsidRPr="00D86128">
        <w:rPr>
          <w:b/>
        </w:rPr>
        <w:t>. П</w:t>
      </w:r>
      <w:r w:rsidR="00331ED0" w:rsidRPr="00D86128">
        <w:rPr>
          <w:b/>
        </w:rPr>
        <w:t>од</w:t>
      </w:r>
      <w:r w:rsidR="0088610C" w:rsidRPr="00D86128">
        <w:rPr>
          <w:b/>
        </w:rPr>
        <w:t xml:space="preserve">пункт 12 </w:t>
      </w:r>
      <w:r w:rsidR="008A4D19" w:rsidRPr="00D86128">
        <w:rPr>
          <w:b/>
        </w:rPr>
        <w:t>пункт</w:t>
      </w:r>
      <w:r w:rsidR="00386954">
        <w:rPr>
          <w:b/>
        </w:rPr>
        <w:t>а</w:t>
      </w:r>
      <w:r w:rsidR="008A4D19" w:rsidRPr="00D86128">
        <w:rPr>
          <w:b/>
        </w:rPr>
        <w:t xml:space="preserve"> 3.1. </w:t>
      </w:r>
      <w:r w:rsidR="004E4BF0">
        <w:rPr>
          <w:b/>
        </w:rPr>
        <w:t xml:space="preserve"> </w:t>
      </w:r>
      <w:r w:rsidR="00331ED0" w:rsidRPr="00D86128">
        <w:rPr>
          <w:b/>
        </w:rPr>
        <w:t>част</w:t>
      </w:r>
      <w:r w:rsidR="00386954">
        <w:rPr>
          <w:b/>
        </w:rPr>
        <w:t>и</w:t>
      </w:r>
      <w:r w:rsidR="00331ED0" w:rsidRPr="00D86128">
        <w:rPr>
          <w:b/>
        </w:rPr>
        <w:t xml:space="preserve"> </w:t>
      </w:r>
      <w:proofErr w:type="gramStart"/>
      <w:r w:rsidR="00331ED0" w:rsidRPr="00D86128">
        <w:rPr>
          <w:b/>
          <w:lang w:val="en-US"/>
        </w:rPr>
        <w:t>III</w:t>
      </w:r>
      <w:r w:rsidR="00331ED0" w:rsidRPr="00D86128">
        <w:rPr>
          <w:b/>
        </w:rPr>
        <w:t xml:space="preserve"> </w:t>
      </w:r>
      <w:r w:rsidR="004E4BF0">
        <w:rPr>
          <w:b/>
        </w:rPr>
        <w:t xml:space="preserve"> изложить</w:t>
      </w:r>
      <w:proofErr w:type="gramEnd"/>
      <w:r w:rsidR="0088610C" w:rsidRPr="00D86128">
        <w:rPr>
          <w:b/>
        </w:rPr>
        <w:t xml:space="preserve"> в следующей редакции:</w:t>
      </w:r>
      <w:r w:rsidR="000D06E4" w:rsidRPr="00D86128">
        <w:rPr>
          <w:b/>
        </w:rPr>
        <w:t xml:space="preserve"> </w:t>
      </w:r>
      <w:r w:rsidRPr="00D86128">
        <w:rPr>
          <w:b/>
        </w:rPr>
        <w:t xml:space="preserve">     </w:t>
      </w:r>
    </w:p>
    <w:p w:rsidR="000D06E4" w:rsidRDefault="00D86128" w:rsidP="000D06E4">
      <w:pPr>
        <w:tabs>
          <w:tab w:val="left" w:pos="900"/>
        </w:tabs>
        <w:jc w:val="both"/>
        <w:rPr>
          <w:rFonts w:eastAsia="Calibri"/>
        </w:rPr>
      </w:pPr>
      <w:r>
        <w:t xml:space="preserve">     </w:t>
      </w:r>
      <w:r w:rsidR="000D06E4">
        <w:t>«</w:t>
      </w:r>
      <w:r>
        <w:t xml:space="preserve">12) </w:t>
      </w:r>
      <w:r w:rsidR="000D06E4" w:rsidRPr="000D06E4">
        <w:rPr>
          <w:rFonts w:eastAsia="Calibri"/>
        </w:rPr>
        <w:t xml:space="preserve">осуществляет переданные органом местного самоуправления Кунашакского муниципального района государственные полномочия по социальной поддержке отдельных категорий граждан; в том числе реализует меры социальной поддержки ветеранов; жертв политических репрессий; отдельных категорий граждан, работающих и проживающих в сельских населенных пунктах и рабочих поселках; </w:t>
      </w:r>
      <w:r w:rsidR="000D06E4" w:rsidRPr="00E60EBA">
        <w:rPr>
          <w:rFonts w:eastAsia="Calibri"/>
        </w:rPr>
        <w:t>граждан пострадавших от  радиационного воздействия;</w:t>
      </w:r>
      <w:r w:rsidR="000D06E4" w:rsidRPr="000D06E4">
        <w:rPr>
          <w:rFonts w:eastAsia="Calibri"/>
        </w:rPr>
        <w:t xml:space="preserve"> </w:t>
      </w:r>
      <w:r w:rsidR="000D06E4" w:rsidRPr="00D86128">
        <w:rPr>
          <w:rFonts w:eastAsia="Calibri"/>
        </w:rPr>
        <w:t>одиноко проживающих пенсионеров и семей пенсионеров, достигших 70-летнего возраста,</w:t>
      </w:r>
      <w:r w:rsidR="000D06E4" w:rsidRPr="000D06E4">
        <w:rPr>
          <w:rFonts w:eastAsia="Calibri"/>
        </w:rPr>
        <w:t xml:space="preserve"> граждан, пострадавших от радиационного воздействия</w:t>
      </w:r>
      <w:r w:rsidR="000D06E4" w:rsidRPr="000D06E4">
        <w:rPr>
          <w:rFonts w:eastAsia="Calibri"/>
          <w:b/>
        </w:rPr>
        <w:t>;</w:t>
      </w:r>
      <w:r w:rsidR="000D06E4" w:rsidRPr="000D06E4">
        <w:rPr>
          <w:rFonts w:eastAsia="Calibri"/>
        </w:rPr>
        <w:t xml:space="preserve"> инвалидов и семей с детьми-инвалидами; граждан, награжденных нагрудным знаком </w:t>
      </w:r>
      <w:r w:rsidR="000D06E4" w:rsidRPr="00E60EBA">
        <w:rPr>
          <w:rFonts w:eastAsia="Calibri"/>
        </w:rPr>
        <w:t>«Почетный донор СССР»</w:t>
      </w:r>
      <w:r w:rsidR="000D06E4" w:rsidRPr="000D06E4">
        <w:rPr>
          <w:rFonts w:eastAsia="Calibri"/>
        </w:rPr>
        <w:t xml:space="preserve"> или «Почетный донор России»; </w:t>
      </w:r>
    </w:p>
    <w:p w:rsidR="00D86128" w:rsidRDefault="00D86128" w:rsidP="000D06E4">
      <w:pPr>
        <w:tabs>
          <w:tab w:val="left" w:pos="900"/>
        </w:tabs>
        <w:jc w:val="both"/>
        <w:rPr>
          <w:rFonts w:eastAsia="Calibri"/>
        </w:rPr>
      </w:pPr>
    </w:p>
    <w:p w:rsidR="00D86128" w:rsidRPr="00D86128" w:rsidRDefault="00890E55" w:rsidP="00D86128">
      <w:pPr>
        <w:pStyle w:val="a5"/>
        <w:numPr>
          <w:ilvl w:val="0"/>
          <w:numId w:val="4"/>
        </w:numPr>
        <w:tabs>
          <w:tab w:val="left" w:pos="900"/>
        </w:tabs>
        <w:jc w:val="both"/>
        <w:rPr>
          <w:rFonts w:eastAsia="Calibri"/>
          <w:b/>
        </w:rPr>
      </w:pPr>
      <w:r w:rsidRPr="00D86128">
        <w:rPr>
          <w:rFonts w:eastAsia="Calibri"/>
          <w:b/>
        </w:rPr>
        <w:t>П</w:t>
      </w:r>
      <w:r w:rsidR="007D4A4B" w:rsidRPr="00D86128">
        <w:rPr>
          <w:rFonts w:eastAsia="Calibri"/>
          <w:b/>
        </w:rPr>
        <w:t>од</w:t>
      </w:r>
      <w:r w:rsidR="00084FEF" w:rsidRPr="00D86128">
        <w:rPr>
          <w:b/>
        </w:rPr>
        <w:t xml:space="preserve">пункт </w:t>
      </w:r>
      <w:proofErr w:type="gramStart"/>
      <w:r w:rsidR="00084FEF" w:rsidRPr="00D86128">
        <w:rPr>
          <w:b/>
        </w:rPr>
        <w:t xml:space="preserve">13 </w:t>
      </w:r>
      <w:r w:rsidR="00B91251" w:rsidRPr="00D86128">
        <w:rPr>
          <w:b/>
        </w:rPr>
        <w:t xml:space="preserve"> пункт</w:t>
      </w:r>
      <w:r w:rsidR="00386954">
        <w:rPr>
          <w:b/>
        </w:rPr>
        <w:t>а</w:t>
      </w:r>
      <w:proofErr w:type="gramEnd"/>
      <w:r w:rsidR="00B91251" w:rsidRPr="00D86128">
        <w:rPr>
          <w:b/>
        </w:rPr>
        <w:t xml:space="preserve"> 3.1. </w:t>
      </w:r>
      <w:r w:rsidR="00331ED0" w:rsidRPr="00D86128">
        <w:rPr>
          <w:b/>
        </w:rPr>
        <w:t>част</w:t>
      </w:r>
      <w:r w:rsidR="00386954">
        <w:rPr>
          <w:b/>
        </w:rPr>
        <w:t>и</w:t>
      </w:r>
      <w:r w:rsidR="00331ED0" w:rsidRPr="00D86128">
        <w:rPr>
          <w:b/>
        </w:rPr>
        <w:t xml:space="preserve"> </w:t>
      </w:r>
      <w:r w:rsidR="00331ED0" w:rsidRPr="00D86128">
        <w:rPr>
          <w:b/>
          <w:lang w:val="en-US"/>
        </w:rPr>
        <w:t>III</w:t>
      </w:r>
      <w:r w:rsidR="004E4BF0">
        <w:rPr>
          <w:b/>
        </w:rPr>
        <w:t xml:space="preserve"> </w:t>
      </w:r>
      <w:r w:rsidR="00331ED0" w:rsidRPr="00D86128">
        <w:rPr>
          <w:b/>
        </w:rPr>
        <w:t xml:space="preserve"> </w:t>
      </w:r>
      <w:r w:rsidR="004E4BF0">
        <w:rPr>
          <w:b/>
        </w:rPr>
        <w:t>изложить</w:t>
      </w:r>
      <w:r w:rsidR="00084FEF" w:rsidRPr="00D86128">
        <w:rPr>
          <w:b/>
        </w:rPr>
        <w:t xml:space="preserve"> в следующей редакции</w:t>
      </w:r>
      <w:r w:rsidR="00084FEF" w:rsidRPr="00D86128">
        <w:rPr>
          <w:rFonts w:eastAsia="Calibri"/>
          <w:b/>
        </w:rPr>
        <w:t>:</w:t>
      </w:r>
      <w:r w:rsidR="00E60EBA" w:rsidRPr="00D86128">
        <w:rPr>
          <w:rFonts w:eastAsia="Calibri"/>
          <w:b/>
        </w:rPr>
        <w:t xml:space="preserve"> </w:t>
      </w:r>
    </w:p>
    <w:p w:rsidR="00E60EBA" w:rsidRDefault="00D86128" w:rsidP="00D86128">
      <w:pPr>
        <w:tabs>
          <w:tab w:val="left" w:pos="900"/>
        </w:tabs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084FEF" w:rsidRPr="00D86128">
        <w:rPr>
          <w:rFonts w:eastAsia="Calibri"/>
        </w:rPr>
        <w:t>«</w:t>
      </w:r>
      <w:r w:rsidRPr="00D86128">
        <w:rPr>
          <w:rFonts w:eastAsia="Calibri"/>
        </w:rPr>
        <w:t xml:space="preserve">13) </w:t>
      </w:r>
      <w:r w:rsidR="00B91251" w:rsidRPr="00D86128">
        <w:rPr>
          <w:rFonts w:eastAsia="Calibri"/>
        </w:rPr>
        <w:t xml:space="preserve">осуществляет на территории Кунашакского муниципального района реализацию мер социальной поддержки граждан, имеющих детей, детей-сирот и детей </w:t>
      </w:r>
      <w:proofErr w:type="gramStart"/>
      <w:r w:rsidR="00B91251" w:rsidRPr="00D86128">
        <w:rPr>
          <w:rFonts w:eastAsia="Calibri"/>
        </w:rPr>
        <w:t>оставшихся без попечения родителей</w:t>
      </w:r>
      <w:proofErr w:type="gramEnd"/>
      <w:r w:rsidR="00B91251" w:rsidRPr="00D86128">
        <w:rPr>
          <w:rFonts w:eastAsia="Calibri"/>
        </w:rPr>
        <w:t xml:space="preserve"> установленных законодательством Российской Федерации и Челябинской области»;</w:t>
      </w:r>
    </w:p>
    <w:p w:rsidR="00D86128" w:rsidRPr="00D86128" w:rsidRDefault="00D86128" w:rsidP="00D86128">
      <w:pPr>
        <w:tabs>
          <w:tab w:val="left" w:pos="900"/>
        </w:tabs>
        <w:jc w:val="both"/>
        <w:rPr>
          <w:rFonts w:eastAsia="Calibri"/>
          <w:b/>
        </w:rPr>
      </w:pPr>
    </w:p>
    <w:p w:rsidR="00D86128" w:rsidRDefault="00386954" w:rsidP="00D86128">
      <w:pPr>
        <w:pStyle w:val="a5"/>
        <w:numPr>
          <w:ilvl w:val="0"/>
          <w:numId w:val="4"/>
        </w:numPr>
        <w:tabs>
          <w:tab w:val="left" w:pos="900"/>
        </w:tabs>
        <w:jc w:val="both"/>
        <w:rPr>
          <w:rFonts w:eastAsia="Calibri"/>
          <w:b/>
        </w:rPr>
      </w:pPr>
      <w:r>
        <w:rPr>
          <w:rFonts w:eastAsia="Calibri"/>
          <w:b/>
        </w:rPr>
        <w:t>Исключить п</w:t>
      </w:r>
      <w:r w:rsidR="00B91251" w:rsidRPr="00D86128">
        <w:rPr>
          <w:rFonts w:eastAsia="Calibri"/>
          <w:b/>
        </w:rPr>
        <w:t>од</w:t>
      </w:r>
      <w:r w:rsidR="003F3EC0" w:rsidRPr="00D86128">
        <w:rPr>
          <w:rFonts w:eastAsia="Calibri"/>
          <w:b/>
        </w:rPr>
        <w:t>пункт 15</w:t>
      </w:r>
      <w:r w:rsidR="00B91251" w:rsidRPr="00D86128">
        <w:rPr>
          <w:rFonts w:eastAsia="Calibri"/>
          <w:b/>
        </w:rPr>
        <w:t xml:space="preserve"> пункт</w:t>
      </w:r>
      <w:r>
        <w:rPr>
          <w:rFonts w:eastAsia="Calibri"/>
          <w:b/>
        </w:rPr>
        <w:t>а</w:t>
      </w:r>
      <w:r w:rsidR="00B91251" w:rsidRPr="00D86128">
        <w:rPr>
          <w:rFonts w:eastAsia="Calibri"/>
          <w:b/>
        </w:rPr>
        <w:t xml:space="preserve"> 3.1.</w:t>
      </w:r>
      <w:r w:rsidR="00331ED0" w:rsidRPr="00D86128">
        <w:rPr>
          <w:b/>
        </w:rPr>
        <w:t xml:space="preserve"> </w:t>
      </w:r>
      <w:r>
        <w:rPr>
          <w:b/>
        </w:rPr>
        <w:t xml:space="preserve">части </w:t>
      </w:r>
      <w:proofErr w:type="gramStart"/>
      <w:r w:rsidR="00331ED0" w:rsidRPr="00D86128">
        <w:rPr>
          <w:b/>
          <w:lang w:val="en-US"/>
        </w:rPr>
        <w:t>III</w:t>
      </w:r>
      <w:r>
        <w:rPr>
          <w:rFonts w:eastAsia="Calibri"/>
          <w:b/>
        </w:rPr>
        <w:t xml:space="preserve"> </w:t>
      </w:r>
      <w:r w:rsidR="003F3EC0" w:rsidRPr="00D86128">
        <w:rPr>
          <w:rFonts w:eastAsia="Calibri"/>
          <w:b/>
        </w:rPr>
        <w:t>;</w:t>
      </w:r>
      <w:proofErr w:type="gramEnd"/>
    </w:p>
    <w:p w:rsidR="00D86128" w:rsidRPr="00D86128" w:rsidRDefault="00D86128" w:rsidP="00D86128">
      <w:pPr>
        <w:tabs>
          <w:tab w:val="left" w:pos="900"/>
        </w:tabs>
        <w:jc w:val="both"/>
        <w:rPr>
          <w:rFonts w:eastAsia="Calibri"/>
          <w:b/>
        </w:rPr>
      </w:pPr>
    </w:p>
    <w:p w:rsidR="00D86128" w:rsidRPr="00D86128" w:rsidRDefault="00890E55" w:rsidP="00D86128">
      <w:pPr>
        <w:pStyle w:val="a5"/>
        <w:numPr>
          <w:ilvl w:val="0"/>
          <w:numId w:val="4"/>
        </w:numPr>
        <w:tabs>
          <w:tab w:val="left" w:pos="360"/>
        </w:tabs>
        <w:jc w:val="both"/>
        <w:rPr>
          <w:rFonts w:eastAsia="Calibri"/>
          <w:b/>
        </w:rPr>
      </w:pPr>
      <w:r w:rsidRPr="00D86128">
        <w:rPr>
          <w:rFonts w:eastAsia="Calibri"/>
          <w:b/>
        </w:rPr>
        <w:t>П</w:t>
      </w:r>
      <w:r w:rsidR="00B91251" w:rsidRPr="00D86128">
        <w:rPr>
          <w:rFonts w:eastAsia="Calibri"/>
          <w:b/>
        </w:rPr>
        <w:t>од</w:t>
      </w:r>
      <w:r w:rsidR="00084FEF" w:rsidRPr="00D86128">
        <w:rPr>
          <w:rFonts w:eastAsia="Calibri"/>
          <w:b/>
        </w:rPr>
        <w:t xml:space="preserve">пункт 20 </w:t>
      </w:r>
      <w:r w:rsidR="00B91251" w:rsidRPr="00D86128">
        <w:rPr>
          <w:rFonts w:eastAsia="Calibri"/>
          <w:b/>
        </w:rPr>
        <w:t>пункт</w:t>
      </w:r>
      <w:r w:rsidR="00386954">
        <w:rPr>
          <w:rFonts w:eastAsia="Calibri"/>
          <w:b/>
        </w:rPr>
        <w:t>а</w:t>
      </w:r>
      <w:r w:rsidR="00B91251" w:rsidRPr="00D86128">
        <w:rPr>
          <w:rFonts w:eastAsia="Calibri"/>
          <w:b/>
        </w:rPr>
        <w:t xml:space="preserve"> 3.1. </w:t>
      </w:r>
      <w:r w:rsidR="00331ED0" w:rsidRPr="00D86128">
        <w:rPr>
          <w:b/>
        </w:rPr>
        <w:t>част</w:t>
      </w:r>
      <w:r w:rsidR="00386954">
        <w:rPr>
          <w:b/>
        </w:rPr>
        <w:t>и</w:t>
      </w:r>
      <w:r w:rsidR="00331ED0" w:rsidRPr="00D86128">
        <w:rPr>
          <w:b/>
        </w:rPr>
        <w:t xml:space="preserve"> </w:t>
      </w:r>
      <w:proofErr w:type="gramStart"/>
      <w:r w:rsidR="00331ED0" w:rsidRPr="00D86128">
        <w:rPr>
          <w:b/>
          <w:lang w:val="en-US"/>
        </w:rPr>
        <w:t>III</w:t>
      </w:r>
      <w:r w:rsidR="00331ED0" w:rsidRPr="00D86128">
        <w:rPr>
          <w:b/>
        </w:rPr>
        <w:t xml:space="preserve"> </w:t>
      </w:r>
      <w:r w:rsidR="004E4BF0">
        <w:rPr>
          <w:b/>
        </w:rPr>
        <w:t xml:space="preserve"> </w:t>
      </w:r>
      <w:r w:rsidR="004E4BF0">
        <w:rPr>
          <w:rFonts w:eastAsia="Calibri"/>
          <w:b/>
        </w:rPr>
        <w:t>изложить</w:t>
      </w:r>
      <w:proofErr w:type="gramEnd"/>
      <w:r w:rsidR="00084FEF" w:rsidRPr="00D86128">
        <w:rPr>
          <w:rFonts w:eastAsia="Calibri"/>
          <w:b/>
        </w:rPr>
        <w:t xml:space="preserve"> в следующей редакции</w:t>
      </w:r>
      <w:r w:rsidR="00B91251" w:rsidRPr="00D86128">
        <w:rPr>
          <w:rFonts w:eastAsia="Calibri"/>
          <w:b/>
        </w:rPr>
        <w:t>:</w:t>
      </w:r>
    </w:p>
    <w:p w:rsidR="00A930BE" w:rsidRDefault="00B57B0D" w:rsidP="00D86128">
      <w:pPr>
        <w:tabs>
          <w:tab w:val="left" w:pos="360"/>
        </w:tabs>
        <w:jc w:val="both"/>
        <w:rPr>
          <w:rFonts w:eastAsia="Calibri"/>
          <w:color w:val="000000"/>
        </w:rPr>
      </w:pPr>
      <w:r w:rsidRPr="00D86128">
        <w:rPr>
          <w:rFonts w:eastAsia="Calibri"/>
          <w:b/>
        </w:rPr>
        <w:t xml:space="preserve"> </w:t>
      </w:r>
      <w:r w:rsidR="00D86128">
        <w:rPr>
          <w:rFonts w:eastAsia="Calibri"/>
          <w:b/>
        </w:rPr>
        <w:t xml:space="preserve">    </w:t>
      </w:r>
      <w:r w:rsidR="00084FEF" w:rsidRPr="00D86128">
        <w:rPr>
          <w:rFonts w:eastAsia="Calibri"/>
          <w:b/>
        </w:rPr>
        <w:t xml:space="preserve"> </w:t>
      </w:r>
      <w:r w:rsidR="00084FEF" w:rsidRPr="00D86128">
        <w:rPr>
          <w:rFonts w:eastAsia="Calibri"/>
        </w:rPr>
        <w:t>«</w:t>
      </w:r>
      <w:r w:rsidR="00D86128" w:rsidRPr="00D86128">
        <w:rPr>
          <w:rFonts w:eastAsia="Calibri"/>
        </w:rPr>
        <w:t>20)</w:t>
      </w:r>
      <w:r w:rsidR="00D86128">
        <w:rPr>
          <w:rFonts w:eastAsia="Calibri"/>
          <w:b/>
        </w:rPr>
        <w:t xml:space="preserve"> </w:t>
      </w:r>
      <w:proofErr w:type="gramStart"/>
      <w:r w:rsidR="00A930BE" w:rsidRPr="00D86128">
        <w:rPr>
          <w:rFonts w:eastAsia="Calibri"/>
        </w:rPr>
        <w:t>о</w:t>
      </w:r>
      <w:r w:rsidR="00A930BE" w:rsidRPr="00D86128">
        <w:rPr>
          <w:rFonts w:eastAsia="Calibri"/>
          <w:color w:val="000000"/>
        </w:rPr>
        <w:t>существляет  приём</w:t>
      </w:r>
      <w:proofErr w:type="gramEnd"/>
      <w:r w:rsidR="00A930BE" w:rsidRPr="00D86128">
        <w:rPr>
          <w:rFonts w:eastAsia="Calibri"/>
          <w:color w:val="000000"/>
        </w:rPr>
        <w:t xml:space="preserve">  документов членов семей погибших  (умерших) военнослужащих принимавших участие в спецоперации в целях назначения единовременной выплаты, формировании личных дел и предоставлении их в Министерство социальных отношений</w:t>
      </w:r>
      <w:r w:rsidR="000C510C" w:rsidRPr="00D86128">
        <w:rPr>
          <w:rFonts w:eastAsia="Calibri"/>
          <w:color w:val="000000"/>
        </w:rPr>
        <w:t xml:space="preserve">, </w:t>
      </w:r>
      <w:r w:rsidR="00480291" w:rsidRPr="00D86128">
        <w:rPr>
          <w:rFonts w:eastAsia="Calibri"/>
          <w:color w:val="000000"/>
        </w:rPr>
        <w:t xml:space="preserve">прием документов </w:t>
      </w:r>
      <w:r w:rsidR="00A930BE" w:rsidRPr="00D86128">
        <w:rPr>
          <w:rFonts w:eastAsia="Calibri"/>
          <w:color w:val="000000"/>
        </w:rPr>
        <w:t xml:space="preserve">ветеранов Великой Отечественной войны, формирует личные дела и протоколы для оказания единовременной материальной помощи на ремонт и газификацию, представляет их в Министерство социальных отношений. </w:t>
      </w:r>
    </w:p>
    <w:p w:rsidR="00D86128" w:rsidRPr="00D86128" w:rsidRDefault="00D86128" w:rsidP="00D86128">
      <w:pPr>
        <w:tabs>
          <w:tab w:val="left" w:pos="360"/>
        </w:tabs>
        <w:jc w:val="both"/>
        <w:rPr>
          <w:rFonts w:eastAsia="Calibri"/>
          <w:color w:val="000000"/>
        </w:rPr>
      </w:pPr>
    </w:p>
    <w:p w:rsidR="00D86128" w:rsidRPr="00A37553" w:rsidRDefault="00890E55" w:rsidP="00D86128">
      <w:pPr>
        <w:pStyle w:val="a5"/>
        <w:numPr>
          <w:ilvl w:val="0"/>
          <w:numId w:val="4"/>
        </w:numPr>
        <w:tabs>
          <w:tab w:val="left" w:pos="360"/>
        </w:tabs>
        <w:jc w:val="both"/>
        <w:rPr>
          <w:rFonts w:eastAsia="Calibri"/>
          <w:b/>
          <w:color w:val="000000"/>
        </w:rPr>
      </w:pPr>
      <w:r w:rsidRPr="00A37553">
        <w:rPr>
          <w:rFonts w:eastAsia="Calibri"/>
          <w:b/>
          <w:color w:val="000000"/>
        </w:rPr>
        <w:t>П</w:t>
      </w:r>
      <w:r w:rsidR="00B91251" w:rsidRPr="00A37553">
        <w:rPr>
          <w:rFonts w:eastAsia="Calibri"/>
          <w:b/>
          <w:color w:val="000000"/>
        </w:rPr>
        <w:t>од</w:t>
      </w:r>
      <w:r w:rsidR="00084FEF" w:rsidRPr="00A37553">
        <w:rPr>
          <w:rFonts w:eastAsia="Calibri"/>
          <w:b/>
          <w:color w:val="000000"/>
        </w:rPr>
        <w:t>пункт 21</w:t>
      </w:r>
      <w:r w:rsidR="00331ED0" w:rsidRPr="00A37553">
        <w:rPr>
          <w:b/>
        </w:rPr>
        <w:t xml:space="preserve"> </w:t>
      </w:r>
      <w:r w:rsidR="00B91251" w:rsidRPr="00A37553">
        <w:rPr>
          <w:b/>
        </w:rPr>
        <w:t>пункт</w:t>
      </w:r>
      <w:r w:rsidR="00A37553">
        <w:rPr>
          <w:b/>
        </w:rPr>
        <w:t>а</w:t>
      </w:r>
      <w:r w:rsidR="00B91251" w:rsidRPr="00A37553">
        <w:rPr>
          <w:b/>
        </w:rPr>
        <w:t xml:space="preserve"> 3.1.</w:t>
      </w:r>
      <w:r w:rsidR="00331ED0" w:rsidRPr="00A37553">
        <w:rPr>
          <w:b/>
        </w:rPr>
        <w:t>част</w:t>
      </w:r>
      <w:r w:rsidR="00A37553">
        <w:rPr>
          <w:b/>
        </w:rPr>
        <w:t>и</w:t>
      </w:r>
      <w:r w:rsidR="00331ED0" w:rsidRPr="00A37553">
        <w:rPr>
          <w:b/>
        </w:rPr>
        <w:t xml:space="preserve"> </w:t>
      </w:r>
      <w:proofErr w:type="gramStart"/>
      <w:r w:rsidR="00331ED0" w:rsidRPr="00A37553">
        <w:rPr>
          <w:b/>
          <w:lang w:val="en-US"/>
        </w:rPr>
        <w:t>III</w:t>
      </w:r>
      <w:r w:rsidR="004E4BF0">
        <w:rPr>
          <w:b/>
        </w:rPr>
        <w:t xml:space="preserve"> </w:t>
      </w:r>
      <w:r w:rsidR="00084FEF" w:rsidRPr="00A37553">
        <w:rPr>
          <w:rFonts w:eastAsia="Calibri"/>
          <w:b/>
          <w:color w:val="000000"/>
        </w:rPr>
        <w:t xml:space="preserve"> </w:t>
      </w:r>
      <w:r w:rsidR="004E4BF0">
        <w:rPr>
          <w:rFonts w:eastAsia="Calibri"/>
          <w:b/>
          <w:color w:val="000000"/>
        </w:rPr>
        <w:t>изложить</w:t>
      </w:r>
      <w:proofErr w:type="gramEnd"/>
      <w:r w:rsidR="00B91251" w:rsidRPr="00A37553">
        <w:rPr>
          <w:rFonts w:eastAsia="Calibri"/>
          <w:b/>
          <w:color w:val="000000"/>
        </w:rPr>
        <w:t xml:space="preserve"> в следующей редакции:</w:t>
      </w:r>
      <w:r w:rsidR="00084FEF" w:rsidRPr="00A37553">
        <w:rPr>
          <w:rFonts w:eastAsia="Calibri"/>
          <w:b/>
          <w:color w:val="000000"/>
        </w:rPr>
        <w:t xml:space="preserve"> </w:t>
      </w:r>
      <w:r w:rsidR="00D86128" w:rsidRPr="00A37553">
        <w:rPr>
          <w:rFonts w:eastAsia="Calibri"/>
          <w:b/>
          <w:color w:val="000000"/>
        </w:rPr>
        <w:t xml:space="preserve">   </w:t>
      </w:r>
    </w:p>
    <w:p w:rsidR="00084FEF" w:rsidRDefault="00D86128" w:rsidP="00D86128">
      <w:pPr>
        <w:tabs>
          <w:tab w:val="left" w:pos="360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</w:t>
      </w:r>
      <w:r w:rsidRPr="00D86128">
        <w:rPr>
          <w:rFonts w:eastAsia="Calibri"/>
          <w:color w:val="000000"/>
        </w:rPr>
        <w:t xml:space="preserve">   </w:t>
      </w:r>
      <w:proofErr w:type="gramStart"/>
      <w:r w:rsidR="00084FEF" w:rsidRPr="00D86128">
        <w:rPr>
          <w:rFonts w:eastAsia="Calibri"/>
          <w:color w:val="000000"/>
        </w:rPr>
        <w:t>«</w:t>
      </w:r>
      <w:r w:rsidRPr="00D86128">
        <w:rPr>
          <w:rFonts w:eastAsia="Calibri"/>
          <w:color w:val="000000"/>
        </w:rPr>
        <w:t xml:space="preserve"> 21</w:t>
      </w:r>
      <w:proofErr w:type="gramEnd"/>
      <w:r w:rsidR="00A37553">
        <w:rPr>
          <w:rFonts w:eastAsia="Calibri"/>
          <w:color w:val="000000"/>
        </w:rPr>
        <w:t xml:space="preserve">) </w:t>
      </w:r>
      <w:r w:rsidR="00084FEF" w:rsidRPr="00D86128">
        <w:rPr>
          <w:rFonts w:eastAsia="Calibri"/>
          <w:color w:val="000000"/>
        </w:rPr>
        <w:t>осуществляет прием документов на установку памятников умершим до 12.06.1990 г. участникам В</w:t>
      </w:r>
      <w:r w:rsidR="00F96671" w:rsidRPr="00D86128">
        <w:rPr>
          <w:rFonts w:eastAsia="Calibri"/>
          <w:color w:val="000000"/>
        </w:rPr>
        <w:t xml:space="preserve">еликой </w:t>
      </w:r>
      <w:r w:rsidR="00084FEF" w:rsidRPr="00D86128">
        <w:rPr>
          <w:rFonts w:eastAsia="Calibri"/>
          <w:color w:val="000000"/>
        </w:rPr>
        <w:t>О</w:t>
      </w:r>
      <w:r w:rsidR="00F96671" w:rsidRPr="00D86128">
        <w:rPr>
          <w:rFonts w:eastAsia="Calibri"/>
          <w:color w:val="000000"/>
        </w:rPr>
        <w:t>течественной войны, формирует личные дела, взаимодействует с исполнителями работ</w:t>
      </w:r>
      <w:r w:rsidR="00F31155" w:rsidRPr="00D86128">
        <w:rPr>
          <w:rFonts w:eastAsia="Calibri"/>
          <w:color w:val="000000"/>
        </w:rPr>
        <w:t>»</w:t>
      </w:r>
      <w:r w:rsidR="00F96671" w:rsidRPr="00D86128">
        <w:rPr>
          <w:rFonts w:eastAsia="Calibri"/>
          <w:color w:val="000000"/>
        </w:rPr>
        <w:t>;</w:t>
      </w:r>
    </w:p>
    <w:p w:rsidR="009A0776" w:rsidRPr="00D86128" w:rsidRDefault="009A0776" w:rsidP="00D86128">
      <w:pPr>
        <w:tabs>
          <w:tab w:val="left" w:pos="360"/>
        </w:tabs>
        <w:jc w:val="both"/>
        <w:rPr>
          <w:rFonts w:eastAsia="Calibri"/>
          <w:color w:val="000000"/>
        </w:rPr>
      </w:pPr>
    </w:p>
    <w:p w:rsidR="00A37553" w:rsidRPr="00A37553" w:rsidRDefault="00890E55" w:rsidP="00A37553">
      <w:pPr>
        <w:pStyle w:val="a5"/>
        <w:numPr>
          <w:ilvl w:val="0"/>
          <w:numId w:val="4"/>
        </w:numPr>
        <w:tabs>
          <w:tab w:val="left" w:pos="360"/>
        </w:tabs>
        <w:jc w:val="both"/>
        <w:rPr>
          <w:rFonts w:eastAsia="Calibri"/>
          <w:b/>
          <w:color w:val="000000"/>
        </w:rPr>
      </w:pPr>
      <w:r w:rsidRPr="00A37553">
        <w:rPr>
          <w:rFonts w:eastAsia="Calibri"/>
          <w:b/>
          <w:color w:val="000000"/>
        </w:rPr>
        <w:t>П</w:t>
      </w:r>
      <w:r w:rsidR="00F31155" w:rsidRPr="00A37553">
        <w:rPr>
          <w:rFonts w:eastAsia="Calibri"/>
          <w:b/>
          <w:color w:val="000000"/>
        </w:rPr>
        <w:t>од</w:t>
      </w:r>
      <w:r w:rsidR="00F96671" w:rsidRPr="00A37553">
        <w:rPr>
          <w:rFonts w:eastAsia="Calibri"/>
          <w:b/>
          <w:color w:val="000000"/>
        </w:rPr>
        <w:t>пункт 24</w:t>
      </w:r>
      <w:r w:rsidR="00331ED0" w:rsidRPr="00A37553">
        <w:rPr>
          <w:rFonts w:eastAsia="Calibri"/>
          <w:b/>
          <w:color w:val="000000"/>
        </w:rPr>
        <w:t xml:space="preserve"> </w:t>
      </w:r>
      <w:r w:rsidR="00FE1B9C" w:rsidRPr="00A37553">
        <w:rPr>
          <w:rFonts w:eastAsia="Calibri"/>
          <w:b/>
          <w:color w:val="000000"/>
        </w:rPr>
        <w:t>пункт</w:t>
      </w:r>
      <w:r w:rsidR="00A37553" w:rsidRPr="00A37553">
        <w:rPr>
          <w:rFonts w:eastAsia="Calibri"/>
          <w:b/>
          <w:color w:val="000000"/>
        </w:rPr>
        <w:t>а</w:t>
      </w:r>
      <w:r w:rsidR="00FE1B9C" w:rsidRPr="00A37553">
        <w:rPr>
          <w:rFonts w:eastAsia="Calibri"/>
          <w:b/>
          <w:color w:val="000000"/>
        </w:rPr>
        <w:t xml:space="preserve"> 3.1.</w:t>
      </w:r>
      <w:r w:rsidR="00331ED0" w:rsidRPr="00A37553">
        <w:rPr>
          <w:b/>
        </w:rPr>
        <w:t>част</w:t>
      </w:r>
      <w:r w:rsidR="00A37553" w:rsidRPr="00A37553">
        <w:rPr>
          <w:b/>
        </w:rPr>
        <w:t>и</w:t>
      </w:r>
      <w:r w:rsidR="00331ED0" w:rsidRPr="00A37553">
        <w:rPr>
          <w:b/>
        </w:rPr>
        <w:t xml:space="preserve"> </w:t>
      </w:r>
      <w:proofErr w:type="gramStart"/>
      <w:r w:rsidR="00331ED0" w:rsidRPr="00A37553">
        <w:rPr>
          <w:b/>
          <w:lang w:val="en-US"/>
        </w:rPr>
        <w:t>III</w:t>
      </w:r>
      <w:r w:rsidR="00F96671" w:rsidRPr="00A37553">
        <w:rPr>
          <w:rFonts w:eastAsia="Calibri"/>
          <w:b/>
          <w:color w:val="000000"/>
        </w:rPr>
        <w:t xml:space="preserve"> </w:t>
      </w:r>
      <w:r w:rsidR="004E4BF0">
        <w:rPr>
          <w:rFonts w:eastAsia="Calibri"/>
          <w:b/>
          <w:color w:val="000000"/>
        </w:rPr>
        <w:t xml:space="preserve"> изложить</w:t>
      </w:r>
      <w:proofErr w:type="gramEnd"/>
      <w:r w:rsidR="00F96671" w:rsidRPr="00A37553">
        <w:rPr>
          <w:rFonts w:eastAsia="Calibri"/>
          <w:b/>
          <w:color w:val="000000"/>
        </w:rPr>
        <w:t xml:space="preserve"> в следующей редакции:</w:t>
      </w:r>
      <w:r w:rsidR="00FE1B9C" w:rsidRPr="00A37553">
        <w:rPr>
          <w:rFonts w:eastAsia="Calibri"/>
          <w:b/>
          <w:color w:val="000000"/>
        </w:rPr>
        <w:t xml:space="preserve">   </w:t>
      </w:r>
    </w:p>
    <w:p w:rsidR="00E753B8" w:rsidRPr="00A37553" w:rsidRDefault="009A0776" w:rsidP="00A37553">
      <w:pPr>
        <w:tabs>
          <w:tab w:val="left" w:pos="360"/>
        </w:tabs>
        <w:ind w:firstLine="14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</w:t>
      </w:r>
      <w:r w:rsidR="00A8133A">
        <w:rPr>
          <w:rFonts w:eastAsia="Calibri"/>
          <w:color w:val="000000"/>
        </w:rPr>
        <w:t xml:space="preserve"> </w:t>
      </w:r>
      <w:r w:rsidR="00A37553">
        <w:rPr>
          <w:rFonts w:eastAsia="Calibri"/>
          <w:color w:val="000000"/>
        </w:rPr>
        <w:t>«</w:t>
      </w:r>
      <w:r w:rsidR="00A37553" w:rsidRPr="00A37553">
        <w:rPr>
          <w:rFonts w:eastAsia="Calibri"/>
          <w:color w:val="000000"/>
        </w:rPr>
        <w:t>24)</w:t>
      </w:r>
      <w:r w:rsidR="00FE1B9C" w:rsidRPr="00A37553">
        <w:rPr>
          <w:rFonts w:eastAsia="Calibri"/>
          <w:color w:val="000000"/>
        </w:rPr>
        <w:t xml:space="preserve"> </w:t>
      </w:r>
      <w:r w:rsidR="00A37553">
        <w:rPr>
          <w:rFonts w:eastAsia="Calibri"/>
          <w:color w:val="000000"/>
        </w:rPr>
        <w:t>осуществляет переданные органам местного самоуправления Кунашакского муниципального района государственные полномочия по социальной поддержке:</w:t>
      </w:r>
      <w:r w:rsidR="00FE1B9C" w:rsidRPr="00A37553">
        <w:rPr>
          <w:rFonts w:eastAsia="Calibri"/>
          <w:color w:val="000000"/>
        </w:rPr>
        <w:t xml:space="preserve">                </w:t>
      </w:r>
      <w:r w:rsidR="007D3774" w:rsidRPr="00A37553">
        <w:rPr>
          <w:rFonts w:eastAsia="Calibri"/>
          <w:color w:val="000000"/>
        </w:rPr>
        <w:t xml:space="preserve"> </w:t>
      </w:r>
    </w:p>
    <w:p w:rsidR="00395224" w:rsidRPr="00395224" w:rsidRDefault="00A37553" w:rsidP="00FE1B9C">
      <w:pPr>
        <w:tabs>
          <w:tab w:val="left" w:pos="360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</w:t>
      </w:r>
      <w:r w:rsidR="00EE793D" w:rsidRPr="00A37553">
        <w:rPr>
          <w:rFonts w:eastAsia="Calibri"/>
          <w:color w:val="000000"/>
        </w:rPr>
        <w:t>а) граждан</w:t>
      </w:r>
      <w:r w:rsidR="00EE793D" w:rsidRPr="00EE793D">
        <w:rPr>
          <w:rFonts w:eastAsia="Calibri"/>
          <w:color w:val="000000"/>
        </w:rPr>
        <w:t xml:space="preserve">, имеющих детей - в части назначения и выплаты пособия на ребёнка, областного единовременного пособия при рождении ребёнка, ежемесячного пособия по уходу за ребенком в возрасте от полутора до трех лет, </w:t>
      </w:r>
      <w:r w:rsidR="00395224" w:rsidRPr="00395224">
        <w:rPr>
          <w:rFonts w:eastAsia="Calibri"/>
          <w:color w:val="000000"/>
        </w:rPr>
        <w:t xml:space="preserve">ежемесячной денежной выплаты по оплате жилого помещения и коммунальных услуг многодетным семьям, </w:t>
      </w:r>
    </w:p>
    <w:p w:rsidR="00395224" w:rsidRPr="00395224" w:rsidRDefault="0031575D" w:rsidP="00395224">
      <w:pPr>
        <w:ind w:firstLine="36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395224" w:rsidRPr="00395224">
        <w:rPr>
          <w:rFonts w:eastAsia="Calibri"/>
          <w:color w:val="000000"/>
        </w:rPr>
        <w:t xml:space="preserve">в части назначения единовременного пособия при передаче ребенка на воспитание в семью, единовременной денежной выплаты при передаче детей-сирот и детей, оставшихся без попечения родителей, </w:t>
      </w:r>
    </w:p>
    <w:p w:rsidR="00395224" w:rsidRPr="00395224" w:rsidRDefault="0031575D" w:rsidP="00395224">
      <w:pPr>
        <w:ind w:firstLine="36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="00395224" w:rsidRPr="00395224">
        <w:rPr>
          <w:rFonts w:eastAsia="Calibri"/>
          <w:color w:val="000000"/>
        </w:rPr>
        <w:t>в части приема, регистрации заявлений и документов, необходимых для назначения и выплаты единовременного пособия беременной жене военнослужащего, проходящего военную службу по призыву, ежемесячного пособия на ребенка военнослужащего, проходящего военную службу по призыву, областного материнского (семейного) капитала и направления их в Министерство социальных отношений Челябинской области;</w:t>
      </w:r>
    </w:p>
    <w:p w:rsidR="00395224" w:rsidRPr="00395224" w:rsidRDefault="00395224" w:rsidP="00395224">
      <w:pPr>
        <w:ind w:firstLine="360"/>
        <w:jc w:val="both"/>
        <w:rPr>
          <w:rFonts w:eastAsia="Calibri"/>
          <w:color w:val="000000"/>
        </w:rPr>
      </w:pPr>
      <w:r w:rsidRPr="00395224">
        <w:rPr>
          <w:rFonts w:eastAsia="Calibri"/>
          <w:color w:val="000000"/>
        </w:rPr>
        <w:t>б) организации и обеспечению отдыха и оздоровления детей (за исключением организации отдыха детей в каникулярное время) путем предоставления путевок в организации, основная деятельность которых направлена на реализацию услуг по обеспечению отдыха детей и их оздоровления:</w:t>
      </w:r>
    </w:p>
    <w:p w:rsidR="00B91C44" w:rsidRDefault="00395224" w:rsidP="00395224">
      <w:pPr>
        <w:ind w:firstLine="360"/>
        <w:jc w:val="both"/>
        <w:rPr>
          <w:rFonts w:eastAsia="Calibri"/>
          <w:color w:val="000000"/>
        </w:rPr>
      </w:pPr>
      <w:r w:rsidRPr="00395224">
        <w:rPr>
          <w:rFonts w:eastAsia="Calibri"/>
          <w:color w:val="000000"/>
        </w:rPr>
        <w:t xml:space="preserve">детские санатории – для детей в возрасте от четырех до пятнадцати лет и санаторные оздоровительные лагеря круглогодичного действия – для детей школьного возраста до пятнадцати лет включительно, в том числе для детей, находящихся в трудной жизненной ситуации (за исключением детей-инвалидов), со сроком пребывания </w:t>
      </w:r>
      <w:r w:rsidRPr="00A37553">
        <w:rPr>
          <w:rFonts w:eastAsia="Calibri"/>
          <w:color w:val="000000"/>
        </w:rPr>
        <w:t>24</w:t>
      </w:r>
      <w:r w:rsidRPr="00395224">
        <w:rPr>
          <w:rFonts w:eastAsia="Calibri"/>
          <w:color w:val="000000"/>
        </w:rPr>
        <w:t xml:space="preserve"> календарных дня – в части осуществления учета детей, нуждающихся в санаторно-курортном лечении, выдача путевок на санаторно-курортное лечение, составления, согласования и направления отчетных документов в Министерство социальных отношений Челябинской области; загородные стационарные оздоровительные лагеря – для детей школьного возраста до достижения ими пятнадцати лет, находящихся в трудной жизненной ситуации, со сроком пребывания не менее 7 календарных дней и не более чем 2</w:t>
      </w:r>
      <w:r w:rsidRPr="00395224">
        <w:rPr>
          <w:rFonts w:eastAsia="Calibri"/>
          <w:b/>
          <w:color w:val="000000"/>
        </w:rPr>
        <w:t>1</w:t>
      </w:r>
      <w:r w:rsidRPr="00395224">
        <w:rPr>
          <w:rFonts w:eastAsia="Calibri"/>
          <w:color w:val="000000"/>
        </w:rPr>
        <w:t xml:space="preserve"> календарный день – в части осуществления учета, находящихся в трудной жизненной ситуации, выдачи путевок, составления, согласования и направления отчетных документов в Министерство социальных отношений Челябинской области</w:t>
      </w:r>
      <w:r w:rsidR="00B91C44">
        <w:rPr>
          <w:rFonts w:eastAsia="Calibri"/>
          <w:color w:val="000000"/>
        </w:rPr>
        <w:t>;</w:t>
      </w:r>
    </w:p>
    <w:p w:rsidR="00B91C44" w:rsidRPr="00426900" w:rsidRDefault="00B91C44" w:rsidP="00B91C44">
      <w:pPr>
        <w:ind w:firstLine="720"/>
        <w:jc w:val="both"/>
      </w:pPr>
      <w:r w:rsidRPr="00426900">
        <w:t xml:space="preserve">загородные стационарные оздоровительные лагеря – для детей школьного возраста до достижения ими пятнадцати лет, находящихся в трудной жизненной ситуации, со сроком пребывания не менее 7 календарных дней и не более чем 24 календарных дня – в части осуществления учета, находящихся в трудной жизненной ситуации, выдачи путевок, составления, согласования и направления </w:t>
      </w:r>
      <w:r w:rsidRPr="00426900">
        <w:lastRenderedPageBreak/>
        <w:t>отчетных документов в Министерство социальных отношений Челябинской области;</w:t>
      </w:r>
    </w:p>
    <w:p w:rsidR="00B91C44" w:rsidRPr="00426900" w:rsidRDefault="00B91C44" w:rsidP="00B91C44">
      <w:pPr>
        <w:ind w:firstLine="720"/>
        <w:jc w:val="both"/>
      </w:pPr>
      <w:r w:rsidRPr="00426900">
        <w:t>в) опекунов в части назначения и выплаты денежных средств на содержание детей-сирот и детей, оставшихся без попечения родителей, на реализацию права бесплатного проезда на детей, обучающихся в областных, муниципальных образовательных организациях, единовременного денежного пособия и денежной компенсации материального обеспечения, возмещение расходов по оплате подготовительных курсов;</w:t>
      </w:r>
    </w:p>
    <w:p w:rsidR="00B91C44" w:rsidRPr="00426900" w:rsidRDefault="00B91C44" w:rsidP="00B91C44">
      <w:pPr>
        <w:ind w:firstLine="720"/>
        <w:jc w:val="both"/>
      </w:pPr>
      <w:r w:rsidRPr="00426900">
        <w:t>г) приемных родителей в части назначения и выплаты ежемесячного вознаграждения за воспитание приемных детей;</w:t>
      </w:r>
    </w:p>
    <w:p w:rsidR="00395224" w:rsidRPr="00426900" w:rsidRDefault="00B91C44" w:rsidP="00B91C44">
      <w:pPr>
        <w:ind w:firstLine="720"/>
        <w:jc w:val="both"/>
      </w:pPr>
      <w:r w:rsidRPr="00426900">
        <w:t xml:space="preserve">д) приёмных семей в части назначения и выплаты денежных средств на содержание детей-сирот и детей, оставшихся без попечения родителей, на реализацию права бесплатного проезда на детей, обучающихся в областных, муниципальных образовательных организациях, денежных средств на оплату жилищно-коммунальных услуг и услуг бытового обслуживания денежных средств  на приобретение предметов хозяйственного обихода, личной гигиены, игр, игрушек и книг, единовременной выплаты на приобретение мебели, единовременного денежного пособия и денежной компенсации материального обеспечения, возмещение расходов по оплате подготовительных курсов;   </w:t>
      </w:r>
    </w:p>
    <w:p w:rsidR="00007147" w:rsidRPr="00426900" w:rsidRDefault="00B91C44" w:rsidP="00B91C44">
      <w:pPr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         </w:t>
      </w:r>
      <w:r w:rsidRPr="00426900">
        <w:rPr>
          <w:rFonts w:eastAsia="Calibri"/>
          <w:color w:val="000000"/>
        </w:rPr>
        <w:t xml:space="preserve">е) </w:t>
      </w:r>
      <w:r w:rsidR="00007147" w:rsidRPr="00426900">
        <w:rPr>
          <w:rFonts w:eastAsia="Calibri"/>
          <w:color w:val="000000"/>
        </w:rPr>
        <w:t>ежемесячное вознаграждение лицам, исполняющим обязанности опекуна в отношении совершеннолетних недееспособных граждан на основании договора об осуществлении опеки на возмездных условиях</w:t>
      </w:r>
      <w:r w:rsidR="00216743" w:rsidRPr="00426900">
        <w:rPr>
          <w:rFonts w:eastAsia="Calibri"/>
          <w:color w:val="000000"/>
        </w:rPr>
        <w:t>»;</w:t>
      </w:r>
      <w:r w:rsidR="00007147" w:rsidRPr="00426900">
        <w:rPr>
          <w:rFonts w:eastAsia="Calibri"/>
          <w:color w:val="000000"/>
        </w:rPr>
        <w:t xml:space="preserve">  </w:t>
      </w:r>
    </w:p>
    <w:p w:rsidR="00B91C44" w:rsidRPr="00B91C44" w:rsidRDefault="00B91C44" w:rsidP="00B91C44">
      <w:pPr>
        <w:ind w:left="630"/>
        <w:jc w:val="both"/>
        <w:rPr>
          <w:rFonts w:eastAsia="Calibri"/>
          <w:b/>
          <w:color w:val="000000"/>
        </w:rPr>
      </w:pPr>
    </w:p>
    <w:p w:rsidR="00B91C44" w:rsidRPr="00B91C44" w:rsidRDefault="00D86128" w:rsidP="00B91C44">
      <w:pPr>
        <w:pStyle w:val="a5"/>
        <w:numPr>
          <w:ilvl w:val="0"/>
          <w:numId w:val="4"/>
        </w:numPr>
        <w:jc w:val="both"/>
        <w:rPr>
          <w:rFonts w:eastAsia="Calibri"/>
          <w:b/>
          <w:color w:val="000000"/>
        </w:rPr>
      </w:pPr>
      <w:r w:rsidRPr="00B91C44">
        <w:rPr>
          <w:rFonts w:eastAsia="Calibri"/>
          <w:b/>
          <w:color w:val="000000"/>
          <w:shd w:val="clear" w:color="auto" w:fill="FFFFFF"/>
        </w:rPr>
        <w:t>П</w:t>
      </w:r>
      <w:r w:rsidR="00216743" w:rsidRPr="00B91C44">
        <w:rPr>
          <w:rFonts w:eastAsia="Calibri"/>
          <w:b/>
          <w:color w:val="000000"/>
          <w:shd w:val="clear" w:color="auto" w:fill="FFFFFF"/>
        </w:rPr>
        <w:t>од</w:t>
      </w:r>
      <w:r w:rsidR="0057587C" w:rsidRPr="00B91C44">
        <w:rPr>
          <w:rFonts w:eastAsia="Calibri"/>
          <w:b/>
          <w:color w:val="000000"/>
        </w:rPr>
        <w:t>пункт 3</w:t>
      </w:r>
      <w:r w:rsidR="00795620" w:rsidRPr="00B91C44">
        <w:rPr>
          <w:rFonts w:eastAsia="Calibri"/>
          <w:b/>
          <w:color w:val="000000"/>
        </w:rPr>
        <w:t>7</w:t>
      </w:r>
      <w:r w:rsidR="0057587C" w:rsidRPr="00B91C44">
        <w:rPr>
          <w:rFonts w:eastAsia="Calibri"/>
          <w:b/>
          <w:color w:val="000000"/>
        </w:rPr>
        <w:t xml:space="preserve"> </w:t>
      </w:r>
      <w:r w:rsidR="00216743" w:rsidRPr="00B91C44">
        <w:rPr>
          <w:rFonts w:eastAsia="Calibri"/>
          <w:b/>
          <w:color w:val="000000"/>
        </w:rPr>
        <w:t xml:space="preserve">пункта 3.1. </w:t>
      </w:r>
      <w:r w:rsidR="00331ED0" w:rsidRPr="00B91C44">
        <w:rPr>
          <w:b/>
        </w:rPr>
        <w:t>част</w:t>
      </w:r>
      <w:r w:rsidR="00386954">
        <w:rPr>
          <w:b/>
        </w:rPr>
        <w:t>и</w:t>
      </w:r>
      <w:r w:rsidR="00331ED0" w:rsidRPr="00B91C44">
        <w:rPr>
          <w:b/>
        </w:rPr>
        <w:t xml:space="preserve"> </w:t>
      </w:r>
      <w:proofErr w:type="gramStart"/>
      <w:r w:rsidR="00331ED0" w:rsidRPr="00B91C44">
        <w:rPr>
          <w:b/>
          <w:lang w:val="en-US"/>
        </w:rPr>
        <w:t>III</w:t>
      </w:r>
      <w:r w:rsidR="00331ED0" w:rsidRPr="00B91C44">
        <w:rPr>
          <w:rFonts w:eastAsia="Calibri"/>
          <w:b/>
          <w:color w:val="000000"/>
        </w:rPr>
        <w:t xml:space="preserve"> </w:t>
      </w:r>
      <w:r w:rsidR="004E4BF0">
        <w:rPr>
          <w:rFonts w:eastAsia="Calibri"/>
          <w:b/>
          <w:color w:val="000000"/>
        </w:rPr>
        <w:t xml:space="preserve"> изложить</w:t>
      </w:r>
      <w:proofErr w:type="gramEnd"/>
      <w:r w:rsidR="0057587C" w:rsidRPr="00B91C44">
        <w:rPr>
          <w:rFonts w:eastAsia="Calibri"/>
          <w:b/>
          <w:color w:val="000000"/>
        </w:rPr>
        <w:t xml:space="preserve"> в следующей редакции: </w:t>
      </w:r>
    </w:p>
    <w:p w:rsidR="0057587C" w:rsidRDefault="00B91C44" w:rsidP="00B91C44">
      <w:pPr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   </w:t>
      </w:r>
      <w:r w:rsidR="0057587C" w:rsidRPr="00B91C44">
        <w:rPr>
          <w:rFonts w:eastAsia="Calibri"/>
          <w:color w:val="000000"/>
        </w:rPr>
        <w:t>«</w:t>
      </w:r>
      <w:r>
        <w:rPr>
          <w:rFonts w:eastAsia="Calibri"/>
          <w:color w:val="000000"/>
        </w:rPr>
        <w:t xml:space="preserve">37) </w:t>
      </w:r>
      <w:r w:rsidR="0057587C" w:rsidRPr="00B91C44">
        <w:rPr>
          <w:rFonts w:eastAsia="Calibri"/>
        </w:rPr>
        <w:t xml:space="preserve">выдает документы о праве на меры социальной поддержки инвалидам войны, членам семей, погибших (умерших) инвалидов войны, участникам и </w:t>
      </w:r>
      <w:proofErr w:type="gramStart"/>
      <w:r w:rsidR="0057587C" w:rsidRPr="00B91C44">
        <w:rPr>
          <w:rFonts w:eastAsia="Calibri"/>
        </w:rPr>
        <w:t>ветеранам Великой Отечественной войны</w:t>
      </w:r>
      <w:proofErr w:type="gramEnd"/>
      <w:r w:rsidR="0057587C" w:rsidRPr="00B91C44">
        <w:rPr>
          <w:rFonts w:eastAsia="Calibri"/>
        </w:rPr>
        <w:t xml:space="preserve"> и ветеранам боевых действий, ветеранам труда, ветеранам труда Челябинской области, детям погибших участников Великой Отечественной войн</w:t>
      </w:r>
      <w:r w:rsidR="00795620" w:rsidRPr="00B91C44">
        <w:rPr>
          <w:rFonts w:eastAsia="Calibri"/>
        </w:rPr>
        <w:t>ы</w:t>
      </w:r>
      <w:r w:rsidR="0057587C" w:rsidRPr="00B91C44">
        <w:rPr>
          <w:rFonts w:eastAsia="Calibri"/>
        </w:rPr>
        <w:t>»;</w:t>
      </w:r>
    </w:p>
    <w:p w:rsidR="00B91C44" w:rsidRPr="00B91C44" w:rsidRDefault="00B91C44" w:rsidP="00B91C44">
      <w:pPr>
        <w:jc w:val="both"/>
        <w:rPr>
          <w:rFonts w:eastAsia="Calibri"/>
        </w:rPr>
      </w:pPr>
    </w:p>
    <w:p w:rsidR="00B91C44" w:rsidRPr="00B91C44" w:rsidRDefault="00D86128" w:rsidP="00B91C44">
      <w:pPr>
        <w:pStyle w:val="a5"/>
        <w:numPr>
          <w:ilvl w:val="0"/>
          <w:numId w:val="4"/>
        </w:numPr>
        <w:jc w:val="both"/>
        <w:rPr>
          <w:rFonts w:eastAsia="Calibri"/>
          <w:b/>
          <w:color w:val="000000"/>
        </w:rPr>
      </w:pPr>
      <w:r w:rsidRPr="00B91C44">
        <w:rPr>
          <w:rFonts w:eastAsia="Calibri"/>
          <w:b/>
          <w:color w:val="000000"/>
        </w:rPr>
        <w:t>П</w:t>
      </w:r>
      <w:r w:rsidR="00216743" w:rsidRPr="00B91C44">
        <w:rPr>
          <w:rFonts w:eastAsia="Calibri"/>
          <w:b/>
          <w:color w:val="000000"/>
        </w:rPr>
        <w:t>од</w:t>
      </w:r>
      <w:r w:rsidR="00795620" w:rsidRPr="00B91C44">
        <w:rPr>
          <w:rFonts w:eastAsia="Calibri"/>
          <w:b/>
          <w:color w:val="000000"/>
        </w:rPr>
        <w:t xml:space="preserve">пункт 38 </w:t>
      </w:r>
      <w:r w:rsidR="00216743" w:rsidRPr="00B91C44">
        <w:rPr>
          <w:rFonts w:eastAsia="Calibri"/>
          <w:b/>
          <w:color w:val="000000"/>
        </w:rPr>
        <w:t>пункта 3.1.</w:t>
      </w:r>
      <w:r w:rsidR="00331ED0" w:rsidRPr="00B91C44">
        <w:rPr>
          <w:b/>
        </w:rPr>
        <w:t xml:space="preserve">части </w:t>
      </w:r>
      <w:r w:rsidR="00331ED0" w:rsidRPr="00B91C44">
        <w:rPr>
          <w:b/>
          <w:lang w:val="en-US"/>
        </w:rPr>
        <w:t>III</w:t>
      </w:r>
      <w:r w:rsidR="00331ED0" w:rsidRPr="00B91C44">
        <w:rPr>
          <w:b/>
        </w:rPr>
        <w:t xml:space="preserve">  </w:t>
      </w:r>
      <w:r w:rsidR="004E4BF0">
        <w:rPr>
          <w:b/>
        </w:rPr>
        <w:t xml:space="preserve"> </w:t>
      </w:r>
      <w:r w:rsidR="004E4BF0">
        <w:rPr>
          <w:rFonts w:eastAsia="Calibri"/>
          <w:b/>
          <w:color w:val="000000"/>
        </w:rPr>
        <w:t>изложить</w:t>
      </w:r>
      <w:r w:rsidR="00795620" w:rsidRPr="00B91C44">
        <w:rPr>
          <w:rFonts w:eastAsia="Calibri"/>
          <w:b/>
          <w:color w:val="000000"/>
        </w:rPr>
        <w:t xml:space="preserve"> в следующей редакции: </w:t>
      </w:r>
      <w:r w:rsidR="00B91C44" w:rsidRPr="00B91C44">
        <w:rPr>
          <w:rFonts w:eastAsia="Calibri"/>
          <w:b/>
          <w:color w:val="000000"/>
        </w:rPr>
        <w:t xml:space="preserve">        </w:t>
      </w:r>
    </w:p>
    <w:p w:rsidR="00B91C44" w:rsidRPr="00B91C44" w:rsidRDefault="00B91C44" w:rsidP="00B91C44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</w:t>
      </w:r>
      <w:r w:rsidRPr="00B91C4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«</w:t>
      </w:r>
      <w:r w:rsidRPr="00B91C44">
        <w:rPr>
          <w:rFonts w:eastAsia="Calibri"/>
          <w:color w:val="000000"/>
        </w:rPr>
        <w:t>38</w:t>
      </w:r>
      <w:r>
        <w:rPr>
          <w:rFonts w:eastAsia="Calibri"/>
          <w:color w:val="000000"/>
        </w:rPr>
        <w:t xml:space="preserve">) </w:t>
      </w:r>
      <w:r w:rsidR="00081B35" w:rsidRPr="00B91C44">
        <w:rPr>
          <w:rFonts w:eastAsia="Calibri"/>
          <w:color w:val="000000"/>
        </w:rPr>
        <w:t xml:space="preserve">осуществляет денежные выплаты и </w:t>
      </w:r>
      <w:r w:rsidR="00081B35" w:rsidRPr="00B91C44">
        <w:rPr>
          <w:rFonts w:eastAsia="Calibri"/>
          <w:b/>
          <w:color w:val="000000"/>
        </w:rPr>
        <w:t>компенсации расходов</w:t>
      </w:r>
      <w:r w:rsidR="00081B35" w:rsidRPr="00B91C44">
        <w:rPr>
          <w:rFonts w:eastAsia="Calibri"/>
          <w:color w:val="000000"/>
        </w:rPr>
        <w:t xml:space="preserve"> на оплату жилья и коммунальных услуг отдельным категориям ветеранов; инвалидам; семьям, имеющим детей-инвалидов; бывшим несовершеннолетним узникам фашизма; гражданам, подвергшимся воздействию радиации; ветеранам труда, жертвам политических репрессий; ветеранам труда Челябинской области, многодетным семьям, имеющим трех и более детей; отдельным категориям граждан, работающим и проживающим в сельских населенных пунктах, детям погибших </w:t>
      </w:r>
      <w:r w:rsidR="004B0AAB" w:rsidRPr="00B91C44">
        <w:rPr>
          <w:rFonts w:eastAsia="Calibri"/>
          <w:color w:val="000000"/>
        </w:rPr>
        <w:t xml:space="preserve">участников Великой Отечественной войны»;    </w:t>
      </w:r>
    </w:p>
    <w:p w:rsidR="00081B35" w:rsidRPr="00B91C44" w:rsidRDefault="004B0AAB" w:rsidP="00B91C44">
      <w:pPr>
        <w:jc w:val="both"/>
        <w:rPr>
          <w:rFonts w:eastAsia="Calibri"/>
        </w:rPr>
      </w:pPr>
      <w:r w:rsidRPr="00B91C44">
        <w:rPr>
          <w:rFonts w:eastAsia="Calibri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1B35" w:rsidRPr="00B91C44">
        <w:rPr>
          <w:rFonts w:eastAsia="Calibri"/>
          <w:color w:val="FF0000"/>
        </w:rPr>
        <w:t xml:space="preserve"> </w:t>
      </w:r>
    </w:p>
    <w:p w:rsidR="00B91C44" w:rsidRPr="00A8133A" w:rsidRDefault="00B91C44" w:rsidP="00B91C44">
      <w:pPr>
        <w:pStyle w:val="a5"/>
        <w:numPr>
          <w:ilvl w:val="0"/>
          <w:numId w:val="4"/>
        </w:numPr>
        <w:ind w:left="0" w:firstLine="426"/>
        <w:jc w:val="both"/>
        <w:rPr>
          <w:rFonts w:eastAsia="Calibri"/>
          <w:b/>
          <w:color w:val="000000"/>
        </w:rPr>
      </w:pPr>
      <w:r w:rsidRPr="00A8133A">
        <w:rPr>
          <w:rFonts w:eastAsia="Calibri"/>
          <w:b/>
          <w:color w:val="000000"/>
        </w:rPr>
        <w:t>П</w:t>
      </w:r>
      <w:r w:rsidR="002E5D53" w:rsidRPr="00A8133A">
        <w:rPr>
          <w:rFonts w:eastAsia="Calibri"/>
          <w:b/>
          <w:color w:val="000000"/>
        </w:rPr>
        <w:t xml:space="preserve">одпункт «в» </w:t>
      </w:r>
      <w:r w:rsidR="004A31FA" w:rsidRPr="00A8133A">
        <w:rPr>
          <w:rFonts w:eastAsia="Calibri"/>
          <w:b/>
          <w:color w:val="000000"/>
        </w:rPr>
        <w:t>под</w:t>
      </w:r>
      <w:r w:rsidR="00C62880" w:rsidRPr="00A8133A">
        <w:rPr>
          <w:rFonts w:eastAsia="Calibri"/>
          <w:b/>
          <w:color w:val="000000"/>
        </w:rPr>
        <w:t>пункт</w:t>
      </w:r>
      <w:r w:rsidR="002E5D53" w:rsidRPr="00A8133A">
        <w:rPr>
          <w:rFonts w:eastAsia="Calibri"/>
          <w:b/>
          <w:color w:val="000000"/>
        </w:rPr>
        <w:t>а</w:t>
      </w:r>
      <w:r w:rsidR="00C62880" w:rsidRPr="00A8133A">
        <w:rPr>
          <w:rFonts w:eastAsia="Calibri"/>
          <w:b/>
          <w:color w:val="000000"/>
        </w:rPr>
        <w:t xml:space="preserve"> 41</w:t>
      </w:r>
      <w:r w:rsidR="00331ED0" w:rsidRPr="00A8133A">
        <w:rPr>
          <w:b/>
        </w:rPr>
        <w:t xml:space="preserve"> </w:t>
      </w:r>
      <w:r w:rsidR="004A31FA" w:rsidRPr="00A8133A">
        <w:rPr>
          <w:b/>
        </w:rPr>
        <w:t xml:space="preserve">пункта 3.1. </w:t>
      </w:r>
      <w:r w:rsidR="00331ED0" w:rsidRPr="00A8133A">
        <w:rPr>
          <w:b/>
        </w:rPr>
        <w:t xml:space="preserve">части </w:t>
      </w:r>
      <w:proofErr w:type="gramStart"/>
      <w:r w:rsidR="00331ED0" w:rsidRPr="00A8133A">
        <w:rPr>
          <w:b/>
          <w:lang w:val="en-US"/>
        </w:rPr>
        <w:t>III</w:t>
      </w:r>
      <w:r w:rsidR="00331ED0" w:rsidRPr="00A8133A">
        <w:rPr>
          <w:rFonts w:eastAsia="Calibri"/>
          <w:b/>
          <w:color w:val="000000"/>
        </w:rPr>
        <w:t xml:space="preserve"> </w:t>
      </w:r>
      <w:r w:rsidR="00C62880" w:rsidRPr="00A8133A">
        <w:rPr>
          <w:rFonts w:eastAsia="Calibri"/>
          <w:b/>
          <w:color w:val="000000"/>
        </w:rPr>
        <w:t xml:space="preserve"> </w:t>
      </w:r>
      <w:r w:rsidR="004E4BF0">
        <w:rPr>
          <w:rFonts w:eastAsia="Calibri"/>
          <w:b/>
          <w:color w:val="000000"/>
        </w:rPr>
        <w:t>изложить</w:t>
      </w:r>
      <w:proofErr w:type="gramEnd"/>
      <w:r w:rsidR="00C62880" w:rsidRPr="00A8133A">
        <w:rPr>
          <w:rFonts w:eastAsia="Calibri"/>
          <w:b/>
          <w:color w:val="000000"/>
        </w:rPr>
        <w:t xml:space="preserve"> в следующей редакции: </w:t>
      </w:r>
    </w:p>
    <w:p w:rsidR="002E5D53" w:rsidRPr="00B91C44" w:rsidRDefault="00B91C44" w:rsidP="00B91C44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</w:t>
      </w:r>
      <w:r w:rsidR="00C62880" w:rsidRPr="00B91C44">
        <w:rPr>
          <w:rFonts w:eastAsia="Calibri"/>
          <w:color w:val="000000"/>
        </w:rPr>
        <w:t>«</w:t>
      </w:r>
      <w:r>
        <w:rPr>
          <w:rFonts w:eastAsia="Calibri"/>
          <w:color w:val="000000"/>
        </w:rPr>
        <w:t>41</w:t>
      </w:r>
      <w:proofErr w:type="gramStart"/>
      <w:r>
        <w:rPr>
          <w:rFonts w:eastAsia="Calibri"/>
          <w:color w:val="000000"/>
        </w:rPr>
        <w:t xml:space="preserve">)  </w:t>
      </w:r>
      <w:r w:rsidR="002E5D53" w:rsidRPr="00B91C44">
        <w:rPr>
          <w:rFonts w:eastAsia="Calibri"/>
          <w:color w:val="000000"/>
        </w:rPr>
        <w:t>осуществляет</w:t>
      </w:r>
      <w:proofErr w:type="gramEnd"/>
      <w:r w:rsidR="002E5D53" w:rsidRPr="00B91C44">
        <w:rPr>
          <w:rFonts w:eastAsia="Calibri"/>
          <w:color w:val="000000"/>
        </w:rPr>
        <w:t xml:space="preserve"> </w:t>
      </w:r>
      <w:r w:rsidR="00A8133A">
        <w:rPr>
          <w:rFonts w:eastAsia="Calibri"/>
          <w:color w:val="000000"/>
        </w:rPr>
        <w:t xml:space="preserve"> </w:t>
      </w:r>
      <w:r w:rsidR="002E5D53" w:rsidRPr="00B91C44">
        <w:rPr>
          <w:rFonts w:eastAsia="Calibri"/>
          <w:color w:val="000000"/>
        </w:rPr>
        <w:t xml:space="preserve">компенсационные выплаты за пользование услугами связи (местная телефонная связь и проводное радиовещание) отдельным </w:t>
      </w:r>
      <w:r w:rsidR="002E5D53" w:rsidRPr="00B91C44">
        <w:rPr>
          <w:rFonts w:eastAsia="Calibri"/>
          <w:color w:val="000000"/>
        </w:rPr>
        <w:lastRenderedPageBreak/>
        <w:t>категориям ветеранов на выплату  единовременной социальной выплаты на приобретение и  установку внутридомового газового оборудования»;</w:t>
      </w:r>
    </w:p>
    <w:p w:rsidR="008E12F9" w:rsidRPr="00A8133A" w:rsidRDefault="00426900" w:rsidP="00386954">
      <w:pPr>
        <w:pStyle w:val="a5"/>
        <w:numPr>
          <w:ilvl w:val="0"/>
          <w:numId w:val="4"/>
        </w:numPr>
        <w:ind w:left="0" w:firstLine="426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Исключить </w:t>
      </w:r>
      <w:proofErr w:type="gramStart"/>
      <w:r>
        <w:rPr>
          <w:rFonts w:eastAsia="Calibri"/>
          <w:b/>
          <w:color w:val="000000"/>
        </w:rPr>
        <w:t>под</w:t>
      </w:r>
      <w:r w:rsidR="008E12F9" w:rsidRPr="00A8133A">
        <w:rPr>
          <w:rFonts w:eastAsia="Calibri"/>
          <w:b/>
          <w:color w:val="000000"/>
        </w:rPr>
        <w:t>пункт</w:t>
      </w:r>
      <w:r>
        <w:rPr>
          <w:rFonts w:eastAsia="Calibri"/>
          <w:b/>
          <w:color w:val="000000"/>
        </w:rPr>
        <w:t xml:space="preserve"> </w:t>
      </w:r>
      <w:r w:rsidR="004E4BF0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>«</w:t>
      </w:r>
      <w:proofErr w:type="gramEnd"/>
      <w:r>
        <w:rPr>
          <w:rFonts w:eastAsia="Calibri"/>
          <w:b/>
          <w:color w:val="000000"/>
        </w:rPr>
        <w:t>з» и под</w:t>
      </w:r>
      <w:r w:rsidR="00386954">
        <w:rPr>
          <w:rFonts w:eastAsia="Calibri"/>
          <w:b/>
          <w:color w:val="000000"/>
        </w:rPr>
        <w:t xml:space="preserve">пункт </w:t>
      </w:r>
      <w:r w:rsidR="008E12F9" w:rsidRPr="00A8133A">
        <w:rPr>
          <w:rFonts w:eastAsia="Calibri"/>
          <w:b/>
          <w:color w:val="000000"/>
        </w:rPr>
        <w:t>«и»</w:t>
      </w:r>
      <w:r w:rsidR="00386954">
        <w:rPr>
          <w:rFonts w:eastAsia="Calibri"/>
          <w:b/>
          <w:color w:val="000000"/>
        </w:rPr>
        <w:t xml:space="preserve"> в </w:t>
      </w:r>
      <w:r w:rsidR="008E12F9" w:rsidRPr="00A8133A">
        <w:rPr>
          <w:rFonts w:eastAsia="Calibri"/>
          <w:b/>
          <w:color w:val="000000"/>
        </w:rPr>
        <w:t xml:space="preserve"> </w:t>
      </w:r>
      <w:r w:rsidR="004A31FA" w:rsidRPr="00A8133A">
        <w:rPr>
          <w:rFonts w:eastAsia="Calibri"/>
          <w:b/>
          <w:color w:val="000000"/>
        </w:rPr>
        <w:t>под</w:t>
      </w:r>
      <w:r w:rsidR="00386954">
        <w:rPr>
          <w:rFonts w:eastAsia="Calibri"/>
          <w:b/>
          <w:color w:val="000000"/>
        </w:rPr>
        <w:t>пункте</w:t>
      </w:r>
      <w:r w:rsidR="008E12F9" w:rsidRPr="00A8133A">
        <w:rPr>
          <w:rFonts w:eastAsia="Calibri"/>
          <w:b/>
          <w:color w:val="000000"/>
        </w:rPr>
        <w:t xml:space="preserve"> 41</w:t>
      </w:r>
      <w:r w:rsidR="00386954">
        <w:rPr>
          <w:rFonts w:eastAsia="Calibri"/>
          <w:b/>
          <w:color w:val="000000"/>
        </w:rPr>
        <w:t xml:space="preserve"> </w:t>
      </w:r>
      <w:r w:rsidR="008E12F9" w:rsidRPr="00A8133A">
        <w:rPr>
          <w:rFonts w:eastAsia="Calibri"/>
          <w:b/>
          <w:color w:val="000000"/>
        </w:rPr>
        <w:t xml:space="preserve"> </w:t>
      </w:r>
      <w:r w:rsidR="004A31FA" w:rsidRPr="00A8133A">
        <w:rPr>
          <w:rFonts w:eastAsia="Calibri"/>
          <w:b/>
          <w:color w:val="000000"/>
        </w:rPr>
        <w:t>пункт</w:t>
      </w:r>
      <w:r w:rsidR="00915788" w:rsidRPr="00A8133A">
        <w:rPr>
          <w:rFonts w:eastAsia="Calibri"/>
          <w:b/>
          <w:color w:val="000000"/>
        </w:rPr>
        <w:t>а</w:t>
      </w:r>
      <w:r w:rsidR="004A31FA" w:rsidRPr="00A8133A">
        <w:rPr>
          <w:rFonts w:eastAsia="Calibri"/>
          <w:b/>
          <w:color w:val="000000"/>
        </w:rPr>
        <w:t xml:space="preserve"> 3</w:t>
      </w:r>
      <w:r w:rsidR="00915788" w:rsidRPr="00A8133A">
        <w:rPr>
          <w:rFonts w:eastAsia="Calibri"/>
          <w:b/>
          <w:color w:val="000000"/>
        </w:rPr>
        <w:t xml:space="preserve">.1. </w:t>
      </w:r>
      <w:r w:rsidR="00331ED0" w:rsidRPr="00A8133A">
        <w:rPr>
          <w:b/>
        </w:rPr>
        <w:t xml:space="preserve">части </w:t>
      </w:r>
      <w:r w:rsidR="00331ED0" w:rsidRPr="00A8133A">
        <w:rPr>
          <w:b/>
          <w:lang w:val="en-US"/>
        </w:rPr>
        <w:t>III</w:t>
      </w:r>
      <w:r w:rsidR="00331ED0" w:rsidRPr="00A8133A">
        <w:rPr>
          <w:rFonts w:eastAsia="Calibri"/>
          <w:b/>
          <w:color w:val="000000"/>
        </w:rPr>
        <w:t xml:space="preserve"> </w:t>
      </w:r>
      <w:r w:rsidR="008E12F9" w:rsidRPr="00A8133A">
        <w:rPr>
          <w:rFonts w:eastAsia="Calibri"/>
          <w:b/>
          <w:color w:val="000000"/>
        </w:rPr>
        <w:t>;</w:t>
      </w:r>
    </w:p>
    <w:p w:rsidR="00A8133A" w:rsidRPr="00A8133A" w:rsidRDefault="00A8133A" w:rsidP="00844C45">
      <w:pPr>
        <w:jc w:val="both"/>
        <w:rPr>
          <w:rFonts w:eastAsia="Calibri"/>
          <w:b/>
          <w:color w:val="000000"/>
        </w:rPr>
      </w:pPr>
    </w:p>
    <w:p w:rsidR="00A8133A" w:rsidRPr="00A8133A" w:rsidRDefault="00A8133A" w:rsidP="00A8133A">
      <w:pPr>
        <w:pStyle w:val="a5"/>
        <w:numPr>
          <w:ilvl w:val="0"/>
          <w:numId w:val="4"/>
        </w:numPr>
        <w:tabs>
          <w:tab w:val="left" w:pos="426"/>
        </w:tabs>
        <w:ind w:left="0" w:firstLine="426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 </w:t>
      </w:r>
      <w:r w:rsidR="00D86128" w:rsidRPr="00A8133A">
        <w:rPr>
          <w:rFonts w:eastAsia="Calibri"/>
          <w:b/>
          <w:color w:val="000000"/>
        </w:rPr>
        <w:t>А</w:t>
      </w:r>
      <w:r w:rsidR="008E12F9" w:rsidRPr="00A8133A">
        <w:rPr>
          <w:rFonts w:eastAsia="Calibri"/>
          <w:b/>
          <w:color w:val="000000"/>
        </w:rPr>
        <w:t xml:space="preserve">бзац 3 </w:t>
      </w:r>
      <w:r w:rsidR="004A31FA" w:rsidRPr="00A8133A">
        <w:rPr>
          <w:rFonts w:eastAsia="Calibri"/>
          <w:b/>
          <w:color w:val="000000"/>
        </w:rPr>
        <w:t>под</w:t>
      </w:r>
      <w:r w:rsidR="008E12F9" w:rsidRPr="00A8133A">
        <w:rPr>
          <w:rFonts w:eastAsia="Calibri"/>
          <w:b/>
          <w:color w:val="000000"/>
        </w:rPr>
        <w:t>пункта 42</w:t>
      </w:r>
      <w:r w:rsidR="004A31FA" w:rsidRPr="00A8133A">
        <w:rPr>
          <w:rFonts w:eastAsia="Calibri"/>
          <w:b/>
          <w:color w:val="000000"/>
        </w:rPr>
        <w:t xml:space="preserve"> пункт 3.1.</w:t>
      </w:r>
      <w:r w:rsidR="008E12F9" w:rsidRPr="00A8133A">
        <w:rPr>
          <w:rFonts w:eastAsia="Calibri"/>
          <w:b/>
          <w:color w:val="000000"/>
        </w:rPr>
        <w:t xml:space="preserve"> </w:t>
      </w:r>
      <w:r w:rsidR="00331ED0" w:rsidRPr="00A8133A">
        <w:rPr>
          <w:b/>
        </w:rPr>
        <w:t xml:space="preserve">части </w:t>
      </w:r>
      <w:proofErr w:type="gramStart"/>
      <w:r w:rsidR="00331ED0" w:rsidRPr="00A8133A">
        <w:rPr>
          <w:b/>
          <w:lang w:val="en-US"/>
        </w:rPr>
        <w:t>III</w:t>
      </w:r>
      <w:r w:rsidR="00331ED0" w:rsidRPr="00A8133A">
        <w:rPr>
          <w:b/>
        </w:rPr>
        <w:t xml:space="preserve"> </w:t>
      </w:r>
      <w:r w:rsidR="004E4BF0">
        <w:rPr>
          <w:b/>
        </w:rPr>
        <w:t xml:space="preserve"> </w:t>
      </w:r>
      <w:r w:rsidR="009A0776">
        <w:rPr>
          <w:rFonts w:eastAsia="Calibri"/>
          <w:b/>
          <w:color w:val="000000"/>
        </w:rPr>
        <w:t>изложить</w:t>
      </w:r>
      <w:proofErr w:type="gramEnd"/>
      <w:r w:rsidR="008E12F9" w:rsidRPr="00A8133A">
        <w:rPr>
          <w:rFonts w:eastAsia="Calibri"/>
          <w:b/>
          <w:color w:val="000000"/>
        </w:rPr>
        <w:t xml:space="preserve"> в следующей  редакции:</w:t>
      </w:r>
      <w:r w:rsidR="006E2BA0" w:rsidRPr="00A8133A">
        <w:rPr>
          <w:rFonts w:eastAsia="Calibri"/>
          <w:b/>
          <w:color w:val="000000"/>
        </w:rPr>
        <w:t xml:space="preserve">     </w:t>
      </w:r>
    </w:p>
    <w:p w:rsidR="006E2BA0" w:rsidRDefault="006E2BA0" w:rsidP="00A8133A">
      <w:pPr>
        <w:tabs>
          <w:tab w:val="left" w:pos="900"/>
        </w:tabs>
        <w:jc w:val="both"/>
        <w:rPr>
          <w:rFonts w:eastAsia="Calibri"/>
          <w:color w:val="000000"/>
        </w:rPr>
      </w:pPr>
      <w:r w:rsidRPr="00A8133A">
        <w:rPr>
          <w:rFonts w:eastAsia="Calibri"/>
          <w:color w:val="000000"/>
        </w:rPr>
        <w:t xml:space="preserve"> </w:t>
      </w:r>
      <w:r w:rsidR="00A8133A">
        <w:rPr>
          <w:rFonts w:eastAsia="Calibri"/>
          <w:color w:val="000000"/>
        </w:rPr>
        <w:t xml:space="preserve">       </w:t>
      </w:r>
      <w:r w:rsidRPr="00A8133A">
        <w:rPr>
          <w:rFonts w:eastAsia="Calibri"/>
          <w:color w:val="000000"/>
        </w:rPr>
        <w:t xml:space="preserve">«единовременная социальная </w:t>
      </w:r>
      <w:proofErr w:type="gramStart"/>
      <w:r w:rsidRPr="00A8133A">
        <w:rPr>
          <w:rFonts w:eastAsia="Calibri"/>
          <w:color w:val="000000"/>
        </w:rPr>
        <w:t>выплата  на</w:t>
      </w:r>
      <w:proofErr w:type="gramEnd"/>
      <w:r w:rsidRPr="00A8133A">
        <w:rPr>
          <w:rFonts w:eastAsia="Calibri"/>
          <w:color w:val="000000"/>
        </w:rPr>
        <w:t xml:space="preserve"> приобретение и установку внутридомового газового оборудования»;</w:t>
      </w:r>
    </w:p>
    <w:p w:rsidR="00A8133A" w:rsidRPr="00A8133A" w:rsidRDefault="00A8133A" w:rsidP="00A8133A">
      <w:pPr>
        <w:tabs>
          <w:tab w:val="left" w:pos="900"/>
        </w:tabs>
        <w:jc w:val="both"/>
        <w:rPr>
          <w:rFonts w:eastAsia="Calibri"/>
          <w:color w:val="000000"/>
        </w:rPr>
      </w:pPr>
    </w:p>
    <w:p w:rsidR="00A8133A" w:rsidRDefault="00A8133A" w:rsidP="00A8133A">
      <w:pPr>
        <w:pStyle w:val="a5"/>
        <w:numPr>
          <w:ilvl w:val="0"/>
          <w:numId w:val="4"/>
        </w:numPr>
        <w:tabs>
          <w:tab w:val="left" w:pos="0"/>
          <w:tab w:val="left" w:pos="900"/>
        </w:tabs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  </w:t>
      </w:r>
      <w:r w:rsidR="00D86128" w:rsidRPr="00A8133A">
        <w:rPr>
          <w:rFonts w:eastAsia="Calibri"/>
          <w:b/>
          <w:color w:val="000000"/>
        </w:rPr>
        <w:t>П</w:t>
      </w:r>
      <w:r w:rsidR="0067453A" w:rsidRPr="00A8133A">
        <w:rPr>
          <w:rFonts w:eastAsia="Calibri"/>
          <w:b/>
          <w:color w:val="000000"/>
        </w:rPr>
        <w:t>од</w:t>
      </w:r>
      <w:r w:rsidR="00331ED0" w:rsidRPr="00A8133A">
        <w:rPr>
          <w:rFonts w:eastAsia="Calibri"/>
          <w:b/>
          <w:color w:val="000000"/>
        </w:rPr>
        <w:t xml:space="preserve">пункт 43 </w:t>
      </w:r>
      <w:r w:rsidR="0067453A" w:rsidRPr="00A8133A">
        <w:rPr>
          <w:rFonts w:eastAsia="Calibri"/>
          <w:b/>
          <w:color w:val="000000"/>
        </w:rPr>
        <w:t xml:space="preserve">пункта 3.1. </w:t>
      </w:r>
      <w:r w:rsidR="00331ED0" w:rsidRPr="00A8133A">
        <w:rPr>
          <w:b/>
        </w:rPr>
        <w:t xml:space="preserve">части </w:t>
      </w:r>
      <w:r w:rsidR="00331ED0" w:rsidRPr="00A8133A">
        <w:rPr>
          <w:b/>
          <w:lang w:val="en-US"/>
        </w:rPr>
        <w:t>III</w:t>
      </w:r>
      <w:r w:rsidR="00331ED0" w:rsidRPr="00A8133A">
        <w:rPr>
          <w:b/>
        </w:rPr>
        <w:t xml:space="preserve"> </w:t>
      </w:r>
      <w:r w:rsidR="004E4BF0">
        <w:rPr>
          <w:rFonts w:eastAsia="Calibri"/>
          <w:b/>
          <w:color w:val="000000"/>
        </w:rPr>
        <w:t>изложить</w:t>
      </w:r>
      <w:r w:rsidR="00331ED0" w:rsidRPr="00A8133A">
        <w:rPr>
          <w:rFonts w:eastAsia="Calibri"/>
          <w:b/>
          <w:color w:val="000000"/>
        </w:rPr>
        <w:t xml:space="preserve"> в следующей редакции:</w:t>
      </w:r>
      <w:r w:rsidR="00331ED0" w:rsidRPr="00A8133A">
        <w:rPr>
          <w:rFonts w:eastAsia="Calibri"/>
          <w:color w:val="000000"/>
        </w:rPr>
        <w:t xml:space="preserve"> </w:t>
      </w:r>
    </w:p>
    <w:p w:rsidR="00A8133A" w:rsidRDefault="00331ED0" w:rsidP="00A8133A">
      <w:pPr>
        <w:pStyle w:val="a5"/>
        <w:tabs>
          <w:tab w:val="left" w:pos="0"/>
          <w:tab w:val="left" w:pos="900"/>
        </w:tabs>
        <w:ind w:left="0" w:firstLine="786"/>
        <w:jc w:val="both"/>
        <w:rPr>
          <w:rFonts w:eastAsia="Calibri"/>
          <w:color w:val="000000"/>
        </w:rPr>
      </w:pPr>
      <w:r w:rsidRPr="00A8133A">
        <w:rPr>
          <w:rFonts w:eastAsia="Calibri"/>
          <w:color w:val="000000"/>
        </w:rPr>
        <w:t>«</w:t>
      </w:r>
      <w:r w:rsidR="00A8133A" w:rsidRPr="00A8133A">
        <w:rPr>
          <w:rFonts w:eastAsia="Calibri"/>
          <w:color w:val="000000"/>
        </w:rPr>
        <w:t xml:space="preserve">43) </w:t>
      </w:r>
      <w:r w:rsidRPr="00A8133A">
        <w:rPr>
          <w:rFonts w:eastAsia="Calibri"/>
          <w:color w:val="000000"/>
        </w:rPr>
        <w:t xml:space="preserve">возмещает расходы детям погибших </w:t>
      </w:r>
      <w:r w:rsidR="00FB1F69" w:rsidRPr="00A8133A">
        <w:rPr>
          <w:rFonts w:eastAsia="Calibri"/>
          <w:color w:val="000000"/>
        </w:rPr>
        <w:t>участников Великой Отечественной войны</w:t>
      </w:r>
      <w:r w:rsidRPr="00A8133A">
        <w:rPr>
          <w:rFonts w:eastAsia="Calibri"/>
          <w:color w:val="000000"/>
        </w:rPr>
        <w:t>, связанных с проездом к месту захоронения родителей, (туда и обратно) один раз в год на железнодорожном транспорте, либо возмещает расходы, связанные с проездом (туда и обратно) один раз в год на водном, воздушном или на междугородном автомобильном транспорте в районах, не имеющих железнодорожного сообщения»;</w:t>
      </w:r>
    </w:p>
    <w:p w:rsidR="00A8133A" w:rsidRPr="00A8133A" w:rsidRDefault="00A8133A" w:rsidP="00A8133A">
      <w:pPr>
        <w:pStyle w:val="a5"/>
        <w:tabs>
          <w:tab w:val="left" w:pos="0"/>
          <w:tab w:val="left" w:pos="900"/>
        </w:tabs>
        <w:ind w:left="786"/>
        <w:jc w:val="both"/>
        <w:rPr>
          <w:rFonts w:eastAsia="Calibri"/>
          <w:color w:val="000000"/>
        </w:rPr>
      </w:pPr>
    </w:p>
    <w:p w:rsidR="00A8133A" w:rsidRPr="00A8133A" w:rsidRDefault="00A8133A" w:rsidP="00A8133A">
      <w:pPr>
        <w:pStyle w:val="a5"/>
        <w:numPr>
          <w:ilvl w:val="0"/>
          <w:numId w:val="4"/>
        </w:numPr>
        <w:jc w:val="both"/>
        <w:rPr>
          <w:rFonts w:eastAsia="Calibri"/>
          <w:b/>
          <w:color w:val="000000"/>
        </w:rPr>
      </w:pPr>
      <w:r w:rsidRPr="00A8133A">
        <w:rPr>
          <w:rFonts w:eastAsia="Calibri"/>
          <w:b/>
          <w:color w:val="000000"/>
        </w:rPr>
        <w:t xml:space="preserve">  </w:t>
      </w:r>
      <w:proofErr w:type="gramStart"/>
      <w:r w:rsidRPr="00A8133A">
        <w:rPr>
          <w:rFonts w:eastAsia="Calibri"/>
          <w:b/>
          <w:color w:val="000000"/>
        </w:rPr>
        <w:t xml:space="preserve">Дополнить </w:t>
      </w:r>
      <w:r w:rsidR="00783D59" w:rsidRPr="00A8133A">
        <w:rPr>
          <w:rFonts w:eastAsia="Calibri"/>
          <w:b/>
          <w:color w:val="000000"/>
        </w:rPr>
        <w:t xml:space="preserve"> подпункт</w:t>
      </w:r>
      <w:r w:rsidRPr="00A8133A">
        <w:rPr>
          <w:rFonts w:eastAsia="Calibri"/>
          <w:b/>
          <w:color w:val="000000"/>
        </w:rPr>
        <w:t>ом</w:t>
      </w:r>
      <w:proofErr w:type="gramEnd"/>
      <w:r w:rsidRPr="00A8133A">
        <w:rPr>
          <w:rFonts w:eastAsia="Calibri"/>
          <w:b/>
          <w:color w:val="000000"/>
        </w:rPr>
        <w:t xml:space="preserve"> </w:t>
      </w:r>
      <w:r w:rsidR="009A0776">
        <w:rPr>
          <w:rFonts w:eastAsia="Calibri"/>
          <w:b/>
          <w:color w:val="000000"/>
        </w:rPr>
        <w:t xml:space="preserve"> </w:t>
      </w:r>
      <w:r w:rsidR="00783D59" w:rsidRPr="00A8133A">
        <w:rPr>
          <w:rFonts w:eastAsia="Calibri"/>
          <w:b/>
          <w:color w:val="000000"/>
        </w:rPr>
        <w:t xml:space="preserve">50 пункт 3.1. </w:t>
      </w:r>
      <w:r w:rsidR="00783D59" w:rsidRPr="00A8133A">
        <w:rPr>
          <w:b/>
        </w:rPr>
        <w:t xml:space="preserve">часть </w:t>
      </w:r>
      <w:r w:rsidR="00783D59" w:rsidRPr="00A8133A">
        <w:rPr>
          <w:b/>
          <w:lang w:val="en-US"/>
        </w:rPr>
        <w:t>III</w:t>
      </w:r>
      <w:r w:rsidR="00783D59" w:rsidRPr="00A8133A">
        <w:rPr>
          <w:rFonts w:eastAsia="Calibri"/>
          <w:b/>
          <w:color w:val="000000"/>
        </w:rPr>
        <w:t xml:space="preserve">: </w:t>
      </w:r>
    </w:p>
    <w:p w:rsidR="00783D59" w:rsidRDefault="00A8133A" w:rsidP="00A8133A">
      <w:pPr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      </w:t>
      </w:r>
      <w:proofErr w:type="gramStart"/>
      <w:r w:rsidR="00783D59" w:rsidRPr="00A8133A">
        <w:rPr>
          <w:rFonts w:eastAsia="Calibri"/>
          <w:color w:val="000000"/>
        </w:rPr>
        <w:t>«</w:t>
      </w:r>
      <w:r w:rsidRPr="00A8133A">
        <w:rPr>
          <w:rFonts w:eastAsia="Calibri"/>
          <w:color w:val="000000"/>
        </w:rPr>
        <w:t xml:space="preserve"> 50</w:t>
      </w:r>
      <w:proofErr w:type="gramEnd"/>
      <w:r w:rsidRPr="00A8133A">
        <w:rPr>
          <w:rFonts w:eastAsia="Calibri"/>
          <w:color w:val="000000"/>
        </w:rPr>
        <w:t xml:space="preserve">) </w:t>
      </w:r>
      <w:r w:rsidR="00783D59" w:rsidRPr="00A8133A">
        <w:rPr>
          <w:rFonts w:eastAsia="Calibri"/>
          <w:color w:val="000000"/>
        </w:rPr>
        <w:t>осуществляет прием документов, постановку на учет, назначение и выплату единовременной социальной выплаты на приобретение и  установку внутридомового газового оборудования»;</w:t>
      </w:r>
    </w:p>
    <w:p w:rsidR="00A8133A" w:rsidRPr="00A8133A" w:rsidRDefault="00A8133A" w:rsidP="00A8133A">
      <w:pPr>
        <w:jc w:val="both"/>
        <w:rPr>
          <w:rFonts w:eastAsia="Calibri"/>
          <w:color w:val="000000"/>
        </w:rPr>
      </w:pPr>
    </w:p>
    <w:p w:rsidR="00A8133A" w:rsidRPr="00A8133A" w:rsidRDefault="004E4BF0" w:rsidP="00A8133A">
      <w:pPr>
        <w:pStyle w:val="a5"/>
        <w:numPr>
          <w:ilvl w:val="0"/>
          <w:numId w:val="4"/>
        </w:numPr>
        <w:tabs>
          <w:tab w:val="left" w:pos="360"/>
        </w:tabs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</w:t>
      </w:r>
      <w:r w:rsidR="00D86128" w:rsidRPr="00A8133A">
        <w:rPr>
          <w:rFonts w:eastAsia="Calibri"/>
          <w:b/>
          <w:color w:val="000000"/>
        </w:rPr>
        <w:t>П</w:t>
      </w:r>
      <w:r w:rsidR="00331ED0" w:rsidRPr="00A8133A">
        <w:rPr>
          <w:rFonts w:eastAsia="Calibri"/>
          <w:b/>
          <w:color w:val="000000"/>
        </w:rPr>
        <w:t xml:space="preserve">ункт 5.4. части </w:t>
      </w:r>
      <w:r w:rsidR="00331ED0" w:rsidRPr="00A8133A">
        <w:rPr>
          <w:rFonts w:eastAsia="Calibri"/>
          <w:b/>
          <w:color w:val="000000"/>
          <w:lang w:val="en-US"/>
        </w:rPr>
        <w:t>V</w:t>
      </w:r>
      <w:r w:rsidR="00331ED0" w:rsidRPr="00A8133A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>изложить</w:t>
      </w:r>
      <w:r w:rsidR="00331ED0" w:rsidRPr="00A8133A">
        <w:rPr>
          <w:rFonts w:eastAsia="Calibri"/>
          <w:b/>
          <w:color w:val="000000"/>
        </w:rPr>
        <w:t xml:space="preserve"> в следующей редакции</w:t>
      </w:r>
      <w:r w:rsidR="008D3148" w:rsidRPr="00A8133A">
        <w:rPr>
          <w:rFonts w:eastAsia="Calibri"/>
          <w:b/>
          <w:color w:val="000000"/>
        </w:rPr>
        <w:t xml:space="preserve">: </w:t>
      </w:r>
    </w:p>
    <w:p w:rsidR="0088610C" w:rsidRDefault="00A8133A" w:rsidP="00A8133A">
      <w:pPr>
        <w:tabs>
          <w:tab w:val="left" w:pos="360"/>
        </w:tabs>
        <w:jc w:val="both"/>
      </w:pPr>
      <w:r>
        <w:rPr>
          <w:rFonts w:eastAsia="Calibri"/>
          <w:color w:val="000000"/>
        </w:rPr>
        <w:t xml:space="preserve">    </w:t>
      </w:r>
      <w:r w:rsidR="008D3148" w:rsidRPr="00A8133A">
        <w:rPr>
          <w:rFonts w:eastAsia="Calibri"/>
          <w:color w:val="000000"/>
        </w:rPr>
        <w:t>«</w:t>
      </w:r>
      <w:r>
        <w:rPr>
          <w:rFonts w:eastAsia="Calibri"/>
          <w:color w:val="000000"/>
        </w:rPr>
        <w:t xml:space="preserve"> 5.4. </w:t>
      </w:r>
      <w:r w:rsidR="008D3148" w:rsidRPr="00A8133A">
        <w:rPr>
          <w:rFonts w:eastAsia="Calibri"/>
        </w:rPr>
        <w:t>В состав Управления входят отделы: льгот, семьи и детских пособий, субсидий, бухгалтерского учета и отчетности, опеки и попечительства».</w:t>
      </w:r>
      <w:r w:rsidR="0088610C">
        <w:t xml:space="preserve">               </w:t>
      </w:r>
    </w:p>
    <w:p w:rsidR="0088610C" w:rsidRDefault="0088610C" w:rsidP="0088610C">
      <w:pPr>
        <w:spacing w:line="360" w:lineRule="auto"/>
        <w:ind w:right="-6" w:firstLine="720"/>
        <w:jc w:val="both"/>
      </w:pPr>
    </w:p>
    <w:p w:rsidR="00A8133A" w:rsidRDefault="00A8133A" w:rsidP="004E4BF0">
      <w:pPr>
        <w:spacing w:line="360" w:lineRule="auto"/>
        <w:ind w:right="-6"/>
        <w:jc w:val="both"/>
      </w:pPr>
    </w:p>
    <w:p w:rsidR="0088610C" w:rsidRPr="00D86128" w:rsidRDefault="00D86128" w:rsidP="00D86128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Глава района                                                                 С.Н. Аминов</w:t>
      </w:r>
    </w:p>
    <w:p w:rsidR="0088610C" w:rsidRDefault="0088610C" w:rsidP="0088610C">
      <w:pPr>
        <w:jc w:val="both"/>
      </w:pPr>
    </w:p>
    <w:p w:rsidR="0088610C" w:rsidRDefault="0088610C" w:rsidP="0088610C">
      <w:pPr>
        <w:ind w:right="-6"/>
        <w:jc w:val="right"/>
      </w:pPr>
    </w:p>
    <w:p w:rsidR="0088610C" w:rsidRDefault="0088610C" w:rsidP="0088610C"/>
    <w:p w:rsidR="00176B9D" w:rsidRDefault="00176B9D" w:rsidP="0088610C"/>
    <w:p w:rsidR="00176B9D" w:rsidRDefault="00176B9D" w:rsidP="0088610C"/>
    <w:p w:rsidR="00176B9D" w:rsidRDefault="00176B9D" w:rsidP="0088610C"/>
    <w:p w:rsidR="00176B9D" w:rsidRDefault="00176B9D" w:rsidP="0088610C"/>
    <w:p w:rsidR="00176B9D" w:rsidRDefault="00176B9D" w:rsidP="0088610C"/>
    <w:p w:rsidR="00176B9D" w:rsidRDefault="00176B9D" w:rsidP="0088610C"/>
    <w:p w:rsidR="00176B9D" w:rsidRDefault="00176B9D" w:rsidP="0088610C"/>
    <w:p w:rsidR="00176B9D" w:rsidRDefault="00176B9D" w:rsidP="0088610C"/>
    <w:p w:rsidR="00176B9D" w:rsidRDefault="00176B9D" w:rsidP="0088610C"/>
    <w:sectPr w:rsidR="00176B9D" w:rsidSect="007C5C02">
      <w:footerReference w:type="default" r:id="rId9"/>
      <w:pgSz w:w="11906" w:h="16838"/>
      <w:pgMar w:top="1134" w:right="850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0E" w:rsidRDefault="0025320E" w:rsidP="000345C9">
      <w:r>
        <w:separator/>
      </w:r>
    </w:p>
  </w:endnote>
  <w:endnote w:type="continuationSeparator" w:id="0">
    <w:p w:rsidR="0025320E" w:rsidRDefault="0025320E" w:rsidP="0003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02" w:rsidRDefault="007C5C02">
    <w:pPr>
      <w:pStyle w:val="a8"/>
      <w:jc w:val="right"/>
    </w:pPr>
  </w:p>
  <w:p w:rsidR="000345C9" w:rsidRDefault="000345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0E" w:rsidRDefault="0025320E" w:rsidP="000345C9">
      <w:r>
        <w:separator/>
      </w:r>
    </w:p>
  </w:footnote>
  <w:footnote w:type="continuationSeparator" w:id="0">
    <w:p w:rsidR="0025320E" w:rsidRDefault="0025320E" w:rsidP="0003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612D"/>
    <w:multiLevelType w:val="hybridMultilevel"/>
    <w:tmpl w:val="00FAF7D8"/>
    <w:lvl w:ilvl="0" w:tplc="D61CB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9DC268D"/>
    <w:multiLevelType w:val="hybridMultilevel"/>
    <w:tmpl w:val="D772D57C"/>
    <w:lvl w:ilvl="0" w:tplc="6A5CD422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C6A6861"/>
    <w:multiLevelType w:val="hybridMultilevel"/>
    <w:tmpl w:val="5B400D96"/>
    <w:lvl w:ilvl="0" w:tplc="CF0A6C2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A910B8D"/>
    <w:multiLevelType w:val="hybridMultilevel"/>
    <w:tmpl w:val="38F0D1DC"/>
    <w:lvl w:ilvl="0" w:tplc="2C1A3F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99"/>
    <w:rsid w:val="00007147"/>
    <w:rsid w:val="000345C9"/>
    <w:rsid w:val="00042DC1"/>
    <w:rsid w:val="00052A85"/>
    <w:rsid w:val="000564A3"/>
    <w:rsid w:val="00081B35"/>
    <w:rsid w:val="000848F1"/>
    <w:rsid w:val="00084FEF"/>
    <w:rsid w:val="000B192D"/>
    <w:rsid w:val="000B23E2"/>
    <w:rsid w:val="000C510C"/>
    <w:rsid w:val="000D06E4"/>
    <w:rsid w:val="001148E7"/>
    <w:rsid w:val="00127894"/>
    <w:rsid w:val="00142A5E"/>
    <w:rsid w:val="001645D3"/>
    <w:rsid w:val="00176B9D"/>
    <w:rsid w:val="00216743"/>
    <w:rsid w:val="00221B96"/>
    <w:rsid w:val="00237AE9"/>
    <w:rsid w:val="0025320E"/>
    <w:rsid w:val="0025709F"/>
    <w:rsid w:val="002C6D52"/>
    <w:rsid w:val="002E5D53"/>
    <w:rsid w:val="002F3F9D"/>
    <w:rsid w:val="00300BD9"/>
    <w:rsid w:val="0031575D"/>
    <w:rsid w:val="00331ED0"/>
    <w:rsid w:val="00386954"/>
    <w:rsid w:val="00395224"/>
    <w:rsid w:val="003D7103"/>
    <w:rsid w:val="003F3EC0"/>
    <w:rsid w:val="004228CC"/>
    <w:rsid w:val="00426900"/>
    <w:rsid w:val="00463A29"/>
    <w:rsid w:val="00464C04"/>
    <w:rsid w:val="00480291"/>
    <w:rsid w:val="004A31FA"/>
    <w:rsid w:val="004A3679"/>
    <w:rsid w:val="004B0AAB"/>
    <w:rsid w:val="004E4BF0"/>
    <w:rsid w:val="004E761A"/>
    <w:rsid w:val="005114ED"/>
    <w:rsid w:val="00524A0D"/>
    <w:rsid w:val="00531A37"/>
    <w:rsid w:val="00541BDE"/>
    <w:rsid w:val="0057587C"/>
    <w:rsid w:val="005A629F"/>
    <w:rsid w:val="005C04DF"/>
    <w:rsid w:val="005D40BB"/>
    <w:rsid w:val="005E08DD"/>
    <w:rsid w:val="005F4402"/>
    <w:rsid w:val="00607B25"/>
    <w:rsid w:val="00630D26"/>
    <w:rsid w:val="00650177"/>
    <w:rsid w:val="0067453A"/>
    <w:rsid w:val="006961E4"/>
    <w:rsid w:val="006E2A1F"/>
    <w:rsid w:val="006E2BA0"/>
    <w:rsid w:val="006F1CB3"/>
    <w:rsid w:val="006F5D8F"/>
    <w:rsid w:val="00712127"/>
    <w:rsid w:val="007219B1"/>
    <w:rsid w:val="00763E45"/>
    <w:rsid w:val="007803DA"/>
    <w:rsid w:val="00780C7D"/>
    <w:rsid w:val="00783D59"/>
    <w:rsid w:val="00795620"/>
    <w:rsid w:val="00797981"/>
    <w:rsid w:val="007C2295"/>
    <w:rsid w:val="007C5496"/>
    <w:rsid w:val="007C5C02"/>
    <w:rsid w:val="007D3774"/>
    <w:rsid w:val="007D4A4B"/>
    <w:rsid w:val="00834376"/>
    <w:rsid w:val="00844C45"/>
    <w:rsid w:val="0088610C"/>
    <w:rsid w:val="00890E55"/>
    <w:rsid w:val="008A4D19"/>
    <w:rsid w:val="008D3148"/>
    <w:rsid w:val="008E12F9"/>
    <w:rsid w:val="009047DF"/>
    <w:rsid w:val="00915788"/>
    <w:rsid w:val="00935247"/>
    <w:rsid w:val="00944762"/>
    <w:rsid w:val="009528D7"/>
    <w:rsid w:val="00962AA0"/>
    <w:rsid w:val="00977741"/>
    <w:rsid w:val="009A0776"/>
    <w:rsid w:val="009C45C8"/>
    <w:rsid w:val="009D216C"/>
    <w:rsid w:val="009F1419"/>
    <w:rsid w:val="00A2064C"/>
    <w:rsid w:val="00A37553"/>
    <w:rsid w:val="00A5360E"/>
    <w:rsid w:val="00A8133A"/>
    <w:rsid w:val="00A90400"/>
    <w:rsid w:val="00A930BE"/>
    <w:rsid w:val="00AA6115"/>
    <w:rsid w:val="00AD28D6"/>
    <w:rsid w:val="00AE67CA"/>
    <w:rsid w:val="00B57B0D"/>
    <w:rsid w:val="00B91251"/>
    <w:rsid w:val="00B91C44"/>
    <w:rsid w:val="00B956AC"/>
    <w:rsid w:val="00BB210D"/>
    <w:rsid w:val="00BE21E2"/>
    <w:rsid w:val="00BF4E4E"/>
    <w:rsid w:val="00C0488A"/>
    <w:rsid w:val="00C11161"/>
    <w:rsid w:val="00C325D5"/>
    <w:rsid w:val="00C62880"/>
    <w:rsid w:val="00C7337F"/>
    <w:rsid w:val="00C851A3"/>
    <w:rsid w:val="00C860E3"/>
    <w:rsid w:val="00CA63EA"/>
    <w:rsid w:val="00CB3268"/>
    <w:rsid w:val="00CC38F4"/>
    <w:rsid w:val="00CE558B"/>
    <w:rsid w:val="00CF755C"/>
    <w:rsid w:val="00D01A97"/>
    <w:rsid w:val="00D266D7"/>
    <w:rsid w:val="00D357D4"/>
    <w:rsid w:val="00D751C5"/>
    <w:rsid w:val="00D86128"/>
    <w:rsid w:val="00DB0655"/>
    <w:rsid w:val="00DB1A5C"/>
    <w:rsid w:val="00E25D16"/>
    <w:rsid w:val="00E34951"/>
    <w:rsid w:val="00E36193"/>
    <w:rsid w:val="00E52AB5"/>
    <w:rsid w:val="00E60EBA"/>
    <w:rsid w:val="00E75173"/>
    <w:rsid w:val="00E753B8"/>
    <w:rsid w:val="00EB0AD9"/>
    <w:rsid w:val="00EE793D"/>
    <w:rsid w:val="00F31155"/>
    <w:rsid w:val="00F31FC3"/>
    <w:rsid w:val="00F376A3"/>
    <w:rsid w:val="00F42F99"/>
    <w:rsid w:val="00F76936"/>
    <w:rsid w:val="00F834D3"/>
    <w:rsid w:val="00F8494C"/>
    <w:rsid w:val="00F96671"/>
    <w:rsid w:val="00FB1F69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46625-0B5B-40BB-9081-090CEC98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1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54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4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5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034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5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D091-571E-4E97-9609-6BFAA714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2022-11-30T04:11:00Z</cp:lastPrinted>
  <dcterms:created xsi:type="dcterms:W3CDTF">2022-11-11T06:19:00Z</dcterms:created>
  <dcterms:modified xsi:type="dcterms:W3CDTF">2022-12-01T05:42:00Z</dcterms:modified>
</cp:coreProperties>
</file>