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7C" w:rsidRDefault="00C66EF6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</w:t>
      </w:r>
      <w:r w:rsidR="00F02A7C">
        <w:rPr>
          <w:b/>
          <w:bCs/>
          <w:sz w:val="27"/>
          <w:szCs w:val="27"/>
        </w:rPr>
        <w:t xml:space="preserve">  </w:t>
      </w:r>
    </w:p>
    <w:p w:rsidR="0027424A" w:rsidRDefault="00F02A7C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</w:t>
      </w:r>
      <w:r w:rsidR="00C66EF6">
        <w:rPr>
          <w:b/>
          <w:bCs/>
          <w:sz w:val="27"/>
          <w:szCs w:val="27"/>
        </w:rPr>
        <w:t xml:space="preserve">                                                 </w:t>
      </w:r>
    </w:p>
    <w:p w:rsidR="0027424A" w:rsidRDefault="00C66EF6">
      <w:pPr>
        <w:jc w:val="right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2886075</wp:posOffset>
            </wp:positionH>
            <wp:positionV relativeFrom="paragraph">
              <wp:posOffset>120015</wp:posOffset>
            </wp:positionV>
            <wp:extent cx="485775" cy="598170"/>
            <wp:effectExtent l="0" t="0" r="0" b="0"/>
            <wp:wrapSquare wrapText="left"/>
            <wp:docPr id="1" name="Рисунок 3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24A" w:rsidRDefault="0027424A">
      <w:pPr>
        <w:jc w:val="center"/>
        <w:rPr>
          <w:b/>
          <w:bCs/>
          <w:sz w:val="27"/>
          <w:szCs w:val="27"/>
        </w:rPr>
      </w:pPr>
    </w:p>
    <w:p w:rsidR="0027424A" w:rsidRDefault="0027424A">
      <w:pPr>
        <w:jc w:val="center"/>
        <w:rPr>
          <w:b/>
          <w:bCs/>
          <w:sz w:val="27"/>
          <w:szCs w:val="27"/>
        </w:rPr>
      </w:pPr>
    </w:p>
    <w:p w:rsidR="0027424A" w:rsidRDefault="0027424A">
      <w:pPr>
        <w:jc w:val="center"/>
        <w:rPr>
          <w:b/>
          <w:bCs/>
          <w:sz w:val="27"/>
          <w:szCs w:val="27"/>
        </w:rPr>
      </w:pPr>
    </w:p>
    <w:p w:rsidR="0027424A" w:rsidRDefault="00C66EF6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СОБРАНИЕ ДЕПУТАТОВ</w:t>
      </w:r>
    </w:p>
    <w:p w:rsidR="0027424A" w:rsidRDefault="00C66EF6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ОКРУГА</w:t>
      </w:r>
    </w:p>
    <w:p w:rsidR="0027424A" w:rsidRDefault="00C66EF6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27424A" w:rsidRDefault="00C66EF6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28575" distB="29210" distL="29210" distR="29210" simplePos="0" relativeHeight="9" behindDoc="0" locked="0" layoutInCell="1" allowOverlap="1" wp14:anchorId="76210E07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29210" t="28575" r="29210" b="2921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520" cy="64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FF35C" id="Прямая соединительная линия 2" o:spid="_x0000_s1026" style="position:absolute;z-index:9;visibility:visible;mso-wrap-style:square;mso-wrap-distance-left:2.3pt;mso-wrap-distance-top:2.25pt;mso-wrap-distance-right:2.3pt;mso-wrap-distance-bottom:2.3pt;mso-position-horizontal:absolute;mso-position-horizontal-relative:text;mso-position-vertical:absolute;mso-position-vertical-relative:text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" strokeweight="4.5pt"/>
            </w:pict>
          </mc:Fallback>
        </mc:AlternateContent>
      </w:r>
    </w:p>
    <w:p w:rsidR="0027424A" w:rsidRDefault="00C66EF6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27424A" w:rsidRDefault="006141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66EF6">
        <w:rPr>
          <w:b/>
          <w:bCs/>
          <w:sz w:val="28"/>
          <w:szCs w:val="28"/>
        </w:rPr>
        <w:t xml:space="preserve"> заседание</w:t>
      </w:r>
    </w:p>
    <w:p w:rsidR="00F02A7C" w:rsidRDefault="00F02A7C">
      <w:pPr>
        <w:jc w:val="both"/>
        <w:rPr>
          <w:sz w:val="28"/>
          <w:szCs w:val="28"/>
        </w:rPr>
      </w:pPr>
    </w:p>
    <w:p w:rsidR="0027424A" w:rsidRDefault="006141AC">
      <w:pPr>
        <w:jc w:val="both"/>
        <w:rPr>
          <w:sz w:val="28"/>
          <w:szCs w:val="28"/>
        </w:rPr>
      </w:pPr>
      <w:r>
        <w:rPr>
          <w:sz w:val="28"/>
          <w:szCs w:val="28"/>
        </w:rPr>
        <w:t>«23</w:t>
      </w:r>
      <w:r w:rsidR="00C66EF6">
        <w:rPr>
          <w:sz w:val="28"/>
          <w:szCs w:val="28"/>
        </w:rPr>
        <w:t>»</w:t>
      </w:r>
      <w:r>
        <w:rPr>
          <w:sz w:val="28"/>
          <w:szCs w:val="28"/>
        </w:rPr>
        <w:t xml:space="preserve"> июня </w:t>
      </w:r>
      <w:r w:rsidR="00C66EF6">
        <w:rPr>
          <w:sz w:val="28"/>
          <w:szCs w:val="28"/>
        </w:rPr>
        <w:t>2026 г. №</w:t>
      </w:r>
      <w:r>
        <w:rPr>
          <w:sz w:val="28"/>
          <w:szCs w:val="28"/>
        </w:rPr>
        <w:t xml:space="preserve"> 73</w:t>
      </w:r>
    </w:p>
    <w:p w:rsidR="0027424A" w:rsidRDefault="0027424A">
      <w:pPr>
        <w:ind w:right="-2"/>
        <w:rPr>
          <w:sz w:val="28"/>
          <w:szCs w:val="28"/>
        </w:rPr>
      </w:pPr>
    </w:p>
    <w:tbl>
      <w:tblPr>
        <w:tblW w:w="4678" w:type="dxa"/>
        <w:tblLayout w:type="fixed"/>
        <w:tblLook w:val="00A0" w:firstRow="1" w:lastRow="0" w:firstColumn="1" w:lastColumn="0" w:noHBand="0" w:noVBand="0"/>
      </w:tblPr>
      <w:tblGrid>
        <w:gridCol w:w="4678"/>
      </w:tblGrid>
      <w:tr w:rsidR="0027424A">
        <w:trPr>
          <w:trHeight w:val="1375"/>
        </w:trPr>
        <w:tc>
          <w:tcPr>
            <w:tcW w:w="4678" w:type="dxa"/>
          </w:tcPr>
          <w:p w:rsidR="0027424A" w:rsidRDefault="00C66EF6">
            <w:pPr>
              <w:ind w:right="-2"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О внесении изменений в Решение Собрания депутатов Кунашакского муниципального округа Челябинской области от 24.03.2026г. №32 Об утверждении Перечня</w:t>
            </w:r>
            <w:r>
              <w:rPr>
                <w:rStyle w:val="FontStyle18"/>
                <w:sz w:val="28"/>
                <w:szCs w:val="28"/>
              </w:rPr>
              <w:br/>
            </w:r>
            <w:proofErr w:type="spellStart"/>
            <w:r>
              <w:rPr>
                <w:rStyle w:val="FontStyle18"/>
                <w:sz w:val="28"/>
                <w:szCs w:val="28"/>
              </w:rPr>
              <w:t>коррупционно</w:t>
            </w:r>
            <w:proofErr w:type="spellEnd"/>
            <w:r>
              <w:rPr>
                <w:rStyle w:val="FontStyle18"/>
                <w:sz w:val="28"/>
                <w:szCs w:val="28"/>
              </w:rPr>
              <w:t xml:space="preserve"> -  опасных должностей муниципальной службы в органах местного самоуправления Кунашакского муниципального округа</w:t>
            </w:r>
          </w:p>
          <w:p w:rsidR="0027424A" w:rsidRDefault="0027424A">
            <w:pPr>
              <w:ind w:right="-2"/>
              <w:rPr>
                <w:sz w:val="28"/>
                <w:szCs w:val="28"/>
              </w:rPr>
            </w:pPr>
          </w:p>
        </w:tc>
      </w:tr>
    </w:tbl>
    <w:p w:rsidR="0027424A" w:rsidRDefault="00C66EF6" w:rsidP="00F02A7C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24.12.2008 г. №273-ФЗ </w:t>
      </w:r>
      <w:r w:rsidR="00F02A7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02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коррупции», руководствуясь решением Собрания депутатов Кунашакского муниципального округа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28.04.2026 г. №51 </w:t>
      </w:r>
      <w:r w:rsidR="00F02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«Об   утверждении структуры администрации Кунашакского муниципального округа», Собрание депутатов Кунашакского муниципального округа</w:t>
      </w:r>
      <w:r w:rsidR="00F02A7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27424A" w:rsidRDefault="00C66EF6" w:rsidP="00F02A7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РЕШАЕТ:</w:t>
      </w:r>
    </w:p>
    <w:p w:rsidR="0027424A" w:rsidRDefault="0027424A" w:rsidP="00F02A7C">
      <w:pPr>
        <w:jc w:val="both"/>
        <w:rPr>
          <w:rStyle w:val="FontStyle18"/>
          <w:b/>
          <w:bCs/>
          <w:sz w:val="20"/>
          <w:szCs w:val="28"/>
        </w:rPr>
      </w:pPr>
    </w:p>
    <w:p w:rsidR="0027424A" w:rsidRDefault="00C66EF6" w:rsidP="00F02A7C">
      <w:pPr>
        <w:pStyle w:val="Style6"/>
        <w:widowControl/>
        <w:spacing w:line="240" w:lineRule="auto"/>
        <w:ind w:firstLine="65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1.Внести изменение в прилагаемый Перечень </w:t>
      </w:r>
      <w:proofErr w:type="spellStart"/>
      <w:r>
        <w:rPr>
          <w:rStyle w:val="FontStyle18"/>
          <w:sz w:val="28"/>
          <w:szCs w:val="28"/>
        </w:rPr>
        <w:t>коррупционно</w:t>
      </w:r>
      <w:proofErr w:type="spellEnd"/>
      <w:r>
        <w:rPr>
          <w:rStyle w:val="FontStyle18"/>
          <w:sz w:val="28"/>
          <w:szCs w:val="28"/>
        </w:rPr>
        <w:t xml:space="preserve"> - опасных должностей муниципальной службы в органах местного самоуправления Кунашакского муниципального округа</w:t>
      </w:r>
      <w:r w:rsidR="00F02A7C">
        <w:rPr>
          <w:rStyle w:val="FontStyle18"/>
          <w:sz w:val="28"/>
          <w:szCs w:val="28"/>
        </w:rPr>
        <w:t xml:space="preserve"> Челябинской области согласно приложения</w:t>
      </w:r>
      <w:r>
        <w:rPr>
          <w:rStyle w:val="FontStyle18"/>
          <w:sz w:val="28"/>
          <w:szCs w:val="28"/>
        </w:rPr>
        <w:t xml:space="preserve">. </w:t>
      </w:r>
    </w:p>
    <w:p w:rsidR="0027424A" w:rsidRDefault="00C66EF6" w:rsidP="00F02A7C">
      <w:pPr>
        <w:pStyle w:val="Style6"/>
        <w:widowControl/>
        <w:spacing w:line="240" w:lineRule="auto"/>
        <w:ind w:firstLine="653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официального опубликованию в средствах массовой информации. </w:t>
      </w:r>
    </w:p>
    <w:p w:rsidR="00F02A7C" w:rsidRDefault="00F02A7C" w:rsidP="00F02A7C">
      <w:pPr>
        <w:pStyle w:val="Style6"/>
        <w:widowControl/>
        <w:spacing w:line="240" w:lineRule="auto"/>
        <w:ind w:firstLine="653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возложить на мандатную комиссию Собрания депутатов. </w:t>
      </w:r>
    </w:p>
    <w:p w:rsidR="00F02A7C" w:rsidRDefault="00F02A7C" w:rsidP="00F02A7C">
      <w:pPr>
        <w:pStyle w:val="Style6"/>
        <w:widowControl/>
        <w:spacing w:line="240" w:lineRule="auto"/>
        <w:ind w:firstLine="653"/>
        <w:rPr>
          <w:sz w:val="28"/>
          <w:szCs w:val="28"/>
        </w:rPr>
      </w:pPr>
    </w:p>
    <w:p w:rsidR="00BA2864" w:rsidRDefault="00BA2864">
      <w:pPr>
        <w:widowControl/>
        <w:rPr>
          <w:sz w:val="28"/>
          <w:szCs w:val="28"/>
        </w:rPr>
      </w:pPr>
    </w:p>
    <w:p w:rsidR="0027424A" w:rsidRDefault="00F02A7C">
      <w:pPr>
        <w:widowControl/>
        <w:rPr>
          <w:sz w:val="28"/>
          <w:szCs w:val="28"/>
        </w:rPr>
      </w:pPr>
      <w:r>
        <w:rPr>
          <w:sz w:val="28"/>
          <w:szCs w:val="28"/>
        </w:rPr>
        <w:t>П</w:t>
      </w:r>
      <w:r w:rsidR="00C66EF6">
        <w:rPr>
          <w:sz w:val="28"/>
          <w:szCs w:val="28"/>
        </w:rPr>
        <w:t>редседатель</w:t>
      </w:r>
    </w:p>
    <w:p w:rsidR="0027424A" w:rsidRDefault="00C66EF6">
      <w:pPr>
        <w:widowControl/>
        <w:tabs>
          <w:tab w:val="left" w:pos="7215"/>
        </w:tabs>
        <w:rPr>
          <w:sz w:val="28"/>
          <w:szCs w:val="28"/>
        </w:rPr>
        <w:sectPr w:rsidR="0027424A" w:rsidSect="00BA28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48" w:bottom="851" w:left="1418" w:header="720" w:footer="720" w:gutter="0"/>
          <w:cols w:space="720"/>
          <w:formProt w:val="0"/>
          <w:docGrid w:linePitch="100"/>
        </w:sectPr>
      </w:pPr>
      <w:r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ab/>
        <w:t xml:space="preserve">             Н.В. Гусева</w:t>
      </w:r>
    </w:p>
    <w:p w:rsidR="0027424A" w:rsidRDefault="00C66EF6">
      <w:pPr>
        <w:pStyle w:val="ad"/>
        <w:ind w:firstLine="709"/>
        <w:jc w:val="right"/>
      </w:pPr>
      <w:r>
        <w:lastRenderedPageBreak/>
        <w:t>Приложение</w:t>
      </w:r>
    </w:p>
    <w:p w:rsidR="0027424A" w:rsidRDefault="00C66EF6">
      <w:pPr>
        <w:pStyle w:val="ad"/>
        <w:ind w:firstLine="709"/>
        <w:jc w:val="right"/>
      </w:pPr>
      <w:r>
        <w:t xml:space="preserve"> к Решению Собрания депутатов </w:t>
      </w:r>
    </w:p>
    <w:p w:rsidR="0027424A" w:rsidRDefault="00C66EF6">
      <w:pPr>
        <w:pStyle w:val="ad"/>
        <w:ind w:firstLine="709"/>
        <w:jc w:val="right"/>
      </w:pPr>
      <w:r>
        <w:t>Кунашакского муниципального округа</w:t>
      </w:r>
    </w:p>
    <w:p w:rsidR="0027424A" w:rsidRDefault="006141AC">
      <w:pPr>
        <w:spacing w:line="360" w:lineRule="auto"/>
        <w:ind w:firstLine="709"/>
        <w:jc w:val="right"/>
        <w:rPr>
          <w:sz w:val="28"/>
          <w:szCs w:val="28"/>
        </w:rPr>
      </w:pPr>
      <w:r>
        <w:t xml:space="preserve">от 23 июня 2026 </w:t>
      </w:r>
      <w:r w:rsidR="00C66EF6">
        <w:t xml:space="preserve">№ </w:t>
      </w:r>
      <w:r>
        <w:t>73</w:t>
      </w:r>
      <w:bookmarkStart w:id="0" w:name="_GoBack"/>
      <w:bookmarkEnd w:id="0"/>
      <w:r w:rsidR="00C66EF6">
        <w:rPr>
          <w:sz w:val="28"/>
          <w:szCs w:val="28"/>
        </w:rPr>
        <w:t xml:space="preserve"> </w:t>
      </w:r>
    </w:p>
    <w:p w:rsidR="0027424A" w:rsidRDefault="0027424A">
      <w:pPr>
        <w:rPr>
          <w:rStyle w:val="FontStyle18"/>
          <w:b/>
          <w:sz w:val="28"/>
          <w:szCs w:val="28"/>
        </w:rPr>
      </w:pPr>
    </w:p>
    <w:p w:rsidR="0027424A" w:rsidRDefault="00C66EF6">
      <w:pPr>
        <w:jc w:val="center"/>
        <w:rPr>
          <w:rStyle w:val="FontStyle18"/>
          <w:b/>
          <w:sz w:val="28"/>
          <w:szCs w:val="28"/>
        </w:rPr>
      </w:pPr>
      <w:r>
        <w:rPr>
          <w:rStyle w:val="FontStyle18"/>
          <w:b/>
          <w:sz w:val="28"/>
          <w:szCs w:val="28"/>
        </w:rPr>
        <w:t>Перечень</w:t>
      </w:r>
      <w:r>
        <w:rPr>
          <w:rStyle w:val="FontStyle18"/>
          <w:b/>
          <w:sz w:val="28"/>
          <w:szCs w:val="28"/>
        </w:rPr>
        <w:br/>
      </w:r>
      <w:proofErr w:type="spellStart"/>
      <w:r>
        <w:rPr>
          <w:rStyle w:val="FontStyle18"/>
          <w:b/>
          <w:sz w:val="28"/>
          <w:szCs w:val="28"/>
        </w:rPr>
        <w:t>коррупционно</w:t>
      </w:r>
      <w:proofErr w:type="spellEnd"/>
      <w:r>
        <w:rPr>
          <w:rStyle w:val="FontStyle18"/>
          <w:b/>
          <w:sz w:val="28"/>
          <w:szCs w:val="28"/>
        </w:rPr>
        <w:t xml:space="preserve"> -  опасных должностей муниципальной службы в органах местного самоуправления Кунашакского муниципального района</w:t>
      </w:r>
    </w:p>
    <w:p w:rsidR="0027424A" w:rsidRDefault="0027424A">
      <w:pPr>
        <w:jc w:val="center"/>
        <w:rPr>
          <w:rStyle w:val="FontStyle18"/>
          <w:b/>
          <w:sz w:val="28"/>
          <w:szCs w:val="28"/>
        </w:rPr>
      </w:pPr>
    </w:p>
    <w:p w:rsidR="0027424A" w:rsidRDefault="00C66EF6">
      <w:pPr>
        <w:ind w:firstLine="540"/>
        <w:rPr>
          <w:rStyle w:val="FontStyle18"/>
          <w:b/>
          <w:sz w:val="28"/>
          <w:szCs w:val="28"/>
        </w:rPr>
      </w:pPr>
      <w:r>
        <w:rPr>
          <w:rStyle w:val="FontStyle18"/>
          <w:b/>
          <w:sz w:val="28"/>
          <w:szCs w:val="28"/>
        </w:rPr>
        <w:t>Раздел 3. Администрация Кунашакского муниципального округа</w:t>
      </w:r>
    </w:p>
    <w:p w:rsidR="0027424A" w:rsidRDefault="0027424A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27424A" w:rsidRDefault="00C66EF6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Заместитель главы округа по имуществу– руководитель Управления имущественных и земельных отношений администрации Кунашакского муниципального округа;</w:t>
      </w:r>
    </w:p>
    <w:p w:rsidR="0027424A" w:rsidRDefault="00C66EF6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Заместитель Главы округа по сельскому хозяйству </w:t>
      </w:r>
      <w:proofErr w:type="gramStart"/>
      <w:r>
        <w:rPr>
          <w:i/>
          <w:sz w:val="28"/>
          <w:szCs w:val="28"/>
        </w:rPr>
        <w:t>и  инвестициям</w:t>
      </w:r>
      <w:proofErr w:type="gramEnd"/>
      <w:r>
        <w:rPr>
          <w:i/>
          <w:sz w:val="28"/>
          <w:szCs w:val="28"/>
        </w:rPr>
        <w:t xml:space="preserve"> администрации Кунашакского муниципального округа;</w:t>
      </w:r>
    </w:p>
    <w:p w:rsidR="0027424A" w:rsidRDefault="00C66EF6">
      <w:pPr>
        <w:pStyle w:val="ConsPlusNormal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>Руководитель аппарата администрации Кунашакского муниципального округа</w:t>
      </w:r>
    </w:p>
    <w:p w:rsidR="0027424A" w:rsidRDefault="0027424A">
      <w:pPr>
        <w:jc w:val="center"/>
        <w:rPr>
          <w:b/>
        </w:rPr>
      </w:pPr>
    </w:p>
    <w:p w:rsidR="0027424A" w:rsidRDefault="0027424A">
      <w:pPr>
        <w:jc w:val="both"/>
        <w:rPr>
          <w:sz w:val="28"/>
          <w:szCs w:val="28"/>
        </w:rPr>
      </w:pPr>
    </w:p>
    <w:p w:rsidR="0027424A" w:rsidRDefault="0027424A">
      <w:pPr>
        <w:jc w:val="both"/>
        <w:rPr>
          <w:sz w:val="28"/>
          <w:szCs w:val="28"/>
        </w:rPr>
      </w:pPr>
    </w:p>
    <w:p w:rsidR="0027424A" w:rsidRDefault="00C6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27424A" w:rsidRDefault="0027424A">
      <w:pPr>
        <w:jc w:val="both"/>
        <w:rPr>
          <w:sz w:val="28"/>
          <w:szCs w:val="28"/>
        </w:rPr>
      </w:pPr>
    </w:p>
    <w:p w:rsidR="0027424A" w:rsidRDefault="00C6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7424A" w:rsidRDefault="0027424A">
      <w:pPr>
        <w:jc w:val="both"/>
        <w:rPr>
          <w:sz w:val="28"/>
          <w:szCs w:val="28"/>
        </w:rPr>
      </w:pPr>
    </w:p>
    <w:p w:rsidR="0027424A" w:rsidRDefault="0027424A">
      <w:pPr>
        <w:jc w:val="both"/>
        <w:rPr>
          <w:sz w:val="28"/>
          <w:szCs w:val="28"/>
        </w:rPr>
      </w:pPr>
    </w:p>
    <w:p w:rsidR="0027424A" w:rsidRDefault="0027424A">
      <w:pPr>
        <w:jc w:val="both"/>
        <w:rPr>
          <w:sz w:val="28"/>
          <w:szCs w:val="28"/>
        </w:rPr>
      </w:pPr>
    </w:p>
    <w:p w:rsidR="0027424A" w:rsidRDefault="0027424A">
      <w:pPr>
        <w:jc w:val="both"/>
        <w:rPr>
          <w:sz w:val="28"/>
          <w:szCs w:val="28"/>
        </w:rPr>
      </w:pPr>
    </w:p>
    <w:p w:rsidR="0027424A" w:rsidRDefault="0027424A">
      <w:pPr>
        <w:jc w:val="both"/>
        <w:rPr>
          <w:sz w:val="28"/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jc w:val="both"/>
        <w:rPr>
          <w:szCs w:val="28"/>
        </w:rPr>
      </w:pPr>
    </w:p>
    <w:p w:rsidR="0027424A" w:rsidRDefault="0027424A">
      <w:pPr>
        <w:rPr>
          <w:b/>
        </w:rPr>
      </w:pPr>
    </w:p>
    <w:sectPr w:rsidR="002742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6D" w:rsidRDefault="003E5D6D">
      <w:r>
        <w:separator/>
      </w:r>
    </w:p>
  </w:endnote>
  <w:endnote w:type="continuationSeparator" w:id="0">
    <w:p w:rsidR="003E5D6D" w:rsidRDefault="003E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C66EF6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424A" w:rsidRDefault="00C66EF6">
                          <w:pPr>
                            <w:pStyle w:val="a9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8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Ph/MCv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27424A" w:rsidRDefault="00C66EF6">
                    <w:pPr>
                      <w:pStyle w:val="a9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27424A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27424A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27424A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27424A">
    <w:pPr>
      <w:pStyle w:val="a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27424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6D" w:rsidRDefault="003E5D6D">
      <w:r>
        <w:separator/>
      </w:r>
    </w:p>
  </w:footnote>
  <w:footnote w:type="continuationSeparator" w:id="0">
    <w:p w:rsidR="003E5D6D" w:rsidRDefault="003E5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C66EF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424A" w:rsidRDefault="00C66EF6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XPoNVe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27424A" w:rsidRDefault="00C66EF6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C66EF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424A" w:rsidRDefault="0027424A">
                          <w:pPr>
                            <w:pStyle w:val="a6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3.7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27424A" w:rsidRDefault="0027424A">
                    <w:pPr>
                      <w:pStyle w:val="a6"/>
                      <w:rPr>
                        <w:rStyle w:val="a7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C66EF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424A" w:rsidRDefault="0027424A">
                          <w:pPr>
                            <w:pStyle w:val="a6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0;margin-top:.05pt;width:1.15pt;height:13.7pt;z-index:-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" o:allowincell="f" filled="f" stroked="f" strokeweight="0">
              <v:textbox style="mso-fit-shape-to-text:t" inset="0,0,0,0">
                <w:txbxContent>
                  <w:p w:rsidR="0027424A" w:rsidRDefault="0027424A">
                    <w:pPr>
                      <w:pStyle w:val="a6"/>
                      <w:rPr>
                        <w:rStyle w:val="a7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27424A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C66EF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7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424A" w:rsidRDefault="0027424A">
                          <w:pPr>
                            <w:pStyle w:val="a6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30" style="position:absolute;margin-left:0;margin-top:.05pt;width:1.15pt;height:13.7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" o:allowincell="f" filled="f" stroked="f" strokeweight="0">
              <v:textbox style="mso-fit-shape-to-text:t" inset="0,0,0,0">
                <w:txbxContent>
                  <w:p w:rsidR="0027424A" w:rsidRDefault="0027424A">
                    <w:pPr>
                      <w:pStyle w:val="a6"/>
                      <w:rPr>
                        <w:rStyle w:val="a7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4A" w:rsidRDefault="00C66EF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8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424A" w:rsidRDefault="0027424A">
                          <w:pPr>
                            <w:pStyle w:val="a6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margin-left:0;margin-top:.05pt;width:1.15pt;height:13.7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27424A" w:rsidRDefault="0027424A">
                    <w:pPr>
                      <w:pStyle w:val="a6"/>
                      <w:rPr>
                        <w:rStyle w:val="a7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4A"/>
    <w:rsid w:val="0027424A"/>
    <w:rsid w:val="003E5D6D"/>
    <w:rsid w:val="0056430D"/>
    <w:rsid w:val="006141AC"/>
    <w:rsid w:val="00BA2864"/>
    <w:rsid w:val="00C66EF6"/>
    <w:rsid w:val="00F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D6C0D-710D-4DF8-B2FD-5DADA179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47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uiPriority w:val="99"/>
    <w:qFormat/>
    <w:rsid w:val="00460047"/>
    <w:rPr>
      <w:rFonts w:ascii="Times New Roman" w:hAnsi="Times New Roman" w:cs="Times New Roman"/>
      <w:sz w:val="24"/>
      <w:szCs w:val="24"/>
    </w:rPr>
  </w:style>
  <w:style w:type="character" w:customStyle="1" w:styleId="a3">
    <w:name w:val="Название Знак"/>
    <w:basedOn w:val="a0"/>
    <w:link w:val="a4"/>
    <w:uiPriority w:val="99"/>
    <w:qFormat/>
    <w:rsid w:val="00460047"/>
    <w:rPr>
      <w:sz w:val="22"/>
      <w:szCs w:val="22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60047"/>
    <w:rPr>
      <w:sz w:val="24"/>
      <w:szCs w:val="24"/>
    </w:rPr>
  </w:style>
  <w:style w:type="character" w:styleId="a7">
    <w:name w:val="page number"/>
    <w:basedOn w:val="a0"/>
    <w:uiPriority w:val="99"/>
    <w:rsid w:val="00460047"/>
    <w:rPr>
      <w:rFonts w:cs="Times New Roman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460047"/>
    <w:rPr>
      <w:sz w:val="24"/>
      <w:szCs w:val="24"/>
    </w:rPr>
  </w:style>
  <w:style w:type="character" w:customStyle="1" w:styleId="aa">
    <w:name w:val="Текст выноски Знак"/>
    <w:basedOn w:val="a0"/>
    <w:link w:val="ab"/>
    <w:qFormat/>
    <w:rsid w:val="005C3F0D"/>
    <w:rPr>
      <w:rFonts w:ascii="Segoe UI" w:hAnsi="Segoe UI" w:cs="Segoe UI"/>
      <w:sz w:val="18"/>
      <w:szCs w:val="18"/>
    </w:rPr>
  </w:style>
  <w:style w:type="character" w:customStyle="1" w:styleId="ac">
    <w:name w:val="Без интервала Знак"/>
    <w:link w:val="ad"/>
    <w:qFormat/>
    <w:locked/>
    <w:rsid w:val="00CA2C39"/>
    <w:rPr>
      <w:sz w:val="24"/>
      <w:szCs w:val="24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6">
    <w:name w:val="Style6"/>
    <w:basedOn w:val="a"/>
    <w:uiPriority w:val="99"/>
    <w:qFormat/>
    <w:rsid w:val="00460047"/>
    <w:pPr>
      <w:spacing w:line="302" w:lineRule="exact"/>
      <w:ind w:firstLine="658"/>
      <w:jc w:val="both"/>
    </w:pPr>
  </w:style>
  <w:style w:type="paragraph" w:styleId="a4">
    <w:name w:val="Title"/>
    <w:basedOn w:val="a"/>
    <w:link w:val="a3"/>
    <w:uiPriority w:val="99"/>
    <w:qFormat/>
    <w:rsid w:val="00460047"/>
    <w:pPr>
      <w:widowControl/>
      <w:ind w:right="6237"/>
      <w:jc w:val="center"/>
    </w:pPr>
    <w:rPr>
      <w:sz w:val="22"/>
      <w:szCs w:val="22"/>
    </w:rPr>
  </w:style>
  <w:style w:type="paragraph" w:customStyle="1" w:styleId="formattexttopleveltext">
    <w:name w:val="formattext topleveltext"/>
    <w:basedOn w:val="a"/>
    <w:uiPriority w:val="99"/>
    <w:qFormat/>
    <w:rsid w:val="00460047"/>
    <w:pPr>
      <w:widowControl/>
      <w:spacing w:beforeAutospacing="1" w:afterAutospacing="1"/>
    </w:pPr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6">
    <w:name w:val="header"/>
    <w:basedOn w:val="a"/>
    <w:link w:val="a5"/>
    <w:uiPriority w:val="99"/>
    <w:rsid w:val="00460047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rsid w:val="00460047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460047"/>
    <w:pPr>
      <w:widowControl w:val="0"/>
    </w:pPr>
    <w:rPr>
      <w:rFonts w:ascii="Tahoma" w:hAnsi="Tahoma" w:cs="Tahoma"/>
    </w:rPr>
  </w:style>
  <w:style w:type="paragraph" w:customStyle="1" w:styleId="ConsPlusNormal">
    <w:name w:val="ConsPlusNormal"/>
    <w:qFormat/>
    <w:rsid w:val="004B6EBB"/>
    <w:pPr>
      <w:widowControl w:val="0"/>
    </w:pPr>
    <w:rPr>
      <w:sz w:val="24"/>
    </w:rPr>
  </w:style>
  <w:style w:type="paragraph" w:styleId="ab">
    <w:name w:val="Balloon Text"/>
    <w:basedOn w:val="a"/>
    <w:link w:val="aa"/>
    <w:qFormat/>
    <w:rsid w:val="005C3F0D"/>
    <w:rPr>
      <w:rFonts w:ascii="Segoe UI" w:hAnsi="Segoe UI" w:cs="Segoe UI"/>
      <w:sz w:val="18"/>
      <w:szCs w:val="18"/>
    </w:rPr>
  </w:style>
  <w:style w:type="paragraph" w:styleId="ad">
    <w:name w:val="No Spacing"/>
    <w:link w:val="ac"/>
    <w:qFormat/>
    <w:rsid w:val="00CA2C39"/>
    <w:rPr>
      <w:sz w:val="24"/>
      <w:szCs w:val="24"/>
    </w:rPr>
  </w:style>
  <w:style w:type="paragraph" w:customStyle="1" w:styleId="user2">
    <w:name w:val="Содержимое врезки (user)"/>
    <w:basedOn w:val="a"/>
    <w:qFormat/>
  </w:style>
  <w:style w:type="paragraph" w:customStyle="1" w:styleId="af4">
    <w:name w:val="Содержимое врезки"/>
    <w:basedOn w:val="a"/>
    <w:qFormat/>
  </w:style>
  <w:style w:type="numbering" w:customStyle="1" w:styleId="user3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dc:description/>
  <cp:lastModifiedBy>1</cp:lastModifiedBy>
  <cp:revision>22</cp:revision>
  <cp:lastPrinted>2024-03-29T06:40:00Z</cp:lastPrinted>
  <dcterms:created xsi:type="dcterms:W3CDTF">2024-03-11T11:48:00Z</dcterms:created>
  <dcterms:modified xsi:type="dcterms:W3CDTF">2026-06-26T10:49:00Z</dcterms:modified>
  <dc:language>ru-RU</dc:language>
</cp:coreProperties>
</file>